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79199299">
      <w:pPr>
        <w:tabs>
          <w:tab w:val="left" w:pos="315"/>
          <w:tab w:val="left" w:pos="8820"/>
        </w:tabs>
        <w:spacing w:line="500" w:lineRule="exact"/>
        <w:ind w:right="267" w:rightChars="127"/>
        <w:jc w:val="center"/>
        <w:rPr>
          <w:rFonts w:hint="eastAsia" w:ascii="微软简标宋" w:eastAsia="黑体"/>
          <w:b/>
          <w:bCs/>
          <w:color w:val="auto"/>
          <w:sz w:val="52"/>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2A33BBCC">
      <w:pPr>
        <w:pStyle w:val="2"/>
        <w:rPr>
          <w:rFonts w:ascii="宋体" w:hAnsi="宋体"/>
          <w:color w:val="auto"/>
          <w:sz w:val="32"/>
          <w:highlight w:val="none"/>
        </w:rPr>
      </w:pPr>
    </w:p>
    <w:p w14:paraId="514A7134">
      <w:pPr>
        <w:pStyle w:val="2"/>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614831C0">
      <w:pPr>
        <w:tabs>
          <w:tab w:val="left" w:pos="315"/>
          <w:tab w:val="left" w:pos="8820"/>
        </w:tabs>
        <w:spacing w:line="600" w:lineRule="exact"/>
        <w:ind w:right="267" w:rightChars="127"/>
        <w:jc w:val="left"/>
        <w:rPr>
          <w:rFonts w:hint="eastAsia" w:ascii="宋体" w:hAnsi="宋体"/>
          <w:b w:val="0"/>
          <w:bCs w:val="0"/>
          <w:color w:val="auto"/>
          <w:sz w:val="32"/>
          <w:szCs w:val="32"/>
          <w:highlight w:val="none"/>
        </w:rPr>
      </w:pPr>
    </w:p>
    <w:p w14:paraId="435261E2">
      <w:pPr>
        <w:tabs>
          <w:tab w:val="left" w:pos="315"/>
          <w:tab w:val="left" w:pos="8820"/>
        </w:tabs>
        <w:spacing w:line="600" w:lineRule="exact"/>
        <w:ind w:right="267" w:rightChars="127"/>
        <w:jc w:val="left"/>
        <w:rPr>
          <w:rFonts w:hint="eastAsia" w:ascii="宋体" w:hAnsi="宋体"/>
          <w:b w:val="0"/>
          <w:bCs w:val="0"/>
          <w:color w:val="auto"/>
          <w:sz w:val="32"/>
          <w:szCs w:val="32"/>
          <w:highlight w:val="none"/>
          <w:lang w:eastAsia="zh-CN"/>
        </w:rPr>
      </w:pPr>
      <w:r>
        <w:rPr>
          <w:rFonts w:hint="eastAsia" w:ascii="宋体" w:hAnsi="宋体"/>
          <w:b w:val="0"/>
          <w:bCs w:val="0"/>
          <w:color w:val="auto"/>
          <w:sz w:val="32"/>
          <w:szCs w:val="32"/>
          <w:highlight w:val="none"/>
        </w:rPr>
        <w:t>项目名称</w:t>
      </w:r>
      <w:r>
        <w:rPr>
          <w:rFonts w:hint="eastAsia" w:ascii="宋体" w:hAnsi="宋体"/>
          <w:b w:val="0"/>
          <w:bCs w:val="0"/>
          <w:color w:val="auto"/>
          <w:sz w:val="32"/>
          <w:szCs w:val="32"/>
          <w:highlight w:val="none"/>
          <w:lang w:eastAsia="zh-CN"/>
        </w:rPr>
        <w:t>：商水县沙河修防段商水县沙河白帝险工河岸水毁</w:t>
      </w:r>
    </w:p>
    <w:p w14:paraId="0B1D5135">
      <w:pPr>
        <w:tabs>
          <w:tab w:val="left" w:pos="315"/>
          <w:tab w:val="left" w:pos="8820"/>
        </w:tabs>
        <w:spacing w:line="600" w:lineRule="exact"/>
        <w:ind w:right="267" w:rightChars="127" w:firstLine="1600" w:firstLineChars="500"/>
        <w:jc w:val="left"/>
        <w:rPr>
          <w:rFonts w:hint="eastAsia" w:ascii="宋体" w:hAnsi="宋体" w:eastAsia="宋体"/>
          <w:b w:val="0"/>
          <w:bCs w:val="0"/>
          <w:color w:val="auto"/>
          <w:sz w:val="32"/>
          <w:szCs w:val="32"/>
          <w:highlight w:val="none"/>
          <w:lang w:eastAsia="zh-CN"/>
        </w:rPr>
      </w:pPr>
      <w:r>
        <w:rPr>
          <w:rFonts w:hint="eastAsia" w:ascii="宋体" w:hAnsi="宋体"/>
          <w:b w:val="0"/>
          <w:bCs w:val="0"/>
          <w:color w:val="auto"/>
          <w:sz w:val="32"/>
          <w:szCs w:val="32"/>
          <w:highlight w:val="none"/>
          <w:lang w:eastAsia="zh-CN"/>
        </w:rPr>
        <w:t>修复工程项目</w:t>
      </w:r>
    </w:p>
    <w:p w14:paraId="1F09C982">
      <w:pPr>
        <w:tabs>
          <w:tab w:val="left" w:pos="315"/>
          <w:tab w:val="left" w:pos="8820"/>
        </w:tabs>
        <w:spacing w:line="600" w:lineRule="exact"/>
        <w:ind w:right="267" w:rightChars="127"/>
        <w:jc w:val="left"/>
        <w:rPr>
          <w:rFonts w:hint="eastAsia" w:ascii="宋体" w:hAnsi="宋体" w:eastAsia="宋体"/>
          <w:b w:val="0"/>
          <w:bCs w:val="0"/>
          <w:color w:val="auto"/>
          <w:sz w:val="32"/>
          <w:szCs w:val="32"/>
          <w:highlight w:val="none"/>
          <w:lang w:eastAsia="zh-CN"/>
        </w:rPr>
      </w:pPr>
      <w:r>
        <w:rPr>
          <w:rFonts w:hint="eastAsia" w:ascii="宋体" w:hAnsi="宋体"/>
          <w:b w:val="0"/>
          <w:bCs w:val="0"/>
          <w:color w:val="auto"/>
          <w:sz w:val="32"/>
          <w:szCs w:val="32"/>
          <w:highlight w:val="none"/>
        </w:rPr>
        <w:t>项目编号</w:t>
      </w:r>
      <w:r>
        <w:rPr>
          <w:rFonts w:hint="eastAsia" w:ascii="宋体" w:hAnsi="宋体"/>
          <w:b w:val="0"/>
          <w:bCs w:val="0"/>
          <w:color w:val="auto"/>
          <w:sz w:val="32"/>
          <w:szCs w:val="32"/>
          <w:highlight w:val="none"/>
          <w:lang w:eastAsia="zh-CN"/>
        </w:rPr>
        <w:t>：商水财磋商采购-2026-14</w:t>
      </w:r>
    </w:p>
    <w:p w14:paraId="371EFE08">
      <w:pPr>
        <w:pStyle w:val="11"/>
        <w:rPr>
          <w:rFonts w:ascii="宋体" w:hAnsi="宋体"/>
          <w:b w:val="0"/>
          <w:bCs w:val="0"/>
          <w:color w:val="auto"/>
          <w:sz w:val="32"/>
          <w:szCs w:val="32"/>
          <w:highlight w:val="none"/>
        </w:rPr>
      </w:pPr>
    </w:p>
    <w:p w14:paraId="78E1BD59">
      <w:pPr>
        <w:pStyle w:val="11"/>
        <w:jc w:val="center"/>
        <w:rPr>
          <w:rFonts w:ascii="宋体" w:hAnsi="宋体"/>
          <w:b/>
          <w:color w:val="auto"/>
          <w:sz w:val="32"/>
          <w:highlight w:val="none"/>
        </w:rPr>
      </w:pPr>
      <w:r>
        <w:rPr>
          <w:rFonts w:hint="eastAsia" w:ascii="宋体" w:hAnsi="宋体" w:cs="宋体"/>
          <w:b w:val="0"/>
          <w:bCs w:val="0"/>
          <w:color w:val="auto"/>
          <w:sz w:val="32"/>
          <w:szCs w:val="32"/>
          <w:highlight w:val="none"/>
          <w:lang w:val="en-US" w:eastAsia="zh-CN"/>
        </w:rPr>
        <w:t>2026</w:t>
      </w:r>
      <w:r>
        <w:rPr>
          <w:rFonts w:hint="eastAsia" w:ascii="宋体" w:hAnsi="宋体"/>
          <w:b w:val="0"/>
          <w:bCs w:val="0"/>
          <w:color w:val="auto"/>
          <w:sz w:val="32"/>
          <w:szCs w:val="32"/>
          <w:highlight w:val="none"/>
        </w:rPr>
        <w:t>年</w:t>
      </w:r>
      <w:r>
        <w:rPr>
          <w:rFonts w:hint="eastAsia" w:ascii="宋体" w:hAnsi="宋体" w:cs="宋体"/>
          <w:b w:val="0"/>
          <w:bCs w:val="0"/>
          <w:color w:val="auto"/>
          <w:sz w:val="32"/>
          <w:szCs w:val="32"/>
          <w:highlight w:val="none"/>
          <w:lang w:val="en-US" w:eastAsia="zh-CN"/>
        </w:rPr>
        <w:t>2</w:t>
      </w:r>
      <w:r>
        <w:rPr>
          <w:rFonts w:hint="eastAsia" w:ascii="宋体" w:hAnsi="宋体"/>
          <w:b w:val="0"/>
          <w:bCs w:val="0"/>
          <w:color w:val="auto"/>
          <w:sz w:val="32"/>
          <w:szCs w:val="32"/>
          <w:highlight w:val="none"/>
        </w:rPr>
        <w:t>月</w:t>
      </w:r>
      <w:r>
        <w:rPr>
          <w:rFonts w:hint="eastAsia" w:ascii="宋体" w:hAnsi="宋体" w:cs="宋体"/>
          <w:b w:val="0"/>
          <w:bCs w:val="0"/>
          <w:color w:val="auto"/>
          <w:sz w:val="32"/>
          <w:szCs w:val="32"/>
          <w:highlight w:val="none"/>
          <w:lang w:val="en-US" w:eastAsia="zh-CN"/>
        </w:rPr>
        <w:t>5</w:t>
      </w:r>
      <w:r>
        <w:rPr>
          <w:rFonts w:hint="eastAsia" w:ascii="宋体" w:hAnsi="宋体"/>
          <w:b w:val="0"/>
          <w:bCs w:val="0"/>
          <w:color w:val="auto"/>
          <w:sz w:val="32"/>
          <w:szCs w:val="32"/>
          <w:highlight w:val="none"/>
        </w:rPr>
        <w:t>日</w:t>
      </w:r>
    </w:p>
    <w:p w14:paraId="4AB9CA7A">
      <w:pPr>
        <w:pStyle w:val="11"/>
        <w:jc w:val="center"/>
        <w:rPr>
          <w:rFonts w:ascii="宋体" w:hAnsi="宋体"/>
          <w:b/>
          <w:color w:val="auto"/>
          <w:sz w:val="32"/>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28359089"/>
      <w:bookmarkStart w:id="1" w:name="_Toc28359012"/>
      <w:bookmarkStart w:id="2" w:name="_Toc35393629"/>
      <w:bookmarkStart w:id="3" w:name="_Toc35393798"/>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商水县沙河修防段商水县沙河白帝险工河岸水毁修复工程项目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    年  月  日    点    分（北京时间）前递交投标文件。</w:t>
      </w:r>
    </w:p>
    <w:p w14:paraId="2DDB6C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商水财磋商采购-2026-14</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商水县沙河修防段商水县沙河白帝险工河岸水毁修复工程项目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 xml:space="preserve">923819.09 </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 xml:space="preserve">923819.09 </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7"/>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30"/>
        <w:tblW w:w="0" w:type="auto"/>
        <w:tblInd w:w="2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4909"/>
        <w:gridCol w:w="205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06EB683D">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4909" w:type="dxa"/>
            <w:vAlign w:val="center"/>
          </w:tcPr>
          <w:p w14:paraId="24DBDE35">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055" w:type="dxa"/>
            <w:vAlign w:val="center"/>
          </w:tcPr>
          <w:p w14:paraId="12276537">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51" w:type="dxa"/>
            <w:vAlign w:val="center"/>
          </w:tcPr>
          <w:p w14:paraId="2A0E637B">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4909" w:type="dxa"/>
            <w:vAlign w:val="center"/>
          </w:tcPr>
          <w:p w14:paraId="01EB45F6">
            <w:pPr>
              <w:pStyle w:val="27"/>
              <w:shd w:val="clear" w:color="auto" w:fill="FFFFFF"/>
              <w:adjustRightInd w:val="0"/>
              <w:snapToGrid w:val="0"/>
              <w:spacing w:before="0" w:beforeAutospacing="0" w:after="0" w:afterAutospacing="0" w:line="360" w:lineRule="auto"/>
              <w:jc w:val="left"/>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商水县沙河修防段商水县沙河白帝险工河岸水毁修复工程项目</w:t>
            </w:r>
          </w:p>
        </w:tc>
        <w:tc>
          <w:tcPr>
            <w:tcW w:w="2055" w:type="dxa"/>
            <w:vAlign w:val="center"/>
          </w:tcPr>
          <w:p w14:paraId="343422F3">
            <w:pPr>
              <w:pStyle w:val="27"/>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 xml:space="preserve">923819.09 </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商水县沙河修防段商水县沙河白帝险工河岸水毁修复工程项目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15</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90"/>
      <w:bookmarkStart w:id="7" w:name="_Toc35393799"/>
      <w:bookmarkStart w:id="8" w:name="_Toc35393630"/>
      <w:bookmarkStart w:id="9" w:name="_Toc28359013"/>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 xml:space="preserve">923819.09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必须提供中小企业声明函。(友情提醒：此处必须和省政府采购网上申报填写一致)。</w:t>
      </w:r>
    </w:p>
    <w:p w14:paraId="32FD8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5D68BF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（2）供应商须具备水利水电工程总叁级以上资质，并在人员、设备、资金等方面具有相应的施工能力，其中拟派项目负责人须具备水利水电工程专业</w:t>
      </w:r>
      <w:r>
        <w:rPr>
          <w:rFonts w:hint="eastAsia" w:ascii="宋体" w:hAnsi="宋体" w:cs="宋体"/>
          <w:i w:val="0"/>
          <w:iCs w:val="0"/>
          <w:color w:val="auto"/>
          <w:sz w:val="24"/>
          <w:szCs w:val="24"/>
          <w:highlight w:val="none"/>
          <w:lang w:val="en-US" w:eastAsia="zh-CN"/>
        </w:rPr>
        <w:t>贰</w:t>
      </w:r>
      <w:r>
        <w:rPr>
          <w:rFonts w:hint="eastAsia" w:ascii="宋体" w:hAnsi="宋体" w:eastAsia="宋体" w:cs="宋体"/>
          <w:i w:val="0"/>
          <w:iCs w:val="0"/>
          <w:color w:val="auto"/>
          <w:sz w:val="24"/>
          <w:szCs w:val="24"/>
          <w:highlight w:val="none"/>
        </w:rPr>
        <w:t>级及以上注册建造师执业资格，具备有效的安全生产考核合格证书，且未担任其他在施建设工程项目的项目经理</w:t>
      </w:r>
      <w:r>
        <w:rPr>
          <w:rFonts w:hint="eastAsia" w:ascii="宋体" w:hAnsi="宋体" w:eastAsia="宋体" w:cs="宋体"/>
          <w:color w:val="auto"/>
          <w:sz w:val="24"/>
          <w:szCs w:val="24"/>
          <w:highlight w:val="none"/>
          <w:lang w:val="en-US" w:eastAsia="zh-CN"/>
        </w:rPr>
        <w:t>。</w:t>
      </w:r>
    </w:p>
    <w:p w14:paraId="043771E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0"/>
      <w:bookmarkStart w:id="13"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2</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2</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25</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2</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25</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94"/>
      <w:bookmarkStart w:id="23" w:name="_Toc28359017"/>
      <w:bookmarkStart w:id="24" w:name="_Toc35393803"/>
      <w:bookmarkStart w:id="25" w:name="_Toc35393634"/>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804"/>
      <w:bookmarkStart w:id="27" w:name="_Toc35393635"/>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35393636"/>
      <w:bookmarkStart w:id="29" w:name="_Toc28359018"/>
      <w:bookmarkStart w:id="30" w:name="_Toc35393805"/>
      <w:bookmarkStart w:id="31"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名称：商水县沙河修防段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地址：河南省商水县汤庄乡邵庄村北段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杨波</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6"/>
      <w:bookmarkStart w:id="33" w:name="_Toc28359009"/>
      <w:r>
        <w:rPr>
          <w:rFonts w:hint="eastAsia" w:ascii="宋体" w:hAnsi="宋体" w:cs="宋体"/>
          <w:i w:val="0"/>
          <w:iCs w:val="0"/>
          <w:color w:val="auto"/>
          <w:sz w:val="24"/>
          <w:szCs w:val="24"/>
          <w:highlight w:val="none"/>
          <w:lang w:val="en-US" w:eastAsia="zh-CN"/>
        </w:rPr>
        <w:t>18039529777</w:t>
      </w:r>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Theme="minorEastAsia" w:hAnsiTheme="minorEastAsia" w:eastAsiaTheme="minorEastAsia" w:cstheme="minorEastAsia"/>
          <w:color w:val="auto"/>
          <w:sz w:val="24"/>
          <w:szCs w:val="24"/>
          <w:highlight w:val="none"/>
        </w:rPr>
        <w:t>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19913276009</w:t>
      </w:r>
    </w:p>
    <w:bookmarkEnd w:id="34"/>
    <w:bookmarkEnd w:id="35"/>
    <w:p w14:paraId="0DB902B2">
      <w:pPr>
        <w:spacing w:line="360" w:lineRule="auto"/>
        <w:ind w:firstLine="480" w:firstLineChars="200"/>
        <w:rPr>
          <w:color w:val="auto"/>
          <w:sz w:val="24"/>
          <w:szCs w:val="24"/>
          <w:highlight w:val="none"/>
          <w:lang w:val="en-US"/>
        </w:rPr>
      </w:pPr>
      <w:bookmarkStart w:id="36" w:name="_Toc28359021"/>
      <w:bookmarkStart w:id="37" w:name="_Toc35393639"/>
      <w:bookmarkStart w:id="38" w:name="_Toc35393808"/>
      <w:bookmarkStart w:id="39" w:name="_Toc28359098"/>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2"/>
        <w:ind w:firstLine="480" w:firstLineChars="200"/>
        <w:rPr>
          <w:rFonts w:hint="default"/>
          <w:color w:val="auto"/>
          <w:highlight w:val="none"/>
          <w:lang w:val="en-US" w:eastAsia="zh-CN"/>
        </w:rPr>
      </w:pPr>
      <w:r>
        <w:rPr>
          <w:rFonts w:hint="eastAsia"/>
          <w:color w:val="auto"/>
          <w:sz w:val="24"/>
          <w:szCs w:val="24"/>
          <w:highlight w:val="none"/>
        </w:rPr>
        <w:t>联系方</w:t>
      </w:r>
      <w:r>
        <w:rPr>
          <w:rFonts w:hint="eastAsia" w:asciiTheme="minorEastAsia" w:hAnsiTheme="minorEastAsia" w:eastAsiaTheme="minorEastAsia" w:cstheme="minorEastAsia"/>
          <w:color w:val="auto"/>
          <w:kern w:val="2"/>
          <w:sz w:val="24"/>
          <w:szCs w:val="24"/>
          <w:highlight w:val="none"/>
          <w:lang w:val="en-US" w:eastAsia="zh-CN" w:bidi="ar-SA"/>
        </w:rPr>
        <w:t xml:space="preserve">式：0394-5440793 </w:t>
      </w:r>
    </w:p>
    <w:p w14:paraId="1A79602B">
      <w:pPr>
        <w:pStyle w:val="2"/>
        <w:numPr>
          <w:ilvl w:val="0"/>
          <w:numId w:val="0"/>
        </w:numPr>
        <w:rPr>
          <w:rFonts w:hint="default"/>
          <w:color w:val="auto"/>
          <w:highlight w:val="none"/>
          <w:lang w:val="en-US" w:eastAsia="zh-CN"/>
        </w:rPr>
      </w:pPr>
    </w:p>
    <w:p w14:paraId="428E5F57">
      <w:pPr>
        <w:pStyle w:val="2"/>
        <w:numPr>
          <w:ilvl w:val="0"/>
          <w:numId w:val="0"/>
        </w:numPr>
        <w:rPr>
          <w:rFonts w:hint="default"/>
          <w:color w:val="auto"/>
          <w:highlight w:val="none"/>
          <w:lang w:val="en-US" w:eastAsia="zh-CN"/>
        </w:rPr>
      </w:pPr>
    </w:p>
    <w:p w14:paraId="6E4C208C">
      <w:pPr>
        <w:pStyle w:val="12"/>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5"/>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bookmarkEnd w:id="4"/>
    <w:bookmarkEnd w:id="5"/>
    <w:p w14:paraId="73419595">
      <w:pPr>
        <w:rPr>
          <w:color w:val="auto"/>
          <w:highlight w:val="none"/>
        </w:rPr>
      </w:pPr>
      <w:r>
        <w:rPr>
          <w:color w:val="auto"/>
          <w:highlight w:val="none"/>
        </w:rPr>
        <w:br w:type="page"/>
      </w:r>
      <w:bookmarkStart w:id="53" w:name="_GoBack"/>
      <w:bookmarkEnd w:id="53"/>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商水县沙河修防段商水县沙河白帝险工河岸水毁修复工程项目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商水县沙河修防段商水县沙河白帝险工河岸水毁修复工程项目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商水县沙河修防段</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响应文件封面要求: 列明项目名称、采购编号、供应商名称、地址和联系电话等信息。</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15</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项目开工后发包人拨付项目合同价格30%的预付款；工程完工验收合格后再拨付合同款的97%。剩余3%为该项目竣工一年后，经过复验合格后支付。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杨波</w:t>
            </w:r>
            <w:r>
              <w:rPr>
                <w:rFonts w:hint="eastAsia" w:ascii="宋体" w:hAnsi="宋体" w:cs="宋体"/>
                <w:color w:val="auto"/>
                <w:sz w:val="24"/>
                <w:highlight w:val="none"/>
              </w:rPr>
              <w:t xml:space="preserve">   联系方式：</w:t>
            </w:r>
            <w:r>
              <w:rPr>
                <w:rFonts w:hint="eastAsia" w:ascii="宋体" w:hAnsi="宋体" w:cs="宋体"/>
                <w:i w:val="0"/>
                <w:iCs w:val="0"/>
                <w:color w:val="auto"/>
                <w:sz w:val="24"/>
                <w:szCs w:val="24"/>
                <w:highlight w:val="none"/>
                <w:lang w:val="en-US" w:eastAsia="zh-CN"/>
              </w:rPr>
              <w:t>18039529777</w:t>
            </w:r>
            <w:r>
              <w:rPr>
                <w:rFonts w:hint="eastAsia" w:ascii="宋体" w:hAnsi="宋体" w:cs="宋体"/>
                <w:color w:val="auto"/>
                <w:sz w:val="24"/>
                <w:highlight w:val="none"/>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5"/>
        <w:ind w:firstLine="0" w:firstLineChars="0"/>
        <w:rPr>
          <w:rFonts w:ascii="宋体" w:hAnsi="宋体" w:eastAsia="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商水县沙河修防段</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82"/>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82"/>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5CC3FD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54F3870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4.6未被市场监管行政管理机关在全国企业信用信息公示系统中列入严重违法失信企业名单和经营异常名录（查询日期招标公告后）。</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5"/>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09AE53C5">
      <w:pPr>
        <w:spacing w:line="480" w:lineRule="auto"/>
        <w:ind w:firstLine="550"/>
        <w:rPr>
          <w:rFonts w:hint="eastAsia" w:ascii="宋体" w:hAnsi="宋体" w:cs="宋体"/>
          <w:color w:val="auto"/>
          <w:sz w:val="24"/>
          <w:highlight w:val="none"/>
        </w:rPr>
      </w:pPr>
      <w:r>
        <w:rPr>
          <w:rFonts w:hint="eastAsia" w:ascii="宋体" w:hAnsi="宋体" w:cs="宋体"/>
          <w:color w:val="auto"/>
          <w:sz w:val="24"/>
          <w:highlight w:val="none"/>
        </w:rPr>
        <w:t>14.4供应商所提供资格性证明文件复印件须加盖公章并标注与原件一致字样。</w:t>
      </w:r>
    </w:p>
    <w:p w14:paraId="7C076B0F">
      <w:pPr>
        <w:spacing w:line="480" w:lineRule="auto"/>
        <w:ind w:firstLine="550"/>
        <w:rPr>
          <w:rFonts w:hint="eastAsia" w:ascii="宋体" w:hAnsi="宋体" w:cs="宋体"/>
          <w:color w:val="auto"/>
          <w:sz w:val="24"/>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51D7BA2F">
      <w:pPr>
        <w:spacing w:line="360" w:lineRule="auto"/>
        <w:ind w:firstLine="550"/>
        <w:rPr>
          <w:color w:val="auto"/>
          <w:highlight w:val="none"/>
        </w:rPr>
      </w:pP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40"/>
          <w:rFonts w:hint="eastAsia" w:ascii="宋体" w:hAnsi="宋体" w:cs="宋体"/>
          <w:color w:val="auto"/>
          <w:sz w:val="24"/>
          <w:highlight w:val="none"/>
        </w:rPr>
        <w:t>http://jyzx.zhoukou.gov.cn）</w:t>
      </w:r>
      <w:r>
        <w:rPr>
          <w:rStyle w:val="40"/>
          <w:rFonts w:hint="eastAsia" w:ascii="宋体" w:hAnsi="宋体" w:cs="宋体"/>
          <w:color w:val="auto"/>
          <w:sz w:val="24"/>
          <w:highlight w:val="none"/>
          <w:lang w:val="en-US" w:eastAsia="zh-CN"/>
        </w:rPr>
        <w:t>办事指南</w:t>
      </w:r>
      <w:r>
        <w:rPr>
          <w:rStyle w:val="40"/>
          <w:rFonts w:hint="eastAsia" w:ascii="宋体" w:hAnsi="宋体" w:eastAsia="宋体" w:cs="宋体"/>
          <w:bCs/>
          <w:color w:val="auto"/>
          <w:sz w:val="24"/>
          <w:highlight w:val="none"/>
          <w:lang w:val="en-US" w:eastAsia="zh-CN"/>
        </w:rPr>
        <w:t>《</w:t>
      </w:r>
      <w:r>
        <w:rPr>
          <w:rStyle w:val="40"/>
          <w:rFonts w:hint="eastAsia" w:ascii="宋体" w:hAnsi="宋体" w:eastAsia="宋体" w:cs="宋体"/>
          <w:bCs/>
          <w:color w:val="auto"/>
          <w:sz w:val="24"/>
          <w:highlight w:val="none"/>
        </w:rPr>
        <w:t>不见面开标远程在线解密会员端操作手册操作指南</w:t>
      </w:r>
      <w:r>
        <w:rPr>
          <w:rStyle w:val="40"/>
          <w:rFonts w:hint="eastAsia" w:ascii="宋体" w:hAnsi="宋体" w:eastAsia="宋体" w:cs="宋体"/>
          <w:bCs/>
          <w:color w:val="auto"/>
          <w:sz w:val="24"/>
          <w:highlight w:val="none"/>
          <w:lang w:val="en-US" w:eastAsia="zh-CN"/>
        </w:rPr>
        <w:t>》</w:t>
      </w:r>
      <w:r>
        <w:rPr>
          <w:rStyle w:val="40"/>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66"/>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66"/>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66"/>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213D25D">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D4A8CCA">
      <w:pPr>
        <w:spacing w:line="560" w:lineRule="exact"/>
        <w:ind w:firstLine="480" w:firstLineChars="200"/>
        <w:rPr>
          <w:rFonts w:hint="eastAsia" w:eastAsia="宋体"/>
          <w:color w:val="auto"/>
          <w:highlight w:val="none"/>
          <w:lang w:val="en-US" w:eastAsia="zh-CN"/>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包括资产负债表、现金流量表、利润表、损益表和财务情况说明书</w:t>
      </w:r>
      <w:r>
        <w:rPr>
          <w:rFonts w:hint="eastAsia" w:ascii="宋体" w:hAnsi="宋体" w:eastAsia="宋体" w:cs="宋体"/>
          <w:color w:val="auto"/>
          <w:sz w:val="24"/>
          <w:highlight w:val="none"/>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47"/>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46"/>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8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8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46"/>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9"/>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5"/>
        <w:ind w:firstLine="480"/>
        <w:rPr>
          <w:rFonts w:ascii="宋体" w:hAnsi="宋体" w:eastAsia="宋体" w:cs="宋体"/>
          <w:color w:val="auto"/>
          <w:sz w:val="24"/>
          <w:highlight w:val="none"/>
        </w:rPr>
      </w:pPr>
    </w:p>
    <w:tbl>
      <w:tblPr>
        <w:tblStyle w:val="2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cs="宋体"/>
                <w:color w:val="auto"/>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8"/>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3168AF20">
            <w:pPr>
              <w:pStyle w:val="72"/>
              <w:numPr>
                <w:ilvl w:val="0"/>
                <w:numId w:val="0"/>
              </w:numPr>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r>
              <w:rPr>
                <w:rFonts w:hint="eastAsia" w:ascii="宋体" w:hAnsi="宋体" w:cs="宋体"/>
                <w:color w:val="auto"/>
                <w:sz w:val="22"/>
                <w:szCs w:val="22"/>
                <w:highlight w:val="none"/>
                <w:lang w:eastAsia="zh-CN"/>
              </w:rPr>
              <w:t>。</w:t>
            </w:r>
          </w:p>
          <w:p w14:paraId="24A73ACA">
            <w:pPr>
              <w:pStyle w:val="72"/>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6B47C08D">
            <w:pPr>
              <w:pStyle w:val="72"/>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5BC40620">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53E91926">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2"/>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AE1E8C4">
            <w:pPr>
              <w:spacing w:line="320" w:lineRule="exact"/>
              <w:rPr>
                <w:rFonts w:hint="eastAsia" w:ascii="宋体" w:hAnsi="宋体" w:cs="宋体"/>
                <w:color w:val="auto"/>
                <w:sz w:val="24"/>
                <w:highlight w:val="none"/>
              </w:rPr>
            </w:pPr>
          </w:p>
        </w:tc>
        <w:tc>
          <w:tcPr>
            <w:tcW w:w="1597" w:type="dxa"/>
            <w:noWrap w:val="0"/>
            <w:vAlign w:val="center"/>
          </w:tcPr>
          <w:p w14:paraId="3DCB0C2B">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现场勘察（5分）</w:t>
            </w:r>
          </w:p>
        </w:tc>
        <w:tc>
          <w:tcPr>
            <w:tcW w:w="6230" w:type="dxa"/>
            <w:gridSpan w:val="2"/>
            <w:noWrap w:val="0"/>
            <w:vAlign w:val="center"/>
          </w:tcPr>
          <w:p w14:paraId="7E3684ED">
            <w:pPr>
              <w:pStyle w:val="2"/>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2"/>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47C27998">
            <w:pPr>
              <w:pStyle w:val="2"/>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5"/>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15</w:t>
      </w:r>
      <w:r>
        <w:rPr>
          <w:rFonts w:hint="eastAsia" w:ascii="Times New Roman" w:hAnsi="Times New Roman" w:eastAsia="宋体" w:cs="Times New Roman"/>
          <w:color w:val="auto"/>
          <w:sz w:val="22"/>
          <w:szCs w:val="28"/>
          <w:highlight w:val="none"/>
        </w:rPr>
        <w:t>日历天。</w:t>
      </w:r>
    </w:p>
    <w:p w14:paraId="7FB59D5E">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5"/>
        <w:ind w:firstLine="480"/>
        <w:rPr>
          <w:rFonts w:ascii="宋体" w:hAnsi="宋体" w:eastAsia="宋体" w:cs="宋体"/>
          <w:color w:val="auto"/>
          <w:sz w:val="24"/>
          <w:highlight w:val="none"/>
        </w:rPr>
      </w:pPr>
    </w:p>
    <w:p w14:paraId="1A750F8E">
      <w:pPr>
        <w:pStyle w:val="15"/>
        <w:ind w:firstLine="480"/>
        <w:rPr>
          <w:rFonts w:ascii="宋体" w:hAnsi="宋体" w:eastAsia="宋体" w:cs="宋体"/>
          <w:color w:val="auto"/>
          <w:sz w:val="24"/>
          <w:highlight w:val="none"/>
        </w:rPr>
      </w:pPr>
    </w:p>
    <w:p w14:paraId="06A54E56">
      <w:pPr>
        <w:pStyle w:val="15"/>
        <w:ind w:firstLine="480"/>
        <w:rPr>
          <w:rFonts w:ascii="宋体" w:hAnsi="宋体" w:eastAsia="宋体" w:cs="宋体"/>
          <w:color w:val="auto"/>
          <w:sz w:val="24"/>
          <w:highlight w:val="none"/>
        </w:rPr>
      </w:pPr>
    </w:p>
    <w:p w14:paraId="292D5D51">
      <w:pPr>
        <w:pStyle w:val="15"/>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5"/>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5"/>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2"/>
        <w:ind w:firstLine="240"/>
        <w:rPr>
          <w:rFonts w:ascii="宋体" w:hAnsi="宋体" w:cs="宋体"/>
          <w:color w:val="auto"/>
          <w:sz w:val="24"/>
          <w:highlight w:val="none"/>
        </w:rPr>
      </w:pPr>
    </w:p>
    <w:p w14:paraId="7938E3FE">
      <w:pPr>
        <w:pStyle w:val="2"/>
        <w:ind w:firstLine="240"/>
        <w:rPr>
          <w:rFonts w:ascii="宋体" w:hAnsi="宋体" w:cs="宋体"/>
          <w:color w:val="auto"/>
          <w:sz w:val="24"/>
          <w:highlight w:val="none"/>
        </w:rPr>
      </w:pPr>
    </w:p>
    <w:p w14:paraId="33203355">
      <w:pPr>
        <w:pStyle w:val="2"/>
        <w:ind w:firstLine="240"/>
        <w:rPr>
          <w:rFonts w:ascii="宋体" w:hAnsi="宋体" w:cs="宋体"/>
          <w:color w:val="auto"/>
          <w:sz w:val="24"/>
          <w:highlight w:val="none"/>
        </w:rPr>
      </w:pPr>
    </w:p>
    <w:p w14:paraId="63597C20">
      <w:pPr>
        <w:pStyle w:val="2"/>
        <w:ind w:firstLine="240"/>
        <w:rPr>
          <w:rFonts w:ascii="宋体" w:hAnsi="宋体" w:cs="宋体"/>
          <w:color w:val="auto"/>
          <w:sz w:val="24"/>
          <w:highlight w:val="none"/>
        </w:rPr>
      </w:pPr>
    </w:p>
    <w:p w14:paraId="271CEF7C">
      <w:pPr>
        <w:pStyle w:val="2"/>
        <w:ind w:firstLine="240"/>
        <w:rPr>
          <w:rFonts w:ascii="宋体" w:hAnsi="宋体" w:cs="宋体"/>
          <w:color w:val="auto"/>
          <w:sz w:val="24"/>
          <w:highlight w:val="none"/>
        </w:rPr>
      </w:pPr>
    </w:p>
    <w:p w14:paraId="4B46D0F9">
      <w:pPr>
        <w:pStyle w:val="2"/>
        <w:ind w:firstLine="240"/>
        <w:rPr>
          <w:rFonts w:ascii="宋体" w:hAnsi="宋体" w:cs="宋体"/>
          <w:color w:val="auto"/>
          <w:sz w:val="24"/>
          <w:highlight w:val="none"/>
        </w:rPr>
      </w:pPr>
    </w:p>
    <w:p w14:paraId="64BFC5DF">
      <w:pPr>
        <w:pStyle w:val="2"/>
        <w:ind w:firstLine="240"/>
        <w:rPr>
          <w:rFonts w:ascii="宋体" w:hAnsi="宋体" w:cs="宋体"/>
          <w:color w:val="auto"/>
          <w:sz w:val="24"/>
          <w:highlight w:val="none"/>
        </w:rPr>
      </w:pPr>
    </w:p>
    <w:p w14:paraId="241C6DFD">
      <w:pPr>
        <w:pStyle w:val="2"/>
        <w:ind w:firstLine="240"/>
        <w:rPr>
          <w:rFonts w:ascii="宋体" w:hAnsi="宋体" w:cs="宋体"/>
          <w:color w:val="auto"/>
          <w:sz w:val="24"/>
          <w:highlight w:val="none"/>
        </w:rPr>
      </w:pPr>
    </w:p>
    <w:p w14:paraId="1E95D5F7">
      <w:pPr>
        <w:pStyle w:val="2"/>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2"/>
        <w:ind w:firstLine="240"/>
        <w:rPr>
          <w:rFonts w:ascii="宋体" w:hAnsi="宋体" w:cs="宋体"/>
          <w:color w:val="auto"/>
          <w:sz w:val="24"/>
          <w:highlight w:val="none"/>
        </w:rPr>
      </w:pPr>
    </w:p>
    <w:p w14:paraId="2D42CCF2">
      <w:pPr>
        <w:pStyle w:val="2"/>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2"/>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2"/>
        <w:ind w:firstLine="240"/>
        <w:rPr>
          <w:rFonts w:ascii="宋体" w:hAnsi="宋体" w:cs="宋体"/>
          <w:color w:val="auto"/>
          <w:sz w:val="24"/>
          <w:highlight w:val="none"/>
        </w:rPr>
      </w:pPr>
    </w:p>
    <w:p w14:paraId="1DDF4837">
      <w:pPr>
        <w:pStyle w:val="2"/>
        <w:ind w:firstLine="240"/>
        <w:rPr>
          <w:rFonts w:ascii="宋体" w:hAnsi="宋体" w:cs="宋体"/>
          <w:color w:val="auto"/>
          <w:sz w:val="24"/>
          <w:highlight w:val="none"/>
        </w:rPr>
      </w:pPr>
    </w:p>
    <w:p w14:paraId="5FE3F2FD">
      <w:pPr>
        <w:pStyle w:val="2"/>
        <w:ind w:firstLine="240"/>
        <w:rPr>
          <w:rFonts w:ascii="宋体" w:hAnsi="宋体" w:cs="宋体"/>
          <w:color w:val="auto"/>
          <w:sz w:val="24"/>
          <w:highlight w:val="none"/>
        </w:rPr>
      </w:pPr>
    </w:p>
    <w:p w14:paraId="3565D573">
      <w:pPr>
        <w:pStyle w:val="2"/>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7"/>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66"/>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6"/>
        <w:jc w:val="center"/>
        <w:rPr>
          <w:rFonts w:ascii="宋体" w:hAnsi="宋体" w:cs="宋体"/>
          <w:b w:val="0"/>
          <w:color w:val="auto"/>
          <w:sz w:val="24"/>
          <w:szCs w:val="24"/>
          <w:highlight w:val="none"/>
        </w:rPr>
      </w:pPr>
      <w:bookmarkStart w:id="41" w:name="_Toc197934561"/>
      <w:bookmarkStart w:id="42" w:name="_Toc495414231"/>
      <w:r>
        <w:rPr>
          <w:rFonts w:hint="eastAsia" w:ascii="宋体" w:hAnsi="宋体" w:cs="宋体"/>
          <w:b w:val="0"/>
          <w:color w:val="auto"/>
          <w:sz w:val="24"/>
          <w:szCs w:val="24"/>
          <w:highlight w:val="none"/>
        </w:rPr>
        <w:t>一．报价一览表</w:t>
      </w:r>
      <w:bookmarkEnd w:id="41"/>
      <w:bookmarkEnd w:id="4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220232409"/>
      <w:bookmarkStart w:id="44" w:name="_Toc495414234"/>
    </w:p>
    <w:p w14:paraId="1D1D5EDC">
      <w:pPr>
        <w:pStyle w:val="2"/>
        <w:ind w:firstLine="210"/>
        <w:rPr>
          <w:color w:val="auto"/>
          <w:highlight w:val="none"/>
        </w:rPr>
      </w:pPr>
    </w:p>
    <w:p w14:paraId="30CB02EF">
      <w:pPr>
        <w:pStyle w:val="2"/>
        <w:ind w:firstLine="210"/>
        <w:rPr>
          <w:color w:val="auto"/>
          <w:highlight w:val="none"/>
        </w:rPr>
      </w:pPr>
    </w:p>
    <w:p w14:paraId="5ACCABBD">
      <w:pPr>
        <w:pStyle w:val="2"/>
        <w:ind w:firstLine="210"/>
        <w:rPr>
          <w:color w:val="auto"/>
          <w:highlight w:val="none"/>
        </w:rPr>
      </w:pPr>
    </w:p>
    <w:p w14:paraId="3518BD30">
      <w:pPr>
        <w:pStyle w:val="2"/>
        <w:ind w:firstLine="210"/>
        <w:rPr>
          <w:color w:val="auto"/>
          <w:highlight w:val="none"/>
        </w:rPr>
      </w:pPr>
    </w:p>
    <w:p w14:paraId="7D95F074">
      <w:pPr>
        <w:pStyle w:val="2"/>
        <w:ind w:firstLine="210"/>
        <w:rPr>
          <w:color w:val="auto"/>
          <w:highlight w:val="none"/>
        </w:rPr>
      </w:pPr>
    </w:p>
    <w:p w14:paraId="58445234">
      <w:pPr>
        <w:pStyle w:val="2"/>
        <w:ind w:firstLine="210"/>
        <w:rPr>
          <w:color w:val="auto"/>
          <w:highlight w:val="none"/>
        </w:rPr>
      </w:pPr>
    </w:p>
    <w:p w14:paraId="355EFC6B">
      <w:pPr>
        <w:pStyle w:val="2"/>
        <w:ind w:firstLine="210"/>
        <w:rPr>
          <w:color w:val="auto"/>
          <w:highlight w:val="none"/>
        </w:rPr>
      </w:pPr>
    </w:p>
    <w:p w14:paraId="6B537307">
      <w:pPr>
        <w:pStyle w:val="2"/>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2"/>
        <w:rPr>
          <w:b/>
          <w:color w:val="auto"/>
          <w:sz w:val="20"/>
          <w:highlight w:val="none"/>
        </w:rPr>
      </w:pPr>
    </w:p>
    <w:p w14:paraId="2894530C">
      <w:pPr>
        <w:pStyle w:val="12"/>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2"/>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2"/>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2"/>
        <w:ind w:firstLine="210"/>
        <w:rPr>
          <w:color w:val="auto"/>
          <w:highlight w:val="none"/>
        </w:rPr>
      </w:pPr>
    </w:p>
    <w:p w14:paraId="26321E6D">
      <w:pPr>
        <w:pStyle w:val="2"/>
        <w:ind w:firstLine="210"/>
        <w:rPr>
          <w:color w:val="auto"/>
          <w:highlight w:val="none"/>
        </w:rPr>
      </w:pPr>
    </w:p>
    <w:p w14:paraId="3144250A">
      <w:pPr>
        <w:pStyle w:val="2"/>
        <w:ind w:firstLine="210"/>
        <w:rPr>
          <w:color w:val="auto"/>
          <w:highlight w:val="none"/>
        </w:rPr>
      </w:pPr>
    </w:p>
    <w:p w14:paraId="23E91622">
      <w:pPr>
        <w:pStyle w:val="2"/>
        <w:ind w:firstLine="210"/>
        <w:rPr>
          <w:color w:val="auto"/>
          <w:highlight w:val="none"/>
        </w:rPr>
      </w:pPr>
    </w:p>
    <w:p w14:paraId="7BF0C4F2">
      <w:pPr>
        <w:pStyle w:val="2"/>
        <w:ind w:firstLine="210"/>
        <w:rPr>
          <w:color w:val="auto"/>
          <w:highlight w:val="none"/>
        </w:rPr>
      </w:pPr>
    </w:p>
    <w:p w14:paraId="50E21E03">
      <w:pPr>
        <w:pStyle w:val="2"/>
        <w:ind w:firstLine="210"/>
        <w:rPr>
          <w:color w:val="auto"/>
          <w:highlight w:val="none"/>
        </w:rPr>
      </w:pPr>
    </w:p>
    <w:p w14:paraId="3E5FBD7A">
      <w:pPr>
        <w:pStyle w:val="2"/>
        <w:ind w:firstLine="210"/>
        <w:rPr>
          <w:color w:val="auto"/>
          <w:highlight w:val="none"/>
        </w:rPr>
      </w:pPr>
    </w:p>
    <w:p w14:paraId="179897A3">
      <w:pPr>
        <w:pStyle w:val="2"/>
        <w:ind w:firstLine="210"/>
        <w:rPr>
          <w:color w:val="auto"/>
          <w:highlight w:val="none"/>
        </w:rPr>
      </w:pPr>
    </w:p>
    <w:p w14:paraId="5F8D550E">
      <w:pPr>
        <w:pStyle w:val="2"/>
        <w:ind w:firstLine="210"/>
        <w:rPr>
          <w:color w:val="auto"/>
          <w:highlight w:val="none"/>
        </w:rPr>
      </w:pPr>
    </w:p>
    <w:p w14:paraId="4C832221">
      <w:pPr>
        <w:pStyle w:val="2"/>
        <w:ind w:firstLine="210"/>
        <w:rPr>
          <w:color w:val="auto"/>
          <w:highlight w:val="none"/>
        </w:rPr>
      </w:pPr>
    </w:p>
    <w:p w14:paraId="242F2587">
      <w:pPr>
        <w:pStyle w:val="2"/>
        <w:ind w:firstLine="210"/>
        <w:rPr>
          <w:color w:val="auto"/>
          <w:highlight w:val="none"/>
        </w:rPr>
      </w:pPr>
    </w:p>
    <w:p w14:paraId="4FF94473">
      <w:pPr>
        <w:pStyle w:val="2"/>
        <w:ind w:firstLine="210"/>
        <w:rPr>
          <w:color w:val="auto"/>
          <w:highlight w:val="none"/>
        </w:rPr>
      </w:pPr>
    </w:p>
    <w:p w14:paraId="281B2206">
      <w:pPr>
        <w:pStyle w:val="2"/>
        <w:ind w:firstLine="210"/>
        <w:rPr>
          <w:color w:val="auto"/>
          <w:highlight w:val="none"/>
        </w:rPr>
      </w:pPr>
    </w:p>
    <w:p w14:paraId="1B717329">
      <w:pPr>
        <w:pStyle w:val="2"/>
        <w:ind w:firstLine="210"/>
        <w:rPr>
          <w:color w:val="auto"/>
          <w:highlight w:val="none"/>
        </w:rPr>
      </w:pPr>
    </w:p>
    <w:p w14:paraId="594CDAED">
      <w:pPr>
        <w:pStyle w:val="2"/>
        <w:ind w:firstLine="210"/>
        <w:rPr>
          <w:color w:val="auto"/>
          <w:highlight w:val="none"/>
        </w:rPr>
      </w:pPr>
    </w:p>
    <w:p w14:paraId="52EE0031">
      <w:pPr>
        <w:pStyle w:val="2"/>
        <w:ind w:firstLine="210"/>
        <w:rPr>
          <w:color w:val="auto"/>
          <w:highlight w:val="none"/>
        </w:rPr>
      </w:pPr>
    </w:p>
    <w:p w14:paraId="50FB3C41">
      <w:pPr>
        <w:pStyle w:val="2"/>
        <w:ind w:firstLine="210"/>
        <w:rPr>
          <w:color w:val="auto"/>
          <w:highlight w:val="none"/>
        </w:rPr>
      </w:pPr>
    </w:p>
    <w:p w14:paraId="6ED62EB3">
      <w:pPr>
        <w:pStyle w:val="2"/>
        <w:ind w:firstLine="210"/>
        <w:rPr>
          <w:color w:val="auto"/>
          <w:highlight w:val="none"/>
        </w:rPr>
      </w:pPr>
    </w:p>
    <w:p w14:paraId="53653DB0">
      <w:pPr>
        <w:pStyle w:val="2"/>
        <w:ind w:firstLine="210"/>
        <w:rPr>
          <w:color w:val="auto"/>
          <w:highlight w:val="none"/>
        </w:rPr>
      </w:pPr>
    </w:p>
    <w:p w14:paraId="2B61BBDF">
      <w:pPr>
        <w:pStyle w:val="2"/>
        <w:ind w:firstLine="210"/>
        <w:rPr>
          <w:color w:val="auto"/>
          <w:highlight w:val="none"/>
        </w:rPr>
      </w:pPr>
    </w:p>
    <w:p w14:paraId="0FCBB23F">
      <w:pPr>
        <w:pStyle w:val="2"/>
        <w:ind w:firstLine="210"/>
        <w:rPr>
          <w:color w:val="auto"/>
          <w:highlight w:val="none"/>
        </w:rPr>
      </w:pPr>
    </w:p>
    <w:p w14:paraId="168474B7">
      <w:pPr>
        <w:pStyle w:val="2"/>
        <w:ind w:firstLine="210"/>
        <w:rPr>
          <w:color w:val="auto"/>
          <w:highlight w:val="none"/>
        </w:rPr>
      </w:pPr>
    </w:p>
    <w:p w14:paraId="4B1EE498">
      <w:pPr>
        <w:pStyle w:val="2"/>
        <w:ind w:firstLine="210"/>
        <w:rPr>
          <w:color w:val="auto"/>
          <w:highlight w:val="none"/>
        </w:rPr>
      </w:pPr>
    </w:p>
    <w:p w14:paraId="6B876E3D">
      <w:pPr>
        <w:pStyle w:val="2"/>
        <w:ind w:firstLine="210"/>
        <w:rPr>
          <w:color w:val="auto"/>
          <w:highlight w:val="none"/>
        </w:rPr>
      </w:pPr>
    </w:p>
    <w:p w14:paraId="031ECC3A">
      <w:pPr>
        <w:pStyle w:val="2"/>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2"/>
        <w:rPr>
          <w:color w:val="auto"/>
          <w:sz w:val="20"/>
          <w:highlight w:val="none"/>
        </w:rPr>
      </w:pPr>
    </w:p>
    <w:p w14:paraId="4624900F">
      <w:pPr>
        <w:pStyle w:val="12"/>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2"/>
        <w:ind w:firstLine="210"/>
        <w:rPr>
          <w:color w:val="auto"/>
          <w:highlight w:val="none"/>
        </w:rPr>
        <w:sectPr>
          <w:pgSz w:w="11850" w:h="16790"/>
          <w:pgMar w:top="1560" w:right="1180" w:bottom="920" w:left="1580" w:header="0" w:footer="721" w:gutter="0"/>
          <w:cols w:space="720" w:num="1"/>
        </w:sectPr>
      </w:pPr>
    </w:p>
    <w:p w14:paraId="5CB8EC5A">
      <w:pPr>
        <w:pStyle w:val="12"/>
        <w:rPr>
          <w:b/>
          <w:color w:val="auto"/>
          <w:sz w:val="20"/>
          <w:highlight w:val="none"/>
        </w:rPr>
      </w:pPr>
      <w:r>
        <w:rPr>
          <w:rFonts w:hint="eastAsia" w:ascii="宋体" w:hAnsi="宋体" w:cs="宋体"/>
          <w:color w:val="auto"/>
          <w:sz w:val="24"/>
          <w:highlight w:val="none"/>
        </w:rPr>
        <w:t>格式8</w:t>
      </w:r>
    </w:p>
    <w:p w14:paraId="614B2614">
      <w:pPr>
        <w:pStyle w:val="12"/>
        <w:rPr>
          <w:b/>
          <w:color w:val="auto"/>
          <w:sz w:val="20"/>
          <w:highlight w:val="none"/>
        </w:rPr>
      </w:pPr>
    </w:p>
    <w:p w14:paraId="13ED7359">
      <w:pPr>
        <w:pStyle w:val="12"/>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2"/>
        <w:spacing w:before="9"/>
        <w:rPr>
          <w:b/>
          <w:color w:val="auto"/>
          <w:sz w:val="12"/>
          <w:highlight w:val="none"/>
        </w:rPr>
      </w:pPr>
    </w:p>
    <w:p w14:paraId="3B1FA54B">
      <w:pPr>
        <w:pStyle w:val="12"/>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2"/>
        <w:spacing w:before="10"/>
        <w:rPr>
          <w:color w:val="auto"/>
          <w:sz w:val="8"/>
          <w:highlight w:val="none"/>
        </w:rPr>
      </w:pPr>
    </w:p>
    <w:p w14:paraId="69B22511">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2"/>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5"/>
        <w:ind w:firstLine="480"/>
        <w:rPr>
          <w:rFonts w:ascii="宋体" w:hAnsi="宋体" w:eastAsia="宋体" w:cs="宋体"/>
          <w:color w:val="auto"/>
          <w:sz w:val="24"/>
          <w:highlight w:val="none"/>
        </w:rPr>
      </w:pPr>
    </w:p>
    <w:p w14:paraId="662A2C65">
      <w:pPr>
        <w:pStyle w:val="15"/>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46"/>
        <w:rPr>
          <w:rFonts w:ascii="宋体" w:hAnsi="宋体" w:cs="宋体"/>
          <w:color w:val="auto"/>
          <w:sz w:val="24"/>
          <w:szCs w:val="24"/>
          <w:highlight w:val="none"/>
        </w:rPr>
      </w:pPr>
    </w:p>
    <w:p w14:paraId="71F48573">
      <w:pPr>
        <w:pStyle w:val="46"/>
        <w:rPr>
          <w:rFonts w:ascii="宋体" w:hAnsi="宋体" w:cs="宋体"/>
          <w:color w:val="auto"/>
          <w:sz w:val="24"/>
          <w:szCs w:val="24"/>
          <w:highlight w:val="none"/>
        </w:rPr>
      </w:pPr>
    </w:p>
    <w:p w14:paraId="3F2B8EE2">
      <w:pPr>
        <w:pStyle w:val="46"/>
        <w:rPr>
          <w:rFonts w:ascii="宋体" w:hAnsi="宋体" w:cs="宋体"/>
          <w:color w:val="auto"/>
          <w:sz w:val="24"/>
          <w:szCs w:val="24"/>
          <w:highlight w:val="none"/>
        </w:rPr>
      </w:pPr>
    </w:p>
    <w:p w14:paraId="3C9D00AB">
      <w:pPr>
        <w:pStyle w:val="46"/>
        <w:rPr>
          <w:rFonts w:ascii="宋体" w:hAnsi="宋体" w:cs="宋体"/>
          <w:color w:val="auto"/>
          <w:sz w:val="24"/>
          <w:szCs w:val="24"/>
          <w:highlight w:val="none"/>
        </w:rPr>
      </w:pPr>
    </w:p>
    <w:p w14:paraId="24C39B61">
      <w:pPr>
        <w:pStyle w:val="46"/>
        <w:rPr>
          <w:rFonts w:ascii="宋体" w:hAnsi="宋体" w:cs="宋体"/>
          <w:color w:val="auto"/>
          <w:sz w:val="24"/>
          <w:szCs w:val="24"/>
          <w:highlight w:val="none"/>
        </w:rPr>
      </w:pPr>
    </w:p>
    <w:p w14:paraId="3976A963">
      <w:pPr>
        <w:pStyle w:val="46"/>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46"/>
        <w:rPr>
          <w:rFonts w:hint="eastAsia" w:ascii="宋体" w:hAnsi="宋体" w:eastAsia="宋体" w:cs="宋体"/>
          <w:color w:val="auto"/>
          <w:sz w:val="24"/>
          <w:szCs w:val="24"/>
          <w:highlight w:val="none"/>
        </w:rPr>
      </w:pPr>
    </w:p>
    <w:p w14:paraId="7CEBF0EF">
      <w:pPr>
        <w:pStyle w:val="8"/>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46"/>
        <w:rPr>
          <w:rFonts w:hint="eastAsia" w:ascii="宋体" w:hAnsi="宋体" w:eastAsia="宋体" w:cs="宋体"/>
          <w:color w:val="auto"/>
          <w:sz w:val="24"/>
          <w:szCs w:val="24"/>
          <w:highlight w:val="none"/>
        </w:rPr>
      </w:pPr>
    </w:p>
    <w:p w14:paraId="45748860">
      <w:pPr>
        <w:pStyle w:val="8"/>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46"/>
        <w:rPr>
          <w:rFonts w:hint="eastAsia" w:ascii="宋体" w:hAnsi="宋体" w:cs="宋体"/>
          <w:color w:val="auto"/>
          <w:sz w:val="24"/>
          <w:highlight w:val="none"/>
        </w:rPr>
      </w:pPr>
    </w:p>
    <w:p w14:paraId="60443213">
      <w:pPr>
        <w:pStyle w:val="8"/>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2"/>
        <w:ind w:firstLine="240"/>
        <w:rPr>
          <w:rFonts w:ascii="宋体" w:hAnsi="宋体" w:cs="宋体"/>
          <w:color w:val="auto"/>
          <w:sz w:val="24"/>
          <w:highlight w:val="none"/>
        </w:rPr>
      </w:pPr>
    </w:p>
    <w:p w14:paraId="6BE9B0B3">
      <w:pPr>
        <w:pStyle w:val="2"/>
        <w:ind w:firstLine="240"/>
        <w:rPr>
          <w:rFonts w:ascii="宋体" w:hAnsi="宋体" w:cs="宋体"/>
          <w:color w:val="auto"/>
          <w:sz w:val="24"/>
          <w:highlight w:val="none"/>
        </w:rPr>
      </w:pPr>
    </w:p>
    <w:p w14:paraId="3C8E2980">
      <w:pPr>
        <w:pStyle w:val="2"/>
        <w:ind w:firstLine="240"/>
        <w:rPr>
          <w:rFonts w:ascii="宋体" w:hAnsi="宋体" w:cs="宋体"/>
          <w:color w:val="auto"/>
          <w:sz w:val="24"/>
          <w:highlight w:val="none"/>
        </w:rPr>
      </w:pPr>
    </w:p>
    <w:p w14:paraId="41515E9C">
      <w:pPr>
        <w:pStyle w:val="2"/>
        <w:ind w:firstLine="240"/>
        <w:rPr>
          <w:rFonts w:ascii="宋体" w:hAnsi="宋体" w:cs="宋体"/>
          <w:color w:val="auto"/>
          <w:sz w:val="24"/>
          <w:highlight w:val="none"/>
        </w:rPr>
      </w:pPr>
    </w:p>
    <w:p w14:paraId="20C20413">
      <w:pPr>
        <w:pStyle w:val="2"/>
        <w:ind w:firstLine="240"/>
        <w:rPr>
          <w:rFonts w:ascii="宋体" w:hAnsi="宋体" w:cs="宋体"/>
          <w:color w:val="auto"/>
          <w:sz w:val="24"/>
          <w:highlight w:val="none"/>
        </w:rPr>
      </w:pPr>
    </w:p>
    <w:p w14:paraId="6F149F68">
      <w:pPr>
        <w:pStyle w:val="2"/>
        <w:ind w:firstLine="240"/>
        <w:rPr>
          <w:rFonts w:ascii="宋体" w:hAnsi="宋体" w:cs="宋体"/>
          <w:color w:val="auto"/>
          <w:sz w:val="24"/>
          <w:highlight w:val="none"/>
        </w:rPr>
      </w:pPr>
    </w:p>
    <w:p w14:paraId="59EB5C4E">
      <w:pPr>
        <w:pStyle w:val="2"/>
        <w:ind w:firstLine="240"/>
        <w:rPr>
          <w:rFonts w:ascii="宋体" w:hAnsi="宋体" w:cs="宋体"/>
          <w:color w:val="auto"/>
          <w:sz w:val="24"/>
          <w:highlight w:val="none"/>
        </w:rPr>
      </w:pPr>
    </w:p>
    <w:p w14:paraId="222934A3">
      <w:pPr>
        <w:pStyle w:val="2"/>
        <w:ind w:firstLine="0" w:firstLineChars="0"/>
        <w:rPr>
          <w:rFonts w:ascii="宋体" w:hAnsi="宋体" w:cs="宋体"/>
          <w:color w:val="auto"/>
          <w:sz w:val="24"/>
          <w:highlight w:val="none"/>
        </w:rPr>
      </w:pPr>
    </w:p>
    <w:p w14:paraId="4BB9346B">
      <w:pPr>
        <w:pStyle w:val="2"/>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77"/>
          <w:rFonts w:ascii="宋体"/>
          <w:b/>
          <w:bCs/>
          <w:color w:val="auto"/>
          <w:sz w:val="28"/>
          <w:szCs w:val="28"/>
          <w:highlight w:val="none"/>
        </w:rPr>
      </w:pPr>
      <w:r>
        <w:rPr>
          <w:rStyle w:val="77"/>
          <w:rFonts w:hint="eastAsia" w:ascii="宋体" w:hAnsi="宋体" w:cs="宋体"/>
          <w:b/>
          <w:bCs/>
          <w:color w:val="auto"/>
          <w:sz w:val="28"/>
          <w:szCs w:val="28"/>
          <w:highlight w:val="none"/>
        </w:rPr>
        <w:t>政府采购供应商诚信承诺书</w:t>
      </w:r>
    </w:p>
    <w:p w14:paraId="221B22C1">
      <w:pPr>
        <w:spacing w:line="380" w:lineRule="exact"/>
        <w:jc w:val="center"/>
        <w:rPr>
          <w:rStyle w:val="77"/>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授权委托人和法人：（签字）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2"/>
        <w:ind w:firstLine="210"/>
        <w:rPr>
          <w:color w:val="auto"/>
          <w:highlight w:val="none"/>
        </w:rPr>
      </w:pPr>
    </w:p>
    <w:p w14:paraId="756F0DE9">
      <w:pPr>
        <w:pStyle w:val="2"/>
        <w:ind w:firstLine="210"/>
        <w:rPr>
          <w:color w:val="auto"/>
          <w:highlight w:val="none"/>
        </w:rPr>
      </w:pPr>
    </w:p>
    <w:p w14:paraId="3B9A1347">
      <w:pPr>
        <w:pStyle w:val="2"/>
        <w:ind w:firstLine="210"/>
        <w:rPr>
          <w:color w:val="auto"/>
          <w:highlight w:val="none"/>
        </w:rPr>
      </w:pPr>
    </w:p>
    <w:p w14:paraId="5FA887E2">
      <w:pPr>
        <w:pStyle w:val="2"/>
        <w:ind w:firstLine="210"/>
        <w:rPr>
          <w:color w:val="auto"/>
          <w:highlight w:val="none"/>
        </w:rPr>
      </w:pPr>
    </w:p>
    <w:p w14:paraId="18881819">
      <w:pPr>
        <w:pStyle w:val="2"/>
        <w:ind w:firstLine="210"/>
        <w:rPr>
          <w:color w:val="auto"/>
          <w:highlight w:val="none"/>
        </w:rPr>
      </w:pPr>
    </w:p>
    <w:p w14:paraId="5892C1E2">
      <w:pPr>
        <w:pStyle w:val="2"/>
        <w:ind w:firstLine="210"/>
        <w:rPr>
          <w:color w:val="auto"/>
          <w:highlight w:val="none"/>
        </w:rPr>
      </w:pPr>
    </w:p>
    <w:p w14:paraId="4E892307">
      <w:pPr>
        <w:pStyle w:val="2"/>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2"/>
        <w:ind w:firstLine="210"/>
        <w:rPr>
          <w:color w:val="auto"/>
          <w:highlight w:val="none"/>
        </w:rPr>
      </w:pPr>
    </w:p>
    <w:p w14:paraId="44BB90D3">
      <w:pPr>
        <w:pStyle w:val="2"/>
        <w:ind w:firstLine="210"/>
        <w:rPr>
          <w:color w:val="auto"/>
          <w:highlight w:val="none"/>
        </w:rPr>
      </w:pPr>
    </w:p>
    <w:p w14:paraId="5B337C93">
      <w:pPr>
        <w:pStyle w:val="2"/>
        <w:ind w:firstLine="210"/>
        <w:rPr>
          <w:color w:val="auto"/>
          <w:highlight w:val="none"/>
        </w:rPr>
      </w:pPr>
    </w:p>
    <w:p w14:paraId="332F0FEB">
      <w:pPr>
        <w:pStyle w:val="2"/>
        <w:ind w:firstLine="210"/>
        <w:rPr>
          <w:color w:val="auto"/>
          <w:highlight w:val="none"/>
        </w:rPr>
      </w:pPr>
    </w:p>
    <w:p w14:paraId="2C760F74">
      <w:pPr>
        <w:pStyle w:val="2"/>
        <w:ind w:firstLine="210"/>
        <w:rPr>
          <w:color w:val="auto"/>
          <w:highlight w:val="none"/>
        </w:rPr>
      </w:pPr>
    </w:p>
    <w:p w14:paraId="4382A81A">
      <w:pPr>
        <w:pStyle w:val="2"/>
        <w:ind w:firstLine="210"/>
        <w:rPr>
          <w:color w:val="auto"/>
          <w:highlight w:val="none"/>
        </w:rPr>
      </w:pPr>
    </w:p>
    <w:p w14:paraId="3ECB30FA">
      <w:pPr>
        <w:pStyle w:val="2"/>
        <w:ind w:firstLine="210"/>
        <w:rPr>
          <w:color w:val="auto"/>
          <w:highlight w:val="none"/>
        </w:rPr>
      </w:pPr>
    </w:p>
    <w:p w14:paraId="45C722C3">
      <w:pPr>
        <w:pStyle w:val="2"/>
        <w:ind w:firstLine="210"/>
        <w:rPr>
          <w:color w:val="auto"/>
          <w:highlight w:val="none"/>
        </w:rPr>
      </w:pPr>
    </w:p>
    <w:p w14:paraId="2D456589">
      <w:pPr>
        <w:pStyle w:val="2"/>
        <w:ind w:firstLine="210"/>
        <w:rPr>
          <w:color w:val="auto"/>
          <w:highlight w:val="none"/>
        </w:rPr>
      </w:pPr>
    </w:p>
    <w:p w14:paraId="764E69F5">
      <w:pPr>
        <w:pStyle w:val="2"/>
        <w:ind w:firstLine="210"/>
        <w:rPr>
          <w:color w:val="auto"/>
          <w:highlight w:val="none"/>
        </w:rPr>
      </w:pPr>
    </w:p>
    <w:p w14:paraId="40AF840A">
      <w:pPr>
        <w:pStyle w:val="2"/>
        <w:ind w:firstLine="210"/>
        <w:rPr>
          <w:rFonts w:hint="eastAsia" w:eastAsia="宋体"/>
          <w:color w:val="auto"/>
          <w:highlight w:val="none"/>
          <w:lang w:eastAsia="zh-CN"/>
        </w:rPr>
      </w:pPr>
    </w:p>
    <w:p w14:paraId="370BB3C2">
      <w:pPr>
        <w:pStyle w:val="2"/>
        <w:ind w:firstLine="210"/>
        <w:rPr>
          <w:rFonts w:hint="eastAsia" w:eastAsia="宋体"/>
          <w:color w:val="auto"/>
          <w:highlight w:val="none"/>
          <w:lang w:eastAsia="zh-CN"/>
        </w:rPr>
      </w:pPr>
    </w:p>
    <w:p w14:paraId="29168865">
      <w:pPr>
        <w:pStyle w:val="2"/>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94"/>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94"/>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94"/>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94"/>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94"/>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94"/>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94"/>
        <w:spacing w:beforeLines="0" w:afterLines="0"/>
        <w:ind w:left="0"/>
        <w:jc w:val="both"/>
        <w:rPr>
          <w:rFonts w:hint="eastAsia"/>
          <w:color w:val="auto"/>
          <w:sz w:val="30"/>
          <w:szCs w:val="30"/>
          <w:highlight w:val="none"/>
        </w:rPr>
      </w:pPr>
    </w:p>
    <w:p w14:paraId="6284CA94">
      <w:pPr>
        <w:pStyle w:val="9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94"/>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9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94"/>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9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9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94"/>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9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94"/>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94"/>
        <w:spacing w:beforeLines="0" w:afterLines="0" w:line="440" w:lineRule="exact"/>
        <w:ind w:left="0" w:firstLine="420" w:firstLineChars="200"/>
        <w:jc w:val="both"/>
        <w:rPr>
          <w:color w:val="auto"/>
          <w:sz w:val="21"/>
          <w:szCs w:val="21"/>
          <w:highlight w:val="none"/>
        </w:rPr>
      </w:pPr>
    </w:p>
    <w:p w14:paraId="64E4DA7E">
      <w:pPr>
        <w:pStyle w:val="94"/>
        <w:spacing w:beforeLines="0" w:afterLines="0" w:line="60" w:lineRule="auto"/>
        <w:ind w:left="0" w:firstLine="420" w:firstLineChars="200"/>
        <w:jc w:val="both"/>
        <w:rPr>
          <w:color w:val="auto"/>
          <w:sz w:val="21"/>
          <w:szCs w:val="21"/>
          <w:highlight w:val="none"/>
        </w:rPr>
      </w:pPr>
    </w:p>
    <w:p w14:paraId="07655F54">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428024701"/>
      <w:bookmarkStart w:id="47" w:name="_Toc427566452"/>
      <w:bookmarkStart w:id="48" w:name="_Toc351203494"/>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6"/>
        <w:ind w:firstLine="643" w:firstLineChars="200"/>
        <w:jc w:val="both"/>
        <w:rPr>
          <w:rFonts w:ascii="黑体" w:eastAsia="黑体"/>
          <w:color w:val="auto"/>
          <w:szCs w:val="24"/>
          <w:highlight w:val="none"/>
        </w:rPr>
      </w:pPr>
    </w:p>
    <w:p w14:paraId="3A044400">
      <w:pPr>
        <w:pStyle w:val="6"/>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66"/>
        <w:spacing w:before="0" w:beforeAutospacing="0" w:after="0" w:afterAutospacing="0" w:line="360" w:lineRule="auto"/>
        <w:ind w:firstLine="105" w:firstLineChars="50"/>
        <w:jc w:val="both"/>
        <w:rPr>
          <w:color w:val="auto"/>
          <w:highlight w:val="none"/>
        </w:rPr>
      </w:pPr>
    </w:p>
    <w:p w14:paraId="4A60C08F">
      <w:pPr>
        <w:pStyle w:val="66"/>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66"/>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66"/>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6"/>
        <w:jc w:val="center"/>
        <w:rPr>
          <w:rFonts w:ascii="黑体" w:hAnsi="黑体" w:eastAsia="黑体"/>
          <w:color w:val="auto"/>
          <w:sz w:val="32"/>
          <w:highlight w:val="none"/>
        </w:rPr>
      </w:pPr>
      <w:bookmarkStart w:id="50" w:name="_Toc48834558"/>
      <w:bookmarkStart w:id="51" w:name="_Toc427566453"/>
      <w:bookmarkStart w:id="52" w:name="_Toc428024702"/>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2"/>
        <w:ind w:firstLine="240"/>
        <w:rPr>
          <w:rFonts w:asciiTheme="minorEastAsia" w:hAnsiTheme="minorEastAsia" w:eastAsiaTheme="minorEastAsia"/>
          <w:color w:val="auto"/>
          <w:sz w:val="24"/>
          <w:highlight w:val="none"/>
        </w:rPr>
      </w:pPr>
    </w:p>
    <w:p w14:paraId="75283B49">
      <w:pPr>
        <w:pStyle w:val="2"/>
        <w:ind w:firstLine="240"/>
        <w:rPr>
          <w:rFonts w:asciiTheme="minorEastAsia" w:hAnsiTheme="minorEastAsia" w:eastAsiaTheme="minorEastAsia"/>
          <w:color w:val="auto"/>
          <w:sz w:val="24"/>
          <w:highlight w:val="none"/>
        </w:rPr>
      </w:pPr>
    </w:p>
    <w:p w14:paraId="26804CC1">
      <w:pPr>
        <w:pStyle w:val="2"/>
        <w:ind w:firstLine="240"/>
        <w:rPr>
          <w:rFonts w:asciiTheme="minorEastAsia" w:hAnsiTheme="minorEastAsia" w:eastAsiaTheme="minorEastAsia"/>
          <w:color w:val="auto"/>
          <w:sz w:val="24"/>
          <w:highlight w:val="none"/>
        </w:rPr>
      </w:pPr>
    </w:p>
    <w:p w14:paraId="27E7BE71">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FBEE30-939F-47D6-8792-E9FA0FB21E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254315C-3B42-4772-A270-1549E5DD8083}"/>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CE3010D3-FAD2-48D3-932A-31D657DC0EAB}"/>
  </w:font>
  <w:font w:name="微软简标宋">
    <w:altName w:val="黑体"/>
    <w:panose1 w:val="00000000000000000000"/>
    <w:charset w:val="86"/>
    <w:family w:val="auto"/>
    <w:pitch w:val="default"/>
    <w:sig w:usb0="00000000" w:usb1="00000000" w:usb2="00000010" w:usb3="00000000" w:csb0="00040000" w:csb1="00000000"/>
    <w:embedRegular r:id="rId4" w:fontKey="{65D27000-D818-43CA-9A55-C5DE30F66785}"/>
  </w:font>
  <w:font w:name="华文彩云">
    <w:panose1 w:val="02010800040101010101"/>
    <w:charset w:val="86"/>
    <w:family w:val="auto"/>
    <w:pitch w:val="default"/>
    <w:sig w:usb0="00000001" w:usb1="080F0000" w:usb2="00000000" w:usb3="00000000" w:csb0="00040000" w:csb1="00000000"/>
    <w:embedRegular r:id="rId5" w:fontKey="{7428E990-2AEE-41A1-A236-329630BF5ACE}"/>
  </w:font>
  <w:font w:name="楷体_GB2312">
    <w:panose1 w:val="02010609030101010101"/>
    <w:charset w:val="86"/>
    <w:family w:val="modern"/>
    <w:pitch w:val="default"/>
    <w:sig w:usb0="00000001" w:usb1="080E0000" w:usb2="00000000" w:usb3="00000000" w:csb0="00040000" w:csb1="00000000"/>
    <w:embedRegular r:id="rId6" w:fontKey="{A591A48A-DF9B-4AE1-90A4-D1E321C55D74}"/>
  </w:font>
  <w:font w:name="TimesNewRomanPSMT">
    <w:altName w:val="Times New Roman"/>
    <w:panose1 w:val="00000000000000000000"/>
    <w:charset w:val="00"/>
    <w:family w:val="auto"/>
    <w:pitch w:val="default"/>
    <w:sig w:usb0="00000000" w:usb1="00000000" w:usb2="00000000" w:usb3="00000000" w:csb0="00040001" w:csb1="00000000"/>
    <w:embedRegular r:id="rId7" w:fontKey="{468EAC24-2684-4B84-B72D-9345492C1871}"/>
  </w:font>
  <w:font w:name="新宋体">
    <w:panose1 w:val="02010609030101010101"/>
    <w:charset w:val="86"/>
    <w:family w:val="modern"/>
    <w:pitch w:val="default"/>
    <w:sig w:usb0="00000203" w:usb1="288F0000" w:usb2="00000006" w:usb3="00000000" w:csb0="00040001" w:csb1="00000000"/>
    <w:embedRegular r:id="rId8" w:fontKey="{1C7AB258-1970-4D04-AB90-6469684AD9A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1AB5AC5A-1025-4481-BF59-0C598976D3A8}"/>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3"/>
      <w:pBdr>
        <w:bottom w:val="none" w:color="auto" w:sz="0" w:space="0"/>
      </w:pBdr>
      <w:spacing w:line="160" w:lineRule="atLeast"/>
      <w:jc w:val="both"/>
      <w:rPr>
        <w:rFonts w:ascii="楷体_GB2312" w:eastAsia="楷体_GB2312"/>
        <w:sz w:val="28"/>
        <w:u w:val="single"/>
      </w:rPr>
    </w:pPr>
  </w:p>
  <w:p w14:paraId="4774A0C9">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B1963"/>
    <w:rsid w:val="08F57ACE"/>
    <w:rsid w:val="0A227A20"/>
    <w:rsid w:val="0A9E30AD"/>
    <w:rsid w:val="0B240D77"/>
    <w:rsid w:val="0B6E4153"/>
    <w:rsid w:val="0BEB3B44"/>
    <w:rsid w:val="0BF03CE8"/>
    <w:rsid w:val="0C0644C0"/>
    <w:rsid w:val="0CBA266F"/>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BB13C7"/>
    <w:rsid w:val="16D11EEB"/>
    <w:rsid w:val="16DC42BE"/>
    <w:rsid w:val="170021FD"/>
    <w:rsid w:val="18144BAA"/>
    <w:rsid w:val="18673A10"/>
    <w:rsid w:val="18AB7EF6"/>
    <w:rsid w:val="18D74DC1"/>
    <w:rsid w:val="1A2A7B93"/>
    <w:rsid w:val="1A92027B"/>
    <w:rsid w:val="1AED58EF"/>
    <w:rsid w:val="1C055E22"/>
    <w:rsid w:val="1C0D2AA1"/>
    <w:rsid w:val="1C5D1630"/>
    <w:rsid w:val="1C99656B"/>
    <w:rsid w:val="1DDF7282"/>
    <w:rsid w:val="1DE96C7D"/>
    <w:rsid w:val="1E345923"/>
    <w:rsid w:val="1F3A0BB5"/>
    <w:rsid w:val="1FA92FCB"/>
    <w:rsid w:val="1FAB6CE1"/>
    <w:rsid w:val="200745B4"/>
    <w:rsid w:val="20097592"/>
    <w:rsid w:val="20193BC8"/>
    <w:rsid w:val="204A02A8"/>
    <w:rsid w:val="207E09A3"/>
    <w:rsid w:val="211E0618"/>
    <w:rsid w:val="21E64A07"/>
    <w:rsid w:val="220D398C"/>
    <w:rsid w:val="2301566F"/>
    <w:rsid w:val="236B0C61"/>
    <w:rsid w:val="23E66539"/>
    <w:rsid w:val="24D70B68"/>
    <w:rsid w:val="256162F1"/>
    <w:rsid w:val="25B83F05"/>
    <w:rsid w:val="27707112"/>
    <w:rsid w:val="28996FC7"/>
    <w:rsid w:val="29B427C7"/>
    <w:rsid w:val="29EE4308"/>
    <w:rsid w:val="2A397C18"/>
    <w:rsid w:val="2A5015D5"/>
    <w:rsid w:val="2B116592"/>
    <w:rsid w:val="2B7B4934"/>
    <w:rsid w:val="2B8946C8"/>
    <w:rsid w:val="2B990335"/>
    <w:rsid w:val="2BC55D30"/>
    <w:rsid w:val="2C37607E"/>
    <w:rsid w:val="2CE174B8"/>
    <w:rsid w:val="2D7A3266"/>
    <w:rsid w:val="2D9214E0"/>
    <w:rsid w:val="2DAA4424"/>
    <w:rsid w:val="2F446299"/>
    <w:rsid w:val="2F6649D2"/>
    <w:rsid w:val="2FC43CAF"/>
    <w:rsid w:val="312513B2"/>
    <w:rsid w:val="31AB491E"/>
    <w:rsid w:val="31B042BF"/>
    <w:rsid w:val="32035D60"/>
    <w:rsid w:val="32472B70"/>
    <w:rsid w:val="33073E94"/>
    <w:rsid w:val="331D7A9E"/>
    <w:rsid w:val="33523A32"/>
    <w:rsid w:val="338F48D1"/>
    <w:rsid w:val="34090EDB"/>
    <w:rsid w:val="35BF2321"/>
    <w:rsid w:val="376940D0"/>
    <w:rsid w:val="377F4883"/>
    <w:rsid w:val="379F0A81"/>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A504BA"/>
    <w:rsid w:val="43BB6C43"/>
    <w:rsid w:val="445F1CC4"/>
    <w:rsid w:val="44CB1108"/>
    <w:rsid w:val="470317EF"/>
    <w:rsid w:val="474653BD"/>
    <w:rsid w:val="476E4857"/>
    <w:rsid w:val="479C48B4"/>
    <w:rsid w:val="47FA0404"/>
    <w:rsid w:val="4A00390D"/>
    <w:rsid w:val="4AE278CD"/>
    <w:rsid w:val="4B6460B2"/>
    <w:rsid w:val="4F184CEA"/>
    <w:rsid w:val="4F723AF3"/>
    <w:rsid w:val="51D3784E"/>
    <w:rsid w:val="520F6696"/>
    <w:rsid w:val="5385101B"/>
    <w:rsid w:val="542F765C"/>
    <w:rsid w:val="554D13F6"/>
    <w:rsid w:val="5682509A"/>
    <w:rsid w:val="56B91708"/>
    <w:rsid w:val="57C71CB3"/>
    <w:rsid w:val="593918AA"/>
    <w:rsid w:val="59AF248B"/>
    <w:rsid w:val="59DA41E0"/>
    <w:rsid w:val="5A1C10F1"/>
    <w:rsid w:val="5A3906A0"/>
    <w:rsid w:val="5A9919E3"/>
    <w:rsid w:val="5AB60DB0"/>
    <w:rsid w:val="5B183FE2"/>
    <w:rsid w:val="5B2A7B0A"/>
    <w:rsid w:val="5B54373E"/>
    <w:rsid w:val="5B977B3E"/>
    <w:rsid w:val="5E847CE0"/>
    <w:rsid w:val="5EAC7E90"/>
    <w:rsid w:val="5EE21916"/>
    <w:rsid w:val="5F4417E0"/>
    <w:rsid w:val="5F88669E"/>
    <w:rsid w:val="5FB143B2"/>
    <w:rsid w:val="60262BCA"/>
    <w:rsid w:val="6155425E"/>
    <w:rsid w:val="622F04A1"/>
    <w:rsid w:val="626B09AB"/>
    <w:rsid w:val="64741C1C"/>
    <w:rsid w:val="648C064A"/>
    <w:rsid w:val="64DD5E6B"/>
    <w:rsid w:val="652F2B95"/>
    <w:rsid w:val="65554D27"/>
    <w:rsid w:val="656B3097"/>
    <w:rsid w:val="661C75BD"/>
    <w:rsid w:val="66424F96"/>
    <w:rsid w:val="687951D6"/>
    <w:rsid w:val="68EF7984"/>
    <w:rsid w:val="692C7EB8"/>
    <w:rsid w:val="69AA4EE0"/>
    <w:rsid w:val="6A890F99"/>
    <w:rsid w:val="6AB853DB"/>
    <w:rsid w:val="6B80414A"/>
    <w:rsid w:val="6B8359E9"/>
    <w:rsid w:val="6C0D4D55"/>
    <w:rsid w:val="6C6135BF"/>
    <w:rsid w:val="6CA16A6E"/>
    <w:rsid w:val="6CED272F"/>
    <w:rsid w:val="6D02099A"/>
    <w:rsid w:val="6D3654A5"/>
    <w:rsid w:val="6E095787"/>
    <w:rsid w:val="6E4A479A"/>
    <w:rsid w:val="6EF966EE"/>
    <w:rsid w:val="708B1655"/>
    <w:rsid w:val="708B4D52"/>
    <w:rsid w:val="70B412F1"/>
    <w:rsid w:val="71DF78C7"/>
    <w:rsid w:val="72D548F7"/>
    <w:rsid w:val="73F06E3B"/>
    <w:rsid w:val="74170E85"/>
    <w:rsid w:val="741B214F"/>
    <w:rsid w:val="74661C88"/>
    <w:rsid w:val="75DC35E9"/>
    <w:rsid w:val="762D425C"/>
    <w:rsid w:val="77C66D83"/>
    <w:rsid w:val="786A6900"/>
    <w:rsid w:val="789E6834"/>
    <w:rsid w:val="7B7645FB"/>
    <w:rsid w:val="7BBA79BE"/>
    <w:rsid w:val="7C2D1C85"/>
    <w:rsid w:val="7E543E84"/>
    <w:rsid w:val="7EAE75AD"/>
    <w:rsid w:val="7EC90255"/>
    <w:rsid w:val="7EF96296"/>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9"/>
    <w:qFormat/>
    <w:uiPriority w:val="0"/>
    <w:pPr>
      <w:keepNext/>
      <w:keepLines/>
      <w:spacing w:before="260" w:after="260" w:line="416" w:lineRule="auto"/>
      <w:outlineLvl w:val="2"/>
    </w:pPr>
    <w:rPr>
      <w:b/>
      <w:bCs/>
      <w:sz w:val="32"/>
      <w:szCs w:val="32"/>
    </w:rPr>
  </w:style>
  <w:style w:type="paragraph" w:styleId="7">
    <w:name w:val="heading 4"/>
    <w:basedOn w:val="1"/>
    <w:next w:val="1"/>
    <w:link w:val="9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57"/>
    <w:qFormat/>
    <w:uiPriority w:val="0"/>
    <w:rPr>
      <w:rFonts w:ascii="宋体"/>
      <w:sz w:val="18"/>
      <w:szCs w:val="18"/>
    </w:rPr>
  </w:style>
  <w:style w:type="paragraph" w:styleId="10">
    <w:name w:val="annotation text"/>
    <w:basedOn w:val="1"/>
    <w:link w:val="5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54"/>
    <w:qFormat/>
    <w:uiPriority w:val="0"/>
    <w:pPr>
      <w:spacing w:after="120"/>
    </w:pPr>
  </w:style>
  <w:style w:type="paragraph" w:styleId="13">
    <w:name w:val="Body Text 2"/>
    <w:basedOn w:val="1"/>
    <w:next w:val="1"/>
    <w:link w:val="76"/>
    <w:qFormat/>
    <w:uiPriority w:val="0"/>
    <w:pPr>
      <w:spacing w:after="120" w:line="480" w:lineRule="auto"/>
    </w:p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92"/>
    <w:qFormat/>
    <w:uiPriority w:val="99"/>
    <w:pPr>
      <w:tabs>
        <w:tab w:val="left" w:pos="0"/>
        <w:tab w:val="left" w:pos="993"/>
        <w:tab w:val="left" w:pos="1134"/>
      </w:tabs>
      <w:ind w:firstLine="420"/>
    </w:pPr>
  </w:style>
  <w:style w:type="paragraph" w:styleId="16">
    <w:name w:val="Date"/>
    <w:basedOn w:val="1"/>
    <w:next w:val="1"/>
    <w:link w:val="58"/>
    <w:qFormat/>
    <w:uiPriority w:val="0"/>
    <w:pPr>
      <w:ind w:left="100" w:leftChars="2500"/>
    </w:pPr>
  </w:style>
  <w:style w:type="paragraph" w:styleId="17">
    <w:name w:val="List 2"/>
    <w:basedOn w:val="1"/>
    <w:qFormat/>
    <w:uiPriority w:val="0"/>
    <w:pPr>
      <w:ind w:left="400" w:leftChars="200" w:hanging="200" w:hangingChars="200"/>
    </w:pPr>
  </w:style>
  <w:style w:type="paragraph" w:styleId="18">
    <w:name w:val="Plain Text"/>
    <w:basedOn w:val="1"/>
    <w:link w:val="62"/>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9"/>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next w:val="1"/>
    <w:link w:val="53"/>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Emphasis"/>
    <w:basedOn w:val="31"/>
    <w:qFormat/>
    <w:uiPriority w:val="0"/>
    <w:rPr>
      <w:i/>
    </w:rPr>
  </w:style>
  <w:style w:type="character" w:styleId="36">
    <w:name w:val="HTML Definition"/>
    <w:basedOn w:val="31"/>
    <w:qFormat/>
    <w:uiPriority w:val="0"/>
  </w:style>
  <w:style w:type="character" w:styleId="37">
    <w:name w:val="HTML Typewriter"/>
    <w:basedOn w:val="31"/>
    <w:qFormat/>
    <w:uiPriority w:val="0"/>
    <w:rPr>
      <w:rFonts w:hint="default" w:ascii="monospace" w:hAnsi="monospace" w:eastAsia="monospace" w:cs="monospace"/>
      <w:sz w:val="20"/>
    </w:rPr>
  </w:style>
  <w:style w:type="character" w:styleId="38">
    <w:name w:val="HTML Acronym"/>
    <w:basedOn w:val="31"/>
    <w:qFormat/>
    <w:uiPriority w:val="0"/>
  </w:style>
  <w:style w:type="character" w:styleId="39">
    <w:name w:val="HTML Variable"/>
    <w:basedOn w:val="31"/>
    <w:qFormat/>
    <w:uiPriority w:val="0"/>
  </w:style>
  <w:style w:type="character" w:styleId="40">
    <w:name w:val="Hyperlink"/>
    <w:qFormat/>
    <w:uiPriority w:val="0"/>
    <w:rPr>
      <w:color w:val="333333"/>
      <w:u w:val="none"/>
    </w:rPr>
  </w:style>
  <w:style w:type="character" w:styleId="41">
    <w:name w:val="HTML Code"/>
    <w:basedOn w:val="31"/>
    <w:uiPriority w:val="0"/>
    <w:rPr>
      <w:rFonts w:hint="default" w:ascii="monospace" w:hAnsi="monospace" w:eastAsia="monospace" w:cs="monospace"/>
      <w:sz w:val="20"/>
    </w:rPr>
  </w:style>
  <w:style w:type="character" w:styleId="42">
    <w:name w:val="annotation reference"/>
    <w:qFormat/>
    <w:uiPriority w:val="99"/>
    <w:rPr>
      <w:sz w:val="21"/>
    </w:rPr>
  </w:style>
  <w:style w:type="character" w:styleId="43">
    <w:name w:val="HTML Cite"/>
    <w:basedOn w:val="31"/>
    <w:uiPriority w:val="0"/>
  </w:style>
  <w:style w:type="character" w:styleId="44">
    <w:name w:val="HTML Keyboard"/>
    <w:basedOn w:val="31"/>
    <w:uiPriority w:val="0"/>
    <w:rPr>
      <w:rFonts w:hint="default" w:ascii="monospace" w:hAnsi="monospace" w:eastAsia="monospace" w:cs="monospace"/>
      <w:sz w:val="20"/>
    </w:rPr>
  </w:style>
  <w:style w:type="character" w:styleId="45">
    <w:name w:val="HTML Sample"/>
    <w:basedOn w:val="31"/>
    <w:qFormat/>
    <w:uiPriority w:val="0"/>
    <w:rPr>
      <w:rFonts w:ascii="monospace" w:hAnsi="monospace" w:eastAsia="monospace" w:cs="monospace"/>
    </w:rPr>
  </w:style>
  <w:style w:type="paragraph" w:customStyle="1" w:styleId="4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8">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9">
    <w:name w:val="标题 3 Char"/>
    <w:link w:val="6"/>
    <w:semiHidden/>
    <w:qFormat/>
    <w:uiPriority w:val="0"/>
    <w:rPr>
      <w:b/>
      <w:bCs/>
      <w:kern w:val="2"/>
      <w:sz w:val="32"/>
      <w:szCs w:val="32"/>
    </w:rPr>
  </w:style>
  <w:style w:type="character" w:customStyle="1" w:styleId="50">
    <w:name w:val="font231"/>
    <w:qFormat/>
    <w:uiPriority w:val="0"/>
    <w:rPr>
      <w:rFonts w:hint="eastAsia" w:ascii="宋体" w:hAnsi="宋体" w:eastAsia="宋体" w:cs="宋体"/>
      <w:color w:val="000000"/>
      <w:sz w:val="22"/>
      <w:szCs w:val="22"/>
      <w:u w:val="none"/>
    </w:rPr>
  </w:style>
  <w:style w:type="character" w:customStyle="1" w:styleId="51">
    <w:name w:val="font11"/>
    <w:qFormat/>
    <w:uiPriority w:val="0"/>
    <w:rPr>
      <w:rFonts w:hint="default" w:ascii="Times New Roman" w:hAnsi="Times New Roman" w:cs="Times New Roman"/>
      <w:color w:val="000000"/>
      <w:sz w:val="18"/>
      <w:szCs w:val="18"/>
      <w:u w:val="none"/>
    </w:rPr>
  </w:style>
  <w:style w:type="character" w:customStyle="1" w:styleId="52">
    <w:name w:val="font191"/>
    <w:qFormat/>
    <w:uiPriority w:val="0"/>
    <w:rPr>
      <w:rFonts w:hint="default" w:ascii="Calibri" w:hAnsi="Calibri" w:cs="Calibri"/>
      <w:color w:val="000000"/>
      <w:sz w:val="22"/>
      <w:szCs w:val="22"/>
      <w:u w:val="none"/>
    </w:rPr>
  </w:style>
  <w:style w:type="character" w:customStyle="1" w:styleId="53">
    <w:name w:val="正文首行缩进 Char"/>
    <w:link w:val="28"/>
    <w:qFormat/>
    <w:uiPriority w:val="0"/>
    <w:rPr>
      <w:kern w:val="2"/>
      <w:sz w:val="21"/>
      <w:szCs w:val="24"/>
    </w:rPr>
  </w:style>
  <w:style w:type="character" w:customStyle="1" w:styleId="54">
    <w:name w:val="正文文本 Char"/>
    <w:link w:val="12"/>
    <w:qFormat/>
    <w:uiPriority w:val="0"/>
    <w:rPr>
      <w:kern w:val="2"/>
      <w:sz w:val="21"/>
      <w:szCs w:val="24"/>
    </w:rPr>
  </w:style>
  <w:style w:type="character" w:customStyle="1" w:styleId="55">
    <w:name w:val="font151"/>
    <w:qFormat/>
    <w:uiPriority w:val="0"/>
    <w:rPr>
      <w:rFonts w:hint="default" w:ascii="Calibri" w:hAnsi="Calibri" w:cs="Calibri"/>
      <w:color w:val="000000"/>
      <w:sz w:val="22"/>
      <w:szCs w:val="22"/>
      <w:u w:val="none"/>
    </w:rPr>
  </w:style>
  <w:style w:type="character" w:customStyle="1" w:styleId="56">
    <w:name w:val="批注文字 Char"/>
    <w:link w:val="10"/>
    <w:qFormat/>
    <w:uiPriority w:val="0"/>
    <w:rPr>
      <w:kern w:val="2"/>
      <w:sz w:val="21"/>
      <w:szCs w:val="24"/>
    </w:rPr>
  </w:style>
  <w:style w:type="character" w:customStyle="1" w:styleId="57">
    <w:name w:val="文档结构图 Char"/>
    <w:link w:val="9"/>
    <w:qFormat/>
    <w:uiPriority w:val="0"/>
    <w:rPr>
      <w:rFonts w:ascii="宋体"/>
      <w:kern w:val="2"/>
      <w:sz w:val="18"/>
      <w:szCs w:val="18"/>
    </w:rPr>
  </w:style>
  <w:style w:type="character" w:customStyle="1" w:styleId="58">
    <w:name w:val="日期 Char"/>
    <w:link w:val="16"/>
    <w:qFormat/>
    <w:uiPriority w:val="0"/>
    <w:rPr>
      <w:kern w:val="2"/>
      <w:sz w:val="21"/>
      <w:szCs w:val="24"/>
    </w:rPr>
  </w:style>
  <w:style w:type="character" w:customStyle="1" w:styleId="59">
    <w:name w:val="font221"/>
    <w:qFormat/>
    <w:uiPriority w:val="0"/>
    <w:rPr>
      <w:rFonts w:hint="eastAsia" w:ascii="宋体" w:hAnsi="宋体" w:eastAsia="宋体" w:cs="宋体"/>
      <w:color w:val="000000"/>
      <w:sz w:val="20"/>
      <w:szCs w:val="20"/>
      <w:u w:val="none"/>
    </w:rPr>
  </w:style>
  <w:style w:type="character" w:customStyle="1" w:styleId="60">
    <w:name w:val="font61"/>
    <w:qFormat/>
    <w:uiPriority w:val="0"/>
    <w:rPr>
      <w:rFonts w:hint="eastAsia" w:ascii="宋体" w:hAnsi="宋体" w:eastAsia="宋体" w:cs="宋体"/>
      <w:color w:val="FF0000"/>
      <w:sz w:val="22"/>
      <w:szCs w:val="22"/>
      <w:u w:val="none"/>
    </w:rPr>
  </w:style>
  <w:style w:type="character" w:customStyle="1" w:styleId="61">
    <w:name w:val="font31"/>
    <w:qFormat/>
    <w:uiPriority w:val="0"/>
    <w:rPr>
      <w:rFonts w:hint="eastAsia" w:ascii="宋体" w:hAnsi="宋体" w:eastAsia="宋体" w:cs="宋体"/>
      <w:color w:val="000000"/>
      <w:sz w:val="18"/>
      <w:szCs w:val="18"/>
      <w:u w:val="none"/>
    </w:rPr>
  </w:style>
  <w:style w:type="character" w:customStyle="1" w:styleId="62">
    <w:name w:val="纯文本 Char"/>
    <w:link w:val="18"/>
    <w:qFormat/>
    <w:uiPriority w:val="99"/>
    <w:rPr>
      <w:rFonts w:ascii="宋体" w:hAnsi="Courier New"/>
      <w:kern w:val="2"/>
      <w:sz w:val="21"/>
    </w:rPr>
  </w:style>
  <w:style w:type="character" w:customStyle="1" w:styleId="63">
    <w:name w:val="访问过的超链接1"/>
    <w:qFormat/>
    <w:uiPriority w:val="0"/>
    <w:rPr>
      <w:color w:val="333333"/>
      <w:u w:val="none"/>
    </w:rPr>
  </w:style>
  <w:style w:type="character" w:customStyle="1" w:styleId="64">
    <w:name w:val="font01"/>
    <w:qFormat/>
    <w:uiPriority w:val="0"/>
    <w:rPr>
      <w:rFonts w:hint="eastAsia" w:ascii="宋体" w:hAnsi="宋体" w:eastAsia="宋体" w:cs="宋体"/>
      <w:color w:val="000000"/>
      <w:sz w:val="22"/>
      <w:szCs w:val="22"/>
      <w:u w:val="none"/>
    </w:rPr>
  </w:style>
  <w:style w:type="character" w:customStyle="1" w:styleId="65">
    <w:name w:val="font21"/>
    <w:qFormat/>
    <w:uiPriority w:val="0"/>
    <w:rPr>
      <w:rFonts w:hint="default" w:ascii="Times New Roman" w:hAnsi="Times New Roman" w:cs="Times New Roman"/>
      <w:color w:val="000000"/>
      <w:sz w:val="18"/>
      <w:szCs w:val="18"/>
      <w:u w:val="none"/>
    </w:rPr>
  </w:style>
  <w:style w:type="paragraph" w:customStyle="1" w:styleId="66">
    <w:name w:val="p0"/>
    <w:basedOn w:val="1"/>
    <w:qFormat/>
    <w:uiPriority w:val="0"/>
    <w:pPr>
      <w:widowControl/>
    </w:pPr>
    <w:rPr>
      <w:rFonts w:ascii="Calibri" w:hAnsi="Calibri" w:cs="宋体"/>
      <w:kern w:val="0"/>
      <w:szCs w:val="21"/>
    </w:rPr>
  </w:style>
  <w:style w:type="paragraph" w:customStyle="1" w:styleId="67">
    <w:name w:val="List Paragraph1"/>
    <w:basedOn w:val="1"/>
    <w:qFormat/>
    <w:uiPriority w:val="0"/>
    <w:pPr>
      <w:ind w:firstLine="420" w:firstLineChars="200"/>
    </w:pPr>
  </w:style>
  <w:style w:type="paragraph" w:customStyle="1" w:styleId="6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7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qFormat/>
    <w:uiPriority w:val="0"/>
    <w:rPr>
      <w:rFonts w:ascii="Tahoma" w:hAnsi="Tahoma"/>
      <w:sz w:val="24"/>
      <w:szCs w:val="20"/>
    </w:rPr>
  </w:style>
  <w:style w:type="paragraph" w:styleId="72">
    <w:name w:val="List Paragraph"/>
    <w:basedOn w:val="1"/>
    <w:qFormat/>
    <w:uiPriority w:val="1"/>
    <w:pPr>
      <w:ind w:firstLine="420" w:firstLineChars="200"/>
    </w:pPr>
  </w:style>
  <w:style w:type="paragraph" w:customStyle="1" w:styleId="73">
    <w:name w:val="Char Char Char1 Char"/>
    <w:basedOn w:val="1"/>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qFormat/>
    <w:uiPriority w:val="0"/>
    <w:pPr>
      <w:tabs>
        <w:tab w:val="right" w:pos="-2120"/>
      </w:tabs>
      <w:snapToGrid w:val="0"/>
    </w:pPr>
  </w:style>
  <w:style w:type="character" w:customStyle="1" w:styleId="75">
    <w:name w:val="generalinfo-address-text"/>
    <w:basedOn w:val="31"/>
    <w:qFormat/>
    <w:uiPriority w:val="0"/>
  </w:style>
  <w:style w:type="character" w:customStyle="1" w:styleId="76">
    <w:name w:val="正文文本 2 Char"/>
    <w:link w:val="13"/>
    <w:qFormat/>
    <w:uiPriority w:val="0"/>
    <w:rPr>
      <w:kern w:val="2"/>
      <w:sz w:val="21"/>
      <w:szCs w:val="24"/>
    </w:rPr>
  </w:style>
  <w:style w:type="character" w:customStyle="1" w:styleId="77">
    <w:name w:val="NormalCharacter"/>
    <w:qFormat/>
    <w:uiPriority w:val="0"/>
  </w:style>
  <w:style w:type="character" w:customStyle="1" w:styleId="78">
    <w:name w:val="页眉 Char"/>
    <w:link w:val="23"/>
    <w:qFormat/>
    <w:uiPriority w:val="99"/>
    <w:rPr>
      <w:kern w:val="2"/>
      <w:sz w:val="18"/>
      <w:szCs w:val="18"/>
    </w:rPr>
  </w:style>
  <w:style w:type="character" w:customStyle="1" w:styleId="79">
    <w:name w:val="页脚 Char"/>
    <w:link w:val="21"/>
    <w:qFormat/>
    <w:uiPriority w:val="99"/>
    <w:rPr>
      <w:kern w:val="2"/>
      <w:sz w:val="18"/>
      <w:szCs w:val="18"/>
    </w:rPr>
  </w:style>
  <w:style w:type="paragraph" w:customStyle="1" w:styleId="8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1">
    <w:name w:val="contentlabel"/>
    <w:qFormat/>
    <w:uiPriority w:val="0"/>
  </w:style>
  <w:style w:type="paragraph" w:customStyle="1" w:styleId="8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first-child"/>
    <w:basedOn w:val="31"/>
    <w:qFormat/>
    <w:uiPriority w:val="0"/>
    <w:rPr>
      <w:color w:val="1F3149"/>
      <w:sz w:val="24"/>
      <w:szCs w:val="24"/>
    </w:rPr>
  </w:style>
  <w:style w:type="character" w:customStyle="1" w:styleId="85">
    <w:name w:val="first-child1"/>
    <w:basedOn w:val="31"/>
    <w:qFormat/>
    <w:uiPriority w:val="0"/>
    <w:rPr>
      <w:color w:val="1F3149"/>
      <w:sz w:val="24"/>
      <w:szCs w:val="24"/>
    </w:rPr>
  </w:style>
  <w:style w:type="character" w:customStyle="1" w:styleId="86">
    <w:name w:val="icon_ds"/>
    <w:basedOn w:val="31"/>
    <w:qFormat/>
    <w:uiPriority w:val="0"/>
  </w:style>
  <w:style w:type="character" w:customStyle="1" w:styleId="87">
    <w:name w:val="icon_ds1"/>
    <w:basedOn w:val="31"/>
    <w:qFormat/>
    <w:uiPriority w:val="0"/>
    <w:rPr>
      <w:sz w:val="21"/>
      <w:szCs w:val="21"/>
    </w:rPr>
  </w:style>
  <w:style w:type="character" w:customStyle="1" w:styleId="88">
    <w:name w:val="icon_gys"/>
    <w:basedOn w:val="31"/>
    <w:qFormat/>
    <w:uiPriority w:val="0"/>
    <w:rPr>
      <w:sz w:val="21"/>
      <w:szCs w:val="21"/>
    </w:rPr>
  </w:style>
  <w:style w:type="character" w:customStyle="1" w:styleId="89">
    <w:name w:val="xiadan"/>
    <w:basedOn w:val="31"/>
    <w:qFormat/>
    <w:uiPriority w:val="0"/>
    <w:rPr>
      <w:shd w:val="clear" w:color="auto" w:fill="E4393C"/>
    </w:rPr>
  </w:style>
  <w:style w:type="character" w:customStyle="1" w:styleId="90">
    <w:name w:val="fr"/>
    <w:basedOn w:val="31"/>
    <w:qFormat/>
    <w:uiPriority w:val="0"/>
  </w:style>
  <w:style w:type="character" w:customStyle="1" w:styleId="91">
    <w:name w:val="标题 4 Char"/>
    <w:basedOn w:val="31"/>
    <w:link w:val="7"/>
    <w:semiHidden/>
    <w:qFormat/>
    <w:uiPriority w:val="0"/>
    <w:rPr>
      <w:rFonts w:asciiTheme="majorHAnsi" w:hAnsiTheme="majorHAnsi" w:eastAsiaTheme="majorEastAsia" w:cstheme="majorBidi"/>
      <w:b/>
      <w:bCs/>
      <w:kern w:val="2"/>
      <w:sz w:val="28"/>
      <w:szCs w:val="28"/>
    </w:rPr>
  </w:style>
  <w:style w:type="character" w:customStyle="1" w:styleId="92">
    <w:name w:val="正文首行缩进 2 Char"/>
    <w:basedOn w:val="31"/>
    <w:link w:val="15"/>
    <w:qFormat/>
    <w:uiPriority w:val="99"/>
    <w:rPr>
      <w:rFonts w:ascii="仿宋_GB2312" w:hAnsi="华文楷体" w:eastAsia="仿宋_GB2312"/>
      <w:kern w:val="2"/>
      <w:sz w:val="32"/>
      <w:szCs w:val="24"/>
    </w:rPr>
  </w:style>
  <w:style w:type="character" w:customStyle="1" w:styleId="93">
    <w:name w:val="正文文本 Char1"/>
    <w:basedOn w:val="31"/>
    <w:semiHidden/>
    <w:qFormat/>
    <w:locked/>
    <w:uiPriority w:val="0"/>
    <w:rPr>
      <w:kern w:val="2"/>
      <w:sz w:val="21"/>
      <w:szCs w:val="24"/>
    </w:rPr>
  </w:style>
  <w:style w:type="paragraph" w:customStyle="1" w:styleId="94">
    <w:name w:val="正文1"/>
    <w:basedOn w:val="1"/>
    <w:qFormat/>
    <w:uiPriority w:val="0"/>
    <w:pPr>
      <w:widowControl/>
      <w:topLinePunct/>
      <w:spacing w:beforeLines="50" w:afterLines="50" w:line="300" w:lineRule="auto"/>
      <w:ind w:left="420"/>
    </w:pPr>
  </w:style>
  <w:style w:type="character" w:customStyle="1" w:styleId="95">
    <w:name w:val="esdskipcrossnaventer"/>
    <w:basedOn w:val="31"/>
    <w:qFormat/>
    <w:uiPriority w:val="0"/>
    <w:rPr>
      <w:color w:val="FFFFFF"/>
      <w:sz w:val="24"/>
      <w:szCs w:val="24"/>
      <w:shd w:val="clear" w:fill="2A6EB3"/>
    </w:rPr>
  </w:style>
  <w:style w:type="character" w:customStyle="1" w:styleId="96">
    <w:name w:val="nth-child(3)"/>
    <w:basedOn w:val="31"/>
    <w:qFormat/>
    <w:uiPriority w:val="0"/>
  </w:style>
  <w:style w:type="character" w:customStyle="1" w:styleId="97">
    <w:name w:val="nth-child(2)"/>
    <w:basedOn w:val="31"/>
    <w:qFormat/>
    <w:uiPriority w:val="0"/>
  </w:style>
  <w:style w:type="character" w:customStyle="1" w:styleId="98">
    <w:name w:val="nth-child(2)1"/>
    <w:basedOn w:val="3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14428</Words>
  <Characters>15428</Characters>
  <Lines>152</Lines>
  <Paragraphs>42</Paragraphs>
  <TotalTime>19</TotalTime>
  <ScaleCrop>false</ScaleCrop>
  <LinksUpToDate>false</LinksUpToDate>
  <CharactersWithSpaces>15881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2026-02-05T03:05:50Z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