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8856A">
      <w:pPr>
        <w:spacing w:line="600" w:lineRule="exact"/>
        <w:ind w:left="0" w:leftChars="0" w:right="-512" w:rightChars="-244" w:firstLine="252" w:firstLineChars="45"/>
        <w:jc w:val="center"/>
        <w:rPr>
          <w:rFonts w:hint="eastAsia" w:ascii="宋体" w:hAnsi="宋体" w:cs="宋体"/>
          <w:bCs/>
          <w:color w:val="auto"/>
          <w:sz w:val="56"/>
          <w:szCs w:val="56"/>
          <w:highlight w:val="none"/>
          <w:lang w:eastAsia="zh-CN"/>
        </w:rPr>
      </w:pPr>
    </w:p>
    <w:p w14:paraId="67691AB3">
      <w:pPr>
        <w:spacing w:line="600" w:lineRule="exact"/>
        <w:ind w:left="0" w:leftChars="0" w:right="-512" w:rightChars="-244" w:firstLine="252" w:firstLineChars="45"/>
        <w:jc w:val="center"/>
        <w:rPr>
          <w:rFonts w:hint="eastAsia" w:ascii="宋体" w:hAnsi="宋体" w:cs="宋体"/>
          <w:bCs/>
          <w:color w:val="auto"/>
          <w:sz w:val="56"/>
          <w:szCs w:val="56"/>
          <w:highlight w:val="none"/>
          <w:lang w:eastAsia="zh-CN"/>
        </w:rPr>
      </w:pPr>
      <w:r>
        <w:rPr>
          <w:rFonts w:hint="eastAsia" w:ascii="宋体" w:hAnsi="宋体" w:cs="宋体"/>
          <w:bCs/>
          <w:color w:val="auto"/>
          <w:sz w:val="56"/>
          <w:szCs w:val="56"/>
          <w:highlight w:val="none"/>
          <w:lang w:eastAsia="zh-CN"/>
        </w:rPr>
        <w:t>建安区政府采购</w:t>
      </w:r>
    </w:p>
    <w:p w14:paraId="2F483B8D">
      <w:pPr>
        <w:pStyle w:val="14"/>
        <w:ind w:right="-512" w:rightChars="-244" w:firstLine="0" w:firstLineChars="0"/>
        <w:rPr>
          <w:rFonts w:hint="default"/>
          <w:color w:val="auto"/>
          <w:highlight w:val="none"/>
        </w:rPr>
      </w:pPr>
    </w:p>
    <w:p w14:paraId="218D89B7">
      <w:pPr>
        <w:ind w:right="-512" w:rightChars="-244"/>
        <w:jc w:val="center"/>
        <w:rPr>
          <w:rFonts w:ascii="宋体" w:hAnsi="宋体" w:cs="宋体"/>
          <w:color w:val="auto"/>
          <w:sz w:val="96"/>
          <w:szCs w:val="72"/>
          <w:highlight w:val="none"/>
        </w:rPr>
      </w:pPr>
    </w:p>
    <w:p w14:paraId="0524891D">
      <w:pPr>
        <w:pStyle w:val="9"/>
        <w:rPr>
          <w:color w:val="auto"/>
          <w:highlight w:val="none"/>
        </w:rPr>
      </w:pPr>
    </w:p>
    <w:p w14:paraId="085AD0FD">
      <w:pPr>
        <w:pStyle w:val="14"/>
        <w:rPr>
          <w:rFonts w:hint="eastAsia"/>
          <w:color w:val="auto"/>
          <w:highlight w:val="none"/>
          <w:lang w:eastAsia="zh-CN"/>
        </w:rPr>
      </w:pPr>
    </w:p>
    <w:p w14:paraId="77001C46">
      <w:pPr>
        <w:keepNext w:val="0"/>
        <w:keepLines w:val="0"/>
        <w:pageBreakBefore w:val="0"/>
        <w:widowControl w:val="0"/>
        <w:kinsoku/>
        <w:wordWrap/>
        <w:overflowPunct/>
        <w:topLinePunct w:val="0"/>
        <w:autoSpaceDE/>
        <w:autoSpaceDN/>
        <w:bidi w:val="0"/>
        <w:adjustRightInd/>
        <w:snapToGrid/>
        <w:spacing w:line="800" w:lineRule="exact"/>
        <w:ind w:right="-512" w:rightChars="-244" w:firstLine="4480" w:firstLineChars="800"/>
        <w:jc w:val="left"/>
        <w:textAlignment w:val="auto"/>
        <w:rPr>
          <w:rFonts w:hint="eastAsia" w:ascii="宋体" w:hAnsi="宋体" w:cs="宋体"/>
          <w:bCs/>
          <w:color w:val="auto"/>
          <w:sz w:val="44"/>
          <w:szCs w:val="44"/>
          <w:highlight w:val="none"/>
          <w:lang w:eastAsia="zh-CN"/>
        </w:rPr>
      </w:pPr>
      <w:r>
        <w:rPr>
          <w:rFonts w:hint="eastAsia" w:ascii="宋体" w:hAnsi="宋体" w:cs="宋体"/>
          <w:bCs/>
          <w:color w:val="auto"/>
          <w:sz w:val="56"/>
          <w:szCs w:val="56"/>
          <w:highlight w:val="none"/>
          <w:lang w:eastAsia="zh-CN"/>
        </w:rPr>
        <w:t>磋</w:t>
      </w:r>
    </w:p>
    <w:p w14:paraId="7D2FA30D">
      <w:pPr>
        <w:keepNext w:val="0"/>
        <w:keepLines w:val="0"/>
        <w:pageBreakBefore w:val="0"/>
        <w:widowControl w:val="0"/>
        <w:kinsoku/>
        <w:wordWrap/>
        <w:overflowPunct/>
        <w:topLinePunct w:val="0"/>
        <w:autoSpaceDE/>
        <w:autoSpaceDN/>
        <w:bidi w:val="0"/>
        <w:adjustRightInd/>
        <w:snapToGrid/>
        <w:spacing w:line="800" w:lineRule="exact"/>
        <w:ind w:right="-512" w:rightChars="-244" w:firstLine="4480" w:firstLineChars="800"/>
        <w:jc w:val="left"/>
        <w:textAlignment w:val="auto"/>
        <w:rPr>
          <w:rFonts w:hint="eastAsia" w:ascii="宋体" w:hAnsi="宋体" w:cs="宋体"/>
          <w:bCs/>
          <w:color w:val="auto"/>
          <w:sz w:val="56"/>
          <w:szCs w:val="56"/>
          <w:highlight w:val="none"/>
          <w:lang w:eastAsia="zh-CN"/>
        </w:rPr>
      </w:pPr>
      <w:r>
        <w:rPr>
          <w:rFonts w:hint="eastAsia" w:ascii="宋体" w:hAnsi="宋体" w:cs="宋体"/>
          <w:bCs/>
          <w:color w:val="auto"/>
          <w:sz w:val="56"/>
          <w:szCs w:val="56"/>
          <w:highlight w:val="none"/>
          <w:lang w:eastAsia="zh-CN"/>
        </w:rPr>
        <w:t>商</w:t>
      </w:r>
    </w:p>
    <w:p w14:paraId="2B5E91F6">
      <w:pPr>
        <w:keepNext w:val="0"/>
        <w:keepLines w:val="0"/>
        <w:pageBreakBefore w:val="0"/>
        <w:widowControl w:val="0"/>
        <w:kinsoku/>
        <w:wordWrap/>
        <w:overflowPunct/>
        <w:topLinePunct w:val="0"/>
        <w:autoSpaceDE/>
        <w:autoSpaceDN/>
        <w:bidi w:val="0"/>
        <w:adjustRightInd/>
        <w:snapToGrid/>
        <w:spacing w:line="800" w:lineRule="exact"/>
        <w:ind w:right="-512" w:rightChars="-244" w:firstLine="4480" w:firstLineChars="800"/>
        <w:jc w:val="left"/>
        <w:textAlignment w:val="auto"/>
        <w:rPr>
          <w:rFonts w:hint="eastAsia" w:ascii="宋体" w:hAnsi="宋体" w:cs="宋体"/>
          <w:bCs/>
          <w:color w:val="auto"/>
          <w:sz w:val="56"/>
          <w:szCs w:val="56"/>
          <w:highlight w:val="none"/>
          <w:lang w:eastAsia="zh-CN"/>
        </w:rPr>
      </w:pPr>
      <w:r>
        <w:rPr>
          <w:rFonts w:hint="eastAsia" w:ascii="宋体" w:hAnsi="宋体" w:cs="宋体"/>
          <w:bCs/>
          <w:color w:val="auto"/>
          <w:sz w:val="56"/>
          <w:szCs w:val="56"/>
          <w:highlight w:val="none"/>
          <w:lang w:eastAsia="zh-CN"/>
        </w:rPr>
        <w:t>文</w:t>
      </w:r>
    </w:p>
    <w:p w14:paraId="7524B4C3">
      <w:pPr>
        <w:keepNext w:val="0"/>
        <w:keepLines w:val="0"/>
        <w:pageBreakBefore w:val="0"/>
        <w:widowControl w:val="0"/>
        <w:kinsoku/>
        <w:wordWrap/>
        <w:overflowPunct/>
        <w:topLinePunct w:val="0"/>
        <w:autoSpaceDE/>
        <w:autoSpaceDN/>
        <w:bidi w:val="0"/>
        <w:adjustRightInd/>
        <w:snapToGrid/>
        <w:spacing w:line="800" w:lineRule="exact"/>
        <w:ind w:right="-512" w:rightChars="-244" w:firstLine="4480" w:firstLineChars="800"/>
        <w:jc w:val="left"/>
        <w:textAlignment w:val="auto"/>
        <w:rPr>
          <w:color w:val="auto"/>
          <w:highlight w:val="none"/>
        </w:rPr>
      </w:pPr>
      <w:r>
        <w:rPr>
          <w:rFonts w:hint="eastAsia" w:ascii="宋体" w:hAnsi="宋体" w:cs="宋体"/>
          <w:bCs/>
          <w:color w:val="auto"/>
          <w:sz w:val="56"/>
          <w:szCs w:val="56"/>
          <w:highlight w:val="none"/>
          <w:lang w:eastAsia="zh-CN"/>
        </w:rPr>
        <w:t>件</w:t>
      </w:r>
    </w:p>
    <w:p w14:paraId="448A429F">
      <w:pPr>
        <w:pStyle w:val="9"/>
        <w:ind w:right="-512" w:rightChars="-244"/>
        <w:rPr>
          <w:color w:val="auto"/>
          <w:highlight w:val="none"/>
        </w:rPr>
      </w:pPr>
    </w:p>
    <w:p w14:paraId="01E32050">
      <w:pPr>
        <w:pStyle w:val="9"/>
        <w:ind w:left="0" w:leftChars="0" w:right="-512" w:rightChars="-244" w:firstLine="0" w:firstLineChars="0"/>
        <w:rPr>
          <w:color w:val="auto"/>
          <w:highlight w:val="none"/>
        </w:rPr>
      </w:pPr>
    </w:p>
    <w:p w14:paraId="11558386">
      <w:pPr>
        <w:keepNext w:val="0"/>
        <w:keepLines w:val="0"/>
        <w:pageBreakBefore w:val="0"/>
        <w:widowControl w:val="0"/>
        <w:kinsoku/>
        <w:wordWrap/>
        <w:overflowPunct/>
        <w:topLinePunct w:val="0"/>
        <w:autoSpaceDE/>
        <w:autoSpaceDN/>
        <w:bidi w:val="0"/>
        <w:adjustRightInd/>
        <w:snapToGrid/>
        <w:spacing w:line="640" w:lineRule="exact"/>
        <w:ind w:right="0" w:rightChars="0"/>
        <w:textAlignment w:val="auto"/>
        <w:rPr>
          <w:rFonts w:hint="eastAsia" w:ascii="宋体" w:hAnsi="宋体" w:cs="宋体"/>
          <w:bCs/>
          <w:color w:val="auto"/>
          <w:sz w:val="36"/>
          <w:szCs w:val="36"/>
          <w:highlight w:val="none"/>
        </w:rPr>
      </w:pPr>
    </w:p>
    <w:p w14:paraId="326BB345">
      <w:pPr>
        <w:keepNext w:val="0"/>
        <w:keepLines w:val="0"/>
        <w:pageBreakBefore w:val="0"/>
        <w:widowControl w:val="0"/>
        <w:kinsoku/>
        <w:wordWrap/>
        <w:overflowPunct/>
        <w:topLinePunct w:val="0"/>
        <w:autoSpaceDE/>
        <w:autoSpaceDN/>
        <w:bidi w:val="0"/>
        <w:adjustRightInd/>
        <w:snapToGrid/>
        <w:spacing w:line="640" w:lineRule="exact"/>
        <w:ind w:right="0" w:rightChars="0" w:firstLine="720" w:firstLineChars="200"/>
        <w:textAlignment w:val="auto"/>
        <w:rPr>
          <w:rFonts w:hint="eastAsia" w:ascii="宋体" w:hAnsi="宋体" w:cs="宋体"/>
          <w:bCs/>
          <w:color w:val="auto"/>
          <w:sz w:val="36"/>
          <w:szCs w:val="36"/>
          <w:highlight w:val="none"/>
        </w:rPr>
      </w:pPr>
    </w:p>
    <w:p w14:paraId="196A47B0">
      <w:pPr>
        <w:keepNext w:val="0"/>
        <w:keepLines w:val="0"/>
        <w:pageBreakBefore w:val="0"/>
        <w:widowControl w:val="0"/>
        <w:kinsoku/>
        <w:wordWrap/>
        <w:overflowPunct/>
        <w:topLinePunct w:val="0"/>
        <w:autoSpaceDE/>
        <w:autoSpaceDN/>
        <w:bidi w:val="0"/>
        <w:adjustRightInd/>
        <w:snapToGrid/>
        <w:spacing w:line="640" w:lineRule="exact"/>
        <w:ind w:right="0" w:rightChars="0" w:firstLine="720" w:firstLineChars="200"/>
        <w:textAlignment w:val="auto"/>
        <w:rPr>
          <w:rFonts w:hint="eastAsia" w:ascii="宋体" w:hAnsi="宋体" w:cs="宋体"/>
          <w:bCs/>
          <w:color w:val="auto"/>
          <w:sz w:val="36"/>
          <w:szCs w:val="36"/>
          <w:highlight w:val="none"/>
        </w:rPr>
      </w:pPr>
    </w:p>
    <w:p w14:paraId="0069F877">
      <w:pPr>
        <w:keepNext w:val="0"/>
        <w:keepLines w:val="0"/>
        <w:pageBreakBefore w:val="0"/>
        <w:widowControl w:val="0"/>
        <w:kinsoku/>
        <w:wordWrap/>
        <w:overflowPunct/>
        <w:topLinePunct w:val="0"/>
        <w:autoSpaceDE/>
        <w:autoSpaceDN/>
        <w:bidi w:val="0"/>
        <w:adjustRightInd/>
        <w:snapToGrid/>
        <w:spacing w:line="640" w:lineRule="exact"/>
        <w:ind w:right="0" w:rightChars="0" w:firstLine="720" w:firstLineChars="200"/>
        <w:textAlignment w:val="auto"/>
        <w:rPr>
          <w:rFonts w:hint="eastAsia" w:ascii="宋体" w:hAnsi="宋体" w:cs="宋体"/>
          <w:bCs/>
          <w:color w:val="auto"/>
          <w:sz w:val="36"/>
          <w:szCs w:val="36"/>
          <w:highlight w:val="none"/>
          <w:lang w:eastAsia="zh-CN"/>
        </w:rPr>
      </w:pPr>
      <w:r>
        <w:rPr>
          <w:rFonts w:hint="eastAsia" w:ascii="宋体" w:hAnsi="宋体" w:cs="宋体"/>
          <w:bCs/>
          <w:color w:val="auto"/>
          <w:sz w:val="36"/>
          <w:szCs w:val="36"/>
          <w:highlight w:val="none"/>
        </w:rPr>
        <w:t>项目编号：</w:t>
      </w:r>
      <w:r>
        <w:rPr>
          <w:rFonts w:hint="eastAsia" w:ascii="宋体" w:hAnsi="宋体" w:cs="宋体"/>
          <w:bCs/>
          <w:color w:val="auto"/>
          <w:sz w:val="36"/>
          <w:szCs w:val="36"/>
          <w:highlight w:val="none"/>
          <w:lang w:eastAsia="zh-CN"/>
        </w:rPr>
        <w:t>建安政采竞磋商字〔2025〕</w:t>
      </w:r>
      <w:r>
        <w:rPr>
          <w:rFonts w:hint="eastAsia" w:ascii="宋体" w:hAnsi="宋体" w:cs="宋体"/>
          <w:bCs/>
          <w:color w:val="auto"/>
          <w:sz w:val="36"/>
          <w:szCs w:val="36"/>
          <w:highlight w:val="none"/>
          <w:lang w:val="en-US" w:eastAsia="zh-CN"/>
        </w:rPr>
        <w:t>35</w:t>
      </w:r>
      <w:r>
        <w:rPr>
          <w:rFonts w:hint="eastAsia" w:ascii="宋体" w:hAnsi="宋体" w:cs="宋体"/>
          <w:bCs/>
          <w:color w:val="auto"/>
          <w:sz w:val="36"/>
          <w:szCs w:val="36"/>
          <w:highlight w:val="none"/>
          <w:lang w:eastAsia="zh-CN"/>
        </w:rPr>
        <w:t>号</w:t>
      </w:r>
    </w:p>
    <w:p w14:paraId="682E9894">
      <w:pPr>
        <w:keepNext w:val="0"/>
        <w:keepLines w:val="0"/>
        <w:pageBreakBefore w:val="0"/>
        <w:widowControl w:val="0"/>
        <w:kinsoku/>
        <w:wordWrap/>
        <w:overflowPunct/>
        <w:topLinePunct w:val="0"/>
        <w:autoSpaceDE/>
        <w:autoSpaceDN/>
        <w:bidi w:val="0"/>
        <w:adjustRightInd/>
        <w:snapToGrid/>
        <w:spacing w:line="640" w:lineRule="exact"/>
        <w:ind w:left="2518" w:leftChars="342" w:right="0" w:rightChars="0" w:hanging="1800" w:hangingChars="500"/>
        <w:textAlignment w:val="auto"/>
        <w:rPr>
          <w:rFonts w:hint="eastAsia" w:ascii="宋体" w:hAnsi="宋体" w:cs="宋体"/>
          <w:bCs/>
          <w:color w:val="auto"/>
          <w:sz w:val="36"/>
          <w:szCs w:val="36"/>
          <w:highlight w:val="none"/>
          <w:lang w:val="en-US" w:eastAsia="zh-CN"/>
        </w:rPr>
      </w:pPr>
      <w:r>
        <w:rPr>
          <w:rFonts w:hint="eastAsia" w:ascii="宋体" w:hAnsi="宋体" w:cs="宋体"/>
          <w:bCs/>
          <w:color w:val="auto"/>
          <w:sz w:val="36"/>
          <w:szCs w:val="36"/>
          <w:highlight w:val="none"/>
          <w:lang w:eastAsia="zh-CN"/>
        </w:rPr>
        <w:t>项目名称：</w:t>
      </w:r>
      <w:r>
        <w:rPr>
          <w:rFonts w:hint="eastAsia" w:ascii="宋体" w:hAnsi="宋体" w:cs="宋体"/>
          <w:bCs/>
          <w:color w:val="auto"/>
          <w:sz w:val="36"/>
          <w:szCs w:val="36"/>
          <w:highlight w:val="none"/>
          <w:lang w:val="en-US" w:eastAsia="zh-CN"/>
        </w:rPr>
        <w:t>“金钟罩”警民联防平台采购项目</w:t>
      </w:r>
    </w:p>
    <w:p w14:paraId="71686ABF">
      <w:pPr>
        <w:keepNext w:val="0"/>
        <w:keepLines w:val="0"/>
        <w:pageBreakBefore w:val="0"/>
        <w:widowControl w:val="0"/>
        <w:kinsoku/>
        <w:wordWrap/>
        <w:overflowPunct/>
        <w:topLinePunct w:val="0"/>
        <w:autoSpaceDE/>
        <w:autoSpaceDN/>
        <w:bidi w:val="0"/>
        <w:adjustRightInd/>
        <w:snapToGrid/>
        <w:spacing w:line="640" w:lineRule="exact"/>
        <w:ind w:right="-512" w:rightChars="-244" w:firstLine="720" w:firstLineChars="200"/>
        <w:textAlignment w:val="auto"/>
        <w:rPr>
          <w:rFonts w:hint="eastAsia" w:ascii="宋体" w:hAnsi="宋体" w:cs="宋体"/>
          <w:bCs/>
          <w:color w:val="auto"/>
          <w:sz w:val="36"/>
          <w:szCs w:val="36"/>
          <w:highlight w:val="none"/>
          <w:lang w:eastAsia="zh-CN"/>
        </w:rPr>
      </w:pPr>
      <w:r>
        <w:rPr>
          <w:rFonts w:hint="eastAsia" w:ascii="宋体" w:hAnsi="宋体" w:cs="宋体"/>
          <w:bCs/>
          <w:color w:val="auto"/>
          <w:sz w:val="36"/>
          <w:szCs w:val="36"/>
          <w:highlight w:val="none"/>
        </w:rPr>
        <w:t>采购单位：</w:t>
      </w:r>
      <w:r>
        <w:rPr>
          <w:rFonts w:hint="eastAsia" w:ascii="宋体" w:hAnsi="宋体" w:cs="宋体"/>
          <w:bCs/>
          <w:color w:val="auto"/>
          <w:sz w:val="36"/>
          <w:szCs w:val="36"/>
          <w:highlight w:val="none"/>
          <w:lang w:eastAsia="zh-CN"/>
        </w:rPr>
        <w:t>许昌市建安区公安局</w:t>
      </w:r>
    </w:p>
    <w:p w14:paraId="3671EA07">
      <w:pPr>
        <w:keepNext w:val="0"/>
        <w:keepLines w:val="0"/>
        <w:pageBreakBefore w:val="0"/>
        <w:widowControl w:val="0"/>
        <w:kinsoku/>
        <w:wordWrap/>
        <w:overflowPunct/>
        <w:topLinePunct w:val="0"/>
        <w:autoSpaceDE/>
        <w:autoSpaceDN/>
        <w:bidi w:val="0"/>
        <w:adjustRightInd/>
        <w:snapToGrid/>
        <w:spacing w:line="640" w:lineRule="exact"/>
        <w:ind w:right="-512" w:rightChars="-244" w:firstLine="720" w:firstLineChars="200"/>
        <w:textAlignment w:val="auto"/>
        <w:rPr>
          <w:rFonts w:hint="eastAsia" w:ascii="宋体" w:hAnsi="宋体" w:eastAsia="宋体" w:cs="宋体"/>
          <w:bCs/>
          <w:color w:val="auto"/>
          <w:sz w:val="36"/>
          <w:szCs w:val="36"/>
          <w:highlight w:val="none"/>
          <w:lang w:eastAsia="zh-CN"/>
        </w:rPr>
      </w:pPr>
      <w:r>
        <w:rPr>
          <w:rFonts w:hint="eastAsia" w:ascii="宋体" w:hAnsi="宋体" w:cs="宋体"/>
          <w:bCs/>
          <w:color w:val="auto"/>
          <w:sz w:val="36"/>
          <w:szCs w:val="36"/>
          <w:highlight w:val="none"/>
        </w:rPr>
        <w:t>代理机构：</w:t>
      </w:r>
      <w:r>
        <w:rPr>
          <w:rFonts w:hint="eastAsia" w:ascii="宋体" w:hAnsi="宋体" w:cs="宋体"/>
          <w:bCs/>
          <w:color w:val="auto"/>
          <w:sz w:val="36"/>
          <w:szCs w:val="36"/>
          <w:highlight w:val="none"/>
          <w:lang w:eastAsia="zh-CN"/>
        </w:rPr>
        <w:t>河南魏恒工程项目管理有限公司</w:t>
      </w:r>
    </w:p>
    <w:p w14:paraId="7DF65E7F">
      <w:pPr>
        <w:keepNext w:val="0"/>
        <w:keepLines w:val="0"/>
        <w:pageBreakBefore w:val="0"/>
        <w:widowControl w:val="0"/>
        <w:kinsoku/>
        <w:wordWrap/>
        <w:overflowPunct/>
        <w:topLinePunct w:val="0"/>
        <w:autoSpaceDE/>
        <w:autoSpaceDN/>
        <w:bidi w:val="0"/>
        <w:adjustRightInd/>
        <w:snapToGrid/>
        <w:spacing w:line="640" w:lineRule="exact"/>
        <w:ind w:right="-512" w:rightChars="-244"/>
        <w:jc w:val="center"/>
        <w:textAlignment w:val="auto"/>
        <w:rPr>
          <w:rFonts w:ascii="宋体" w:hAnsi="宋体" w:cs="宋体"/>
          <w:bCs/>
          <w:color w:val="auto"/>
          <w:sz w:val="36"/>
          <w:szCs w:val="36"/>
          <w:highlight w:val="none"/>
        </w:rPr>
      </w:pPr>
      <w:r>
        <w:rPr>
          <w:rFonts w:hint="eastAsia" w:ascii="宋体" w:hAnsi="宋体" w:cs="宋体"/>
          <w:bCs/>
          <w:color w:val="auto"/>
          <w:sz w:val="36"/>
          <w:szCs w:val="36"/>
          <w:highlight w:val="none"/>
        </w:rPr>
        <w:t>二〇二</w:t>
      </w:r>
      <w:r>
        <w:rPr>
          <w:rFonts w:hint="eastAsia" w:ascii="宋体" w:hAnsi="宋体" w:cs="宋体"/>
          <w:bCs/>
          <w:color w:val="auto"/>
          <w:sz w:val="36"/>
          <w:szCs w:val="36"/>
          <w:highlight w:val="none"/>
          <w:lang w:val="en-US" w:eastAsia="zh-CN"/>
        </w:rPr>
        <w:t>五</w:t>
      </w:r>
      <w:r>
        <w:rPr>
          <w:rFonts w:hint="eastAsia" w:ascii="宋体" w:hAnsi="宋体" w:cs="宋体"/>
          <w:bCs/>
          <w:color w:val="auto"/>
          <w:sz w:val="36"/>
          <w:szCs w:val="36"/>
          <w:highlight w:val="none"/>
        </w:rPr>
        <w:t>年</w:t>
      </w:r>
      <w:r>
        <w:rPr>
          <w:rFonts w:hint="eastAsia" w:ascii="宋体" w:hAnsi="宋体" w:cs="宋体"/>
          <w:bCs/>
          <w:color w:val="auto"/>
          <w:sz w:val="36"/>
          <w:szCs w:val="36"/>
          <w:highlight w:val="none"/>
          <w:lang w:val="en-US" w:eastAsia="zh-CN"/>
        </w:rPr>
        <w:t>八</w:t>
      </w:r>
      <w:r>
        <w:rPr>
          <w:rFonts w:hint="eastAsia" w:ascii="宋体" w:hAnsi="宋体" w:cs="宋体"/>
          <w:bCs/>
          <w:color w:val="auto"/>
          <w:sz w:val="36"/>
          <w:szCs w:val="36"/>
          <w:highlight w:val="none"/>
        </w:rPr>
        <w:t>月</w:t>
      </w:r>
    </w:p>
    <w:p w14:paraId="520215EC">
      <w:pPr>
        <w:autoSpaceDE w:val="0"/>
        <w:autoSpaceDN w:val="0"/>
        <w:adjustRightInd w:val="0"/>
        <w:spacing w:line="700" w:lineRule="exact"/>
        <w:ind w:right="-512" w:rightChars="-244"/>
        <w:jc w:val="center"/>
        <w:rPr>
          <w:rFonts w:ascii="宋体" w:hAnsi="宋体" w:cs="宋体"/>
          <w:b/>
          <w:bCs/>
          <w:color w:val="auto"/>
          <w:sz w:val="40"/>
          <w:szCs w:val="40"/>
          <w:highlight w:val="none"/>
          <w:lang w:val="zh-CN"/>
        </w:rPr>
      </w:pPr>
      <w:r>
        <w:rPr>
          <w:rFonts w:hint="eastAsia" w:ascii="宋体" w:hAnsi="宋体" w:cs="宋体"/>
          <w:b/>
          <w:bCs/>
          <w:color w:val="auto"/>
          <w:sz w:val="40"/>
          <w:szCs w:val="40"/>
          <w:highlight w:val="none"/>
          <w:lang w:val="zh-CN"/>
        </w:rPr>
        <w:t>磋商文件目录</w:t>
      </w:r>
    </w:p>
    <w:p w14:paraId="6866A692">
      <w:pPr>
        <w:autoSpaceDE w:val="0"/>
        <w:autoSpaceDN w:val="0"/>
        <w:adjustRightInd w:val="0"/>
        <w:spacing w:line="700" w:lineRule="exact"/>
        <w:ind w:right="-512" w:rightChars="-244" w:firstLine="551"/>
        <w:rPr>
          <w:rFonts w:ascii="宋体" w:hAnsi="宋体" w:cs="宋体"/>
          <w:b/>
          <w:bCs/>
          <w:color w:val="auto"/>
          <w:sz w:val="28"/>
          <w:szCs w:val="28"/>
          <w:highlight w:val="none"/>
          <w:lang w:val="zh-CN"/>
        </w:rPr>
      </w:pPr>
    </w:p>
    <w:p w14:paraId="43D844EF">
      <w:pPr>
        <w:autoSpaceDE w:val="0"/>
        <w:autoSpaceDN w:val="0"/>
        <w:adjustRightInd w:val="0"/>
        <w:spacing w:line="700" w:lineRule="exact"/>
        <w:ind w:firstLine="551"/>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第一章 磋商邀请</w:t>
      </w:r>
    </w:p>
    <w:p w14:paraId="53592627">
      <w:pPr>
        <w:autoSpaceDE w:val="0"/>
        <w:autoSpaceDN w:val="0"/>
        <w:adjustRightInd w:val="0"/>
        <w:spacing w:line="700" w:lineRule="exact"/>
        <w:ind w:firstLine="551"/>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第二章 采购需求</w:t>
      </w:r>
    </w:p>
    <w:p w14:paraId="358A28DA">
      <w:pPr>
        <w:autoSpaceDE w:val="0"/>
        <w:autoSpaceDN w:val="0"/>
        <w:adjustRightInd w:val="0"/>
        <w:spacing w:line="700" w:lineRule="exact"/>
        <w:ind w:firstLine="551"/>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 xml:space="preserve">第三章 </w:t>
      </w:r>
      <w:r>
        <w:rPr>
          <w:rFonts w:hint="eastAsia" w:ascii="宋体" w:hAnsi="宋体" w:cs="宋体"/>
          <w:b/>
          <w:bCs/>
          <w:color w:val="auto"/>
          <w:sz w:val="32"/>
          <w:szCs w:val="32"/>
          <w:highlight w:val="none"/>
          <w:lang w:val="zh-CN" w:eastAsia="zh-CN"/>
        </w:rPr>
        <w:t>供应商</w:t>
      </w:r>
      <w:r>
        <w:rPr>
          <w:rFonts w:hint="eastAsia" w:ascii="宋体" w:hAnsi="宋体" w:cs="宋体"/>
          <w:b/>
          <w:bCs/>
          <w:color w:val="auto"/>
          <w:sz w:val="32"/>
          <w:szCs w:val="32"/>
          <w:highlight w:val="none"/>
          <w:lang w:val="zh-CN"/>
        </w:rPr>
        <w:t>须知前附表</w:t>
      </w:r>
    </w:p>
    <w:p w14:paraId="62B21D1F">
      <w:pPr>
        <w:autoSpaceDE w:val="0"/>
        <w:autoSpaceDN w:val="0"/>
        <w:adjustRightInd w:val="0"/>
        <w:spacing w:line="700" w:lineRule="exact"/>
        <w:ind w:firstLine="551"/>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 xml:space="preserve">第四章 </w:t>
      </w:r>
      <w:r>
        <w:rPr>
          <w:rFonts w:hint="eastAsia" w:ascii="宋体" w:hAnsi="宋体" w:cs="宋体"/>
          <w:b/>
          <w:bCs/>
          <w:color w:val="auto"/>
          <w:sz w:val="32"/>
          <w:szCs w:val="32"/>
          <w:highlight w:val="none"/>
          <w:lang w:val="zh-CN" w:eastAsia="zh-CN"/>
        </w:rPr>
        <w:t>供应商</w:t>
      </w:r>
      <w:r>
        <w:rPr>
          <w:rFonts w:hint="eastAsia" w:ascii="宋体" w:hAnsi="宋体" w:cs="宋体"/>
          <w:b/>
          <w:bCs/>
          <w:color w:val="auto"/>
          <w:sz w:val="32"/>
          <w:szCs w:val="32"/>
          <w:highlight w:val="none"/>
          <w:lang w:val="zh-CN"/>
        </w:rPr>
        <w:t>须知</w:t>
      </w:r>
    </w:p>
    <w:p w14:paraId="087C32DA">
      <w:pPr>
        <w:autoSpaceDE w:val="0"/>
        <w:autoSpaceDN w:val="0"/>
        <w:adjustRightInd w:val="0"/>
        <w:spacing w:line="700" w:lineRule="exact"/>
        <w:ind w:firstLine="960" w:firstLineChars="300"/>
        <w:rPr>
          <w:rFonts w:ascii="宋体" w:cs="宋体"/>
          <w:color w:val="auto"/>
          <w:sz w:val="32"/>
          <w:szCs w:val="32"/>
          <w:highlight w:val="none"/>
          <w:lang w:val="zh-CN"/>
        </w:rPr>
      </w:pPr>
      <w:r>
        <w:rPr>
          <w:rFonts w:hint="eastAsia" w:ascii="宋体" w:hAnsi="宋体" w:cs="宋体"/>
          <w:color w:val="auto"/>
          <w:sz w:val="32"/>
          <w:szCs w:val="32"/>
          <w:highlight w:val="none"/>
          <w:lang w:val="zh-CN"/>
        </w:rPr>
        <w:t>一、概念释义</w:t>
      </w:r>
    </w:p>
    <w:p w14:paraId="03F661E2">
      <w:pPr>
        <w:autoSpaceDE w:val="0"/>
        <w:autoSpaceDN w:val="0"/>
        <w:adjustRightInd w:val="0"/>
        <w:spacing w:line="700" w:lineRule="exact"/>
        <w:ind w:firstLine="960" w:firstLineChars="300"/>
        <w:rPr>
          <w:rFonts w:ascii="宋体" w:cs="宋体"/>
          <w:color w:val="auto"/>
          <w:sz w:val="32"/>
          <w:szCs w:val="32"/>
          <w:highlight w:val="none"/>
          <w:lang w:val="zh-CN"/>
        </w:rPr>
      </w:pPr>
      <w:r>
        <w:rPr>
          <w:rFonts w:hint="eastAsia" w:ascii="宋体" w:hAnsi="宋体" w:cs="宋体"/>
          <w:color w:val="auto"/>
          <w:sz w:val="32"/>
          <w:szCs w:val="32"/>
          <w:highlight w:val="none"/>
          <w:lang w:val="zh-CN"/>
        </w:rPr>
        <w:t>二、磋商文件说明</w:t>
      </w:r>
    </w:p>
    <w:p w14:paraId="20E92EE5">
      <w:pPr>
        <w:autoSpaceDE w:val="0"/>
        <w:autoSpaceDN w:val="0"/>
        <w:adjustRightInd w:val="0"/>
        <w:spacing w:line="700" w:lineRule="exact"/>
        <w:ind w:firstLine="960" w:firstLineChars="300"/>
        <w:rPr>
          <w:rFonts w:ascii="宋体" w:cs="宋体"/>
          <w:color w:val="auto"/>
          <w:sz w:val="32"/>
          <w:szCs w:val="32"/>
          <w:highlight w:val="none"/>
          <w:lang w:val="zh-CN"/>
        </w:rPr>
      </w:pPr>
      <w:r>
        <w:rPr>
          <w:rFonts w:hint="eastAsia" w:ascii="宋体" w:hAnsi="宋体" w:cs="宋体"/>
          <w:color w:val="auto"/>
          <w:sz w:val="32"/>
          <w:szCs w:val="32"/>
          <w:highlight w:val="none"/>
          <w:lang w:val="zh-CN"/>
        </w:rPr>
        <w:t>三、响应文件的编制</w:t>
      </w:r>
    </w:p>
    <w:p w14:paraId="363A1F34">
      <w:pPr>
        <w:autoSpaceDE w:val="0"/>
        <w:autoSpaceDN w:val="0"/>
        <w:adjustRightInd w:val="0"/>
        <w:spacing w:line="700" w:lineRule="exact"/>
        <w:ind w:firstLine="960" w:firstLineChars="300"/>
        <w:rPr>
          <w:rFonts w:ascii="宋体" w:cs="宋体"/>
          <w:color w:val="auto"/>
          <w:sz w:val="32"/>
          <w:szCs w:val="32"/>
          <w:highlight w:val="none"/>
          <w:lang w:val="zh-CN"/>
        </w:rPr>
      </w:pPr>
      <w:r>
        <w:rPr>
          <w:rFonts w:hint="eastAsia" w:ascii="宋体" w:hAnsi="宋体" w:cs="宋体"/>
          <w:color w:val="auto"/>
          <w:sz w:val="32"/>
          <w:szCs w:val="32"/>
          <w:highlight w:val="none"/>
          <w:lang w:val="zh-CN"/>
        </w:rPr>
        <w:t>四、响应文件的递交</w:t>
      </w:r>
    </w:p>
    <w:p w14:paraId="6A558ED7">
      <w:pPr>
        <w:autoSpaceDE w:val="0"/>
        <w:autoSpaceDN w:val="0"/>
        <w:adjustRightInd w:val="0"/>
        <w:spacing w:line="700" w:lineRule="exact"/>
        <w:ind w:firstLine="960" w:firstLineChars="300"/>
        <w:rPr>
          <w:rFonts w:ascii="宋体" w:cs="宋体"/>
          <w:color w:val="auto"/>
          <w:sz w:val="32"/>
          <w:szCs w:val="32"/>
          <w:highlight w:val="none"/>
          <w:lang w:val="zh-CN"/>
        </w:rPr>
      </w:pPr>
      <w:r>
        <w:rPr>
          <w:rFonts w:hint="eastAsia" w:ascii="宋体" w:hAnsi="宋体" w:cs="宋体"/>
          <w:color w:val="auto"/>
          <w:sz w:val="32"/>
          <w:szCs w:val="32"/>
          <w:highlight w:val="none"/>
          <w:lang w:val="zh-CN"/>
        </w:rPr>
        <w:t>五、磋商和评审</w:t>
      </w:r>
    </w:p>
    <w:p w14:paraId="4D3A1E5B">
      <w:pPr>
        <w:autoSpaceDE w:val="0"/>
        <w:autoSpaceDN w:val="0"/>
        <w:adjustRightInd w:val="0"/>
        <w:spacing w:line="700" w:lineRule="exact"/>
        <w:ind w:firstLine="960" w:firstLineChars="300"/>
        <w:rPr>
          <w:rFonts w:ascii="宋体" w:cs="宋体"/>
          <w:b/>
          <w:bCs/>
          <w:color w:val="auto"/>
          <w:sz w:val="32"/>
          <w:szCs w:val="32"/>
          <w:highlight w:val="none"/>
          <w:lang w:val="zh-CN"/>
        </w:rPr>
      </w:pPr>
      <w:r>
        <w:rPr>
          <w:rFonts w:hint="eastAsia" w:ascii="宋体" w:hAnsi="宋体" w:cs="宋体"/>
          <w:color w:val="auto"/>
          <w:sz w:val="32"/>
          <w:szCs w:val="32"/>
          <w:highlight w:val="none"/>
          <w:lang w:val="zh-CN"/>
        </w:rPr>
        <w:t>六、确认成交供应商和授予合同</w:t>
      </w:r>
    </w:p>
    <w:p w14:paraId="2E53588B">
      <w:pPr>
        <w:autoSpaceDE w:val="0"/>
        <w:autoSpaceDN w:val="0"/>
        <w:adjustRightInd w:val="0"/>
        <w:spacing w:line="700" w:lineRule="exact"/>
        <w:ind w:firstLine="551"/>
        <w:rPr>
          <w:rFonts w:ascii="宋体" w:cs="宋体"/>
          <w:b/>
          <w:bCs/>
          <w:color w:val="auto"/>
          <w:sz w:val="32"/>
          <w:szCs w:val="32"/>
          <w:highlight w:val="none"/>
          <w:lang w:val="zh-CN"/>
        </w:rPr>
      </w:pPr>
      <w:r>
        <w:rPr>
          <w:rFonts w:hint="eastAsia" w:ascii="宋体" w:hAnsi="宋体" w:cs="宋体"/>
          <w:b/>
          <w:bCs/>
          <w:color w:val="auto"/>
          <w:sz w:val="32"/>
          <w:szCs w:val="32"/>
          <w:highlight w:val="none"/>
          <w:lang w:val="zh-CN"/>
        </w:rPr>
        <w:t xml:space="preserve">第五章 </w:t>
      </w:r>
      <w:r>
        <w:rPr>
          <w:rFonts w:ascii="宋体" w:hAnsi="宋体" w:cs="宋体"/>
          <w:b/>
          <w:bCs/>
          <w:color w:val="auto"/>
          <w:sz w:val="32"/>
          <w:szCs w:val="32"/>
          <w:highlight w:val="none"/>
          <w:lang w:val="zh-CN"/>
        </w:rPr>
        <w:t xml:space="preserve"> </w:t>
      </w:r>
      <w:r>
        <w:rPr>
          <w:rFonts w:hint="eastAsia" w:ascii="宋体" w:hAnsi="宋体" w:cs="宋体"/>
          <w:b/>
          <w:color w:val="auto"/>
          <w:kern w:val="0"/>
          <w:sz w:val="32"/>
          <w:szCs w:val="32"/>
          <w:highlight w:val="none"/>
        </w:rPr>
        <w:t>政府采购政策功能</w:t>
      </w:r>
    </w:p>
    <w:p w14:paraId="7234BD9A">
      <w:pPr>
        <w:autoSpaceDE w:val="0"/>
        <w:autoSpaceDN w:val="0"/>
        <w:adjustRightInd w:val="0"/>
        <w:spacing w:line="700" w:lineRule="exact"/>
        <w:ind w:firstLine="551"/>
        <w:rPr>
          <w:rFonts w:ascii="宋体" w:cs="宋体"/>
          <w:b/>
          <w:bCs/>
          <w:color w:val="auto"/>
          <w:sz w:val="32"/>
          <w:szCs w:val="32"/>
          <w:highlight w:val="none"/>
          <w:lang w:val="zh-CN"/>
        </w:rPr>
      </w:pPr>
      <w:r>
        <w:rPr>
          <w:rFonts w:hint="eastAsia" w:ascii="宋体" w:hAnsi="宋体" w:cs="宋体"/>
          <w:b/>
          <w:bCs/>
          <w:color w:val="auto"/>
          <w:sz w:val="32"/>
          <w:szCs w:val="32"/>
          <w:highlight w:val="none"/>
          <w:lang w:val="zh-CN"/>
        </w:rPr>
        <w:t xml:space="preserve">第六章 </w:t>
      </w:r>
      <w:r>
        <w:rPr>
          <w:rFonts w:ascii="宋体" w:hAnsi="宋体" w:cs="宋体"/>
          <w:b/>
          <w:bCs/>
          <w:color w:val="auto"/>
          <w:sz w:val="32"/>
          <w:szCs w:val="32"/>
          <w:highlight w:val="none"/>
          <w:lang w:val="zh-CN"/>
        </w:rPr>
        <w:t xml:space="preserve"> </w:t>
      </w:r>
      <w:r>
        <w:rPr>
          <w:rFonts w:hint="eastAsia" w:ascii="宋体" w:hAnsi="宋体" w:cs="宋体"/>
          <w:b/>
          <w:bCs/>
          <w:color w:val="auto"/>
          <w:sz w:val="32"/>
          <w:szCs w:val="32"/>
          <w:highlight w:val="none"/>
          <w:lang w:val="zh-CN" w:eastAsia="zh-CN"/>
        </w:rPr>
        <w:t>对响应文件审查与评审</w:t>
      </w:r>
    </w:p>
    <w:p w14:paraId="28C8973B">
      <w:pPr>
        <w:autoSpaceDE w:val="0"/>
        <w:autoSpaceDN w:val="0"/>
        <w:adjustRightInd w:val="0"/>
        <w:spacing w:line="700" w:lineRule="exact"/>
        <w:ind w:firstLine="551"/>
        <w:outlineLvl w:val="0"/>
        <w:rPr>
          <w:rFonts w:ascii="宋体" w:cs="宋体"/>
          <w:b/>
          <w:bCs/>
          <w:color w:val="auto"/>
          <w:sz w:val="32"/>
          <w:szCs w:val="32"/>
          <w:highlight w:val="none"/>
          <w:lang w:val="zh-CN"/>
        </w:rPr>
      </w:pPr>
      <w:r>
        <w:rPr>
          <w:rFonts w:hint="eastAsia" w:ascii="宋体" w:hAnsi="宋体" w:cs="宋体"/>
          <w:b/>
          <w:bCs/>
          <w:color w:val="auto"/>
          <w:sz w:val="32"/>
          <w:szCs w:val="32"/>
          <w:highlight w:val="none"/>
          <w:lang w:val="zh-CN"/>
        </w:rPr>
        <w:t xml:space="preserve">第七章 </w:t>
      </w:r>
      <w:r>
        <w:rPr>
          <w:rFonts w:ascii="宋体" w:hAnsi="宋体" w:cs="宋体"/>
          <w:b/>
          <w:bCs/>
          <w:color w:val="auto"/>
          <w:sz w:val="32"/>
          <w:szCs w:val="32"/>
          <w:highlight w:val="none"/>
          <w:lang w:val="zh-CN"/>
        </w:rPr>
        <w:t xml:space="preserve"> </w:t>
      </w:r>
      <w:r>
        <w:rPr>
          <w:rFonts w:hint="eastAsia" w:ascii="宋体" w:hAnsi="宋体" w:cs="宋体"/>
          <w:b/>
          <w:color w:val="auto"/>
          <w:kern w:val="0"/>
          <w:sz w:val="32"/>
          <w:szCs w:val="32"/>
          <w:highlight w:val="none"/>
        </w:rPr>
        <w:t>合同条款及格式</w:t>
      </w:r>
    </w:p>
    <w:p w14:paraId="6F5CA437">
      <w:pPr>
        <w:autoSpaceDE w:val="0"/>
        <w:autoSpaceDN w:val="0"/>
        <w:adjustRightInd w:val="0"/>
        <w:spacing w:line="700" w:lineRule="exact"/>
        <w:ind w:firstLine="551"/>
        <w:rPr>
          <w:rFonts w:ascii="宋体" w:hAnsi="宋体" w:cs="宋体"/>
          <w:b/>
          <w:color w:val="auto"/>
          <w:kern w:val="0"/>
          <w:sz w:val="32"/>
          <w:szCs w:val="32"/>
          <w:highlight w:val="none"/>
        </w:rPr>
      </w:pPr>
      <w:r>
        <w:rPr>
          <w:rFonts w:hint="eastAsia" w:ascii="宋体" w:hAnsi="宋体" w:cs="宋体"/>
          <w:b/>
          <w:bCs/>
          <w:color w:val="auto"/>
          <w:sz w:val="32"/>
          <w:szCs w:val="32"/>
          <w:highlight w:val="none"/>
          <w:lang w:val="zh-CN"/>
        </w:rPr>
        <w:t xml:space="preserve">第八章 </w:t>
      </w:r>
      <w:r>
        <w:rPr>
          <w:rFonts w:ascii="宋体" w:hAnsi="宋体" w:cs="宋体"/>
          <w:b/>
          <w:bCs/>
          <w:color w:val="auto"/>
          <w:sz w:val="32"/>
          <w:szCs w:val="32"/>
          <w:highlight w:val="none"/>
          <w:lang w:val="zh-CN"/>
        </w:rPr>
        <w:t xml:space="preserve"> </w:t>
      </w:r>
      <w:r>
        <w:rPr>
          <w:rFonts w:hint="eastAsia" w:ascii="宋体" w:hAnsi="宋体" w:cs="宋体"/>
          <w:b/>
          <w:color w:val="auto"/>
          <w:kern w:val="0"/>
          <w:sz w:val="32"/>
          <w:szCs w:val="32"/>
          <w:highlight w:val="none"/>
        </w:rPr>
        <w:t>响应文件有关格式</w:t>
      </w:r>
    </w:p>
    <w:p w14:paraId="67809281">
      <w:pPr>
        <w:pStyle w:val="33"/>
        <w:ind w:right="-512" w:rightChars="-244"/>
        <w:rPr>
          <w:color w:val="auto"/>
          <w:highlight w:val="none"/>
        </w:rPr>
      </w:pPr>
    </w:p>
    <w:p w14:paraId="5D2E166C">
      <w:pPr>
        <w:ind w:right="-512" w:rightChars="-244"/>
        <w:rPr>
          <w:color w:val="auto"/>
          <w:highlight w:val="none"/>
        </w:rPr>
      </w:pPr>
    </w:p>
    <w:p w14:paraId="719E7A4A">
      <w:pPr>
        <w:pStyle w:val="5"/>
        <w:ind w:right="-512" w:rightChars="-244"/>
        <w:rPr>
          <w:rFonts w:hint="default"/>
          <w:color w:val="auto"/>
          <w:highlight w:val="none"/>
        </w:rPr>
      </w:pPr>
    </w:p>
    <w:p w14:paraId="02685780">
      <w:pPr>
        <w:adjustRightInd w:val="0"/>
        <w:snapToGrid w:val="0"/>
        <w:spacing w:line="360" w:lineRule="auto"/>
        <w:ind w:right="-512" w:rightChars="-244"/>
        <w:rPr>
          <w:rFonts w:ascii="宋体" w:hAnsi="宋体" w:cs="宋体"/>
          <w:b/>
          <w:color w:val="auto"/>
          <w:sz w:val="36"/>
          <w:szCs w:val="36"/>
          <w:highlight w:val="none"/>
        </w:rPr>
      </w:pPr>
    </w:p>
    <w:p w14:paraId="584BDB89">
      <w:pPr>
        <w:adjustRightInd w:val="0"/>
        <w:snapToGrid w:val="0"/>
        <w:spacing w:line="360" w:lineRule="auto"/>
        <w:ind w:right="-512" w:rightChars="-244"/>
        <w:jc w:val="center"/>
        <w:outlineLvl w:val="0"/>
        <w:rPr>
          <w:rFonts w:hint="eastAsia" w:ascii="宋体" w:hAnsi="宋体" w:cs="宋体"/>
          <w:b/>
          <w:color w:val="auto"/>
          <w:sz w:val="36"/>
          <w:szCs w:val="36"/>
          <w:highlight w:val="none"/>
        </w:rPr>
      </w:pPr>
    </w:p>
    <w:p w14:paraId="5AB6F959">
      <w:pPr>
        <w:numPr>
          <w:ilvl w:val="0"/>
          <w:numId w:val="0"/>
        </w:numPr>
        <w:adjustRightInd w:val="0"/>
        <w:snapToGrid w:val="0"/>
        <w:spacing w:line="360" w:lineRule="auto"/>
        <w:ind w:right="-512" w:rightChars="-244"/>
        <w:jc w:val="center"/>
        <w:outlineLvl w:val="0"/>
        <w:rPr>
          <w:rFonts w:hint="eastAsia" w:ascii="宋体" w:hAnsi="宋体" w:cs="宋体"/>
          <w:b/>
          <w:color w:val="auto"/>
          <w:sz w:val="36"/>
          <w:szCs w:val="36"/>
          <w:highlight w:val="none"/>
        </w:rPr>
      </w:pPr>
      <w:r>
        <w:rPr>
          <w:rFonts w:hint="eastAsia" w:ascii="宋体" w:hAnsi="宋体" w:eastAsia="宋体" w:cs="宋体"/>
          <w:b/>
          <w:color w:val="auto"/>
          <w:kern w:val="2"/>
          <w:sz w:val="36"/>
          <w:szCs w:val="36"/>
          <w:highlight w:val="none"/>
          <w:lang w:val="en-US" w:eastAsia="zh-CN" w:bidi="ar-SA"/>
        </w:rPr>
        <w:t>第一章</w:t>
      </w:r>
      <w:r>
        <w:rPr>
          <w:rFonts w:hint="eastAsia" w:ascii="宋体" w:hAnsi="宋体" w:cs="宋体"/>
          <w:b/>
          <w:color w:val="auto"/>
          <w:sz w:val="36"/>
          <w:szCs w:val="36"/>
          <w:highlight w:val="none"/>
        </w:rPr>
        <w:t>磋商邀请</w:t>
      </w:r>
    </w:p>
    <w:p w14:paraId="3AC7F701">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val="en-US" w:eastAsia="zh-CN"/>
        </w:rPr>
        <w:t>河南魏恒工程项目管理有限公司</w:t>
      </w:r>
      <w:r>
        <w:rPr>
          <w:rFonts w:hint="eastAsia" w:ascii="宋体" w:hAnsi="宋体" w:eastAsia="宋体" w:cs="宋体"/>
          <w:color w:val="auto"/>
          <w:sz w:val="24"/>
          <w:szCs w:val="24"/>
          <w:highlight w:val="none"/>
          <w:lang w:eastAsia="zh-CN"/>
        </w:rPr>
        <w:t>受</w:t>
      </w:r>
      <w:r>
        <w:rPr>
          <w:rFonts w:hint="eastAsia" w:ascii="宋体" w:hAnsi="宋体" w:cs="宋体"/>
          <w:color w:val="auto"/>
          <w:sz w:val="24"/>
          <w:szCs w:val="24"/>
          <w:highlight w:val="none"/>
          <w:lang w:eastAsia="zh-CN"/>
        </w:rPr>
        <w:t>许昌市建安区公安局</w:t>
      </w:r>
      <w:r>
        <w:rPr>
          <w:rFonts w:hint="eastAsia" w:ascii="宋体" w:hAnsi="宋体" w:eastAsia="宋体" w:cs="宋体"/>
          <w:color w:val="auto"/>
          <w:sz w:val="24"/>
          <w:szCs w:val="24"/>
          <w:highlight w:val="none"/>
          <w:lang w:eastAsia="zh-CN"/>
        </w:rPr>
        <w:t>的委托，对</w:t>
      </w:r>
      <w:r>
        <w:rPr>
          <w:rFonts w:hint="eastAsia" w:ascii="宋体" w:hAnsi="宋体" w:cs="宋体"/>
          <w:color w:val="auto"/>
          <w:sz w:val="24"/>
          <w:szCs w:val="24"/>
          <w:highlight w:val="none"/>
          <w:lang w:eastAsia="zh-CN"/>
        </w:rPr>
        <w:t>“金钟罩”警民联防平台采购项目</w:t>
      </w:r>
      <w:r>
        <w:rPr>
          <w:rFonts w:hint="eastAsia" w:ascii="宋体" w:hAnsi="宋体" w:cs="宋体"/>
          <w:color w:val="auto"/>
          <w:sz w:val="24"/>
          <w:szCs w:val="24"/>
          <w:highlight w:val="none"/>
          <w:lang w:val="en-US" w:eastAsia="zh-CN"/>
        </w:rPr>
        <w:t>招标项目</w:t>
      </w:r>
      <w:r>
        <w:rPr>
          <w:rFonts w:hint="eastAsia" w:ascii="宋体" w:hAnsi="宋体" w:eastAsia="宋体" w:cs="宋体"/>
          <w:color w:val="auto"/>
          <w:sz w:val="24"/>
          <w:szCs w:val="24"/>
          <w:highlight w:val="none"/>
          <w:lang w:eastAsia="zh-CN"/>
        </w:rPr>
        <w:t>进行竞争性磋商采购。现邀请符合本磋商文件规定条件的供应商前来磋商。</w:t>
      </w:r>
      <w:bookmarkStart w:id="0" w:name="_Hlk24379207"/>
    </w:p>
    <w:p w14:paraId="54B67F27">
      <w:pPr>
        <w:adjustRightInd w:val="0"/>
        <w:snapToGrid w:val="0"/>
        <w:spacing w:line="360" w:lineRule="auto"/>
        <w:ind w:right="-512" w:rightChars="-244"/>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70AF311A">
      <w:pPr>
        <w:adjustRightInd w:val="0"/>
        <w:snapToGrid w:val="0"/>
        <w:spacing w:line="360" w:lineRule="auto"/>
        <w:ind w:right="-512" w:rightChars="-244"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1、项目编号：</w:t>
      </w:r>
      <w:r>
        <w:rPr>
          <w:rFonts w:hint="eastAsia" w:ascii="宋体" w:hAnsi="宋体" w:cs="宋体"/>
          <w:color w:val="auto"/>
          <w:sz w:val="24"/>
          <w:szCs w:val="24"/>
          <w:highlight w:val="none"/>
          <w:lang w:eastAsia="zh-CN"/>
        </w:rPr>
        <w:t>建安政采竞磋商字〔2025〕</w:t>
      </w:r>
      <w:r>
        <w:rPr>
          <w:rFonts w:hint="eastAsia" w:ascii="宋体" w:hAnsi="宋体" w:cs="宋体"/>
          <w:color w:val="auto"/>
          <w:sz w:val="24"/>
          <w:szCs w:val="24"/>
          <w:highlight w:val="none"/>
          <w:lang w:val="en-US" w:eastAsia="zh-CN"/>
        </w:rPr>
        <w:t>35</w:t>
      </w:r>
      <w:r>
        <w:rPr>
          <w:rFonts w:hint="eastAsia" w:ascii="宋体" w:hAnsi="宋体" w:cs="宋体"/>
          <w:color w:val="auto"/>
          <w:sz w:val="24"/>
          <w:szCs w:val="24"/>
          <w:highlight w:val="none"/>
          <w:lang w:eastAsia="zh-CN"/>
        </w:rPr>
        <w:t>号</w:t>
      </w:r>
    </w:p>
    <w:p w14:paraId="4406F0FB">
      <w:pPr>
        <w:adjustRightInd w:val="0"/>
        <w:snapToGrid w:val="0"/>
        <w:spacing w:line="360" w:lineRule="auto"/>
        <w:ind w:right="-512" w:rightChars="-244"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2、项目名称</w:t>
      </w:r>
      <w:bookmarkEnd w:id="0"/>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“金钟罩”警民联防平台采购项目</w:t>
      </w:r>
    </w:p>
    <w:p w14:paraId="0160FF0E">
      <w:pPr>
        <w:adjustRightInd w:val="0"/>
        <w:snapToGrid w:val="0"/>
        <w:spacing w:line="360" w:lineRule="auto"/>
        <w:ind w:right="-512" w:rightChars="-24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w:t>
      </w:r>
      <w:r>
        <w:rPr>
          <w:rFonts w:hint="eastAsia" w:ascii="宋体" w:hAnsi="宋体" w:eastAsia="宋体" w:cs="宋体"/>
          <w:color w:val="auto"/>
          <w:sz w:val="24"/>
          <w:szCs w:val="24"/>
          <w:highlight w:val="none"/>
          <w:lang w:eastAsia="zh-CN"/>
        </w:rPr>
        <w:t>竞争性磋商</w:t>
      </w:r>
    </w:p>
    <w:p w14:paraId="379D58E7">
      <w:pPr>
        <w:adjustRightInd w:val="0"/>
        <w:snapToGrid w:val="0"/>
        <w:spacing w:line="360" w:lineRule="auto"/>
        <w:ind w:right="-512" w:rightChars="-244" w:firstLine="480" w:firstLineChars="200"/>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4、预算金额：</w:t>
      </w:r>
      <w:r>
        <w:rPr>
          <w:rFonts w:hint="eastAsia" w:ascii="宋体" w:hAnsi="宋体" w:cs="宋体"/>
          <w:color w:val="auto"/>
          <w:sz w:val="24"/>
          <w:szCs w:val="24"/>
          <w:highlight w:val="none"/>
          <w:lang w:val="en-US" w:eastAsia="zh-CN"/>
        </w:rPr>
        <w:t>488000.00元（财政资金</w:t>
      </w:r>
      <w:bookmarkStart w:id="23" w:name="_GoBack"/>
      <w:bookmarkEnd w:id="23"/>
      <w:r>
        <w:rPr>
          <w:rFonts w:hint="eastAsia" w:ascii="宋体" w:hAnsi="宋体" w:cs="宋体"/>
          <w:color w:val="auto"/>
          <w:sz w:val="24"/>
          <w:szCs w:val="24"/>
          <w:highlight w:val="none"/>
          <w:lang w:val="en-US" w:eastAsia="zh-CN"/>
        </w:rPr>
        <w:t>）</w:t>
      </w:r>
    </w:p>
    <w:p w14:paraId="0C9417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840" w:firstLineChars="35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最高限价：</w:t>
      </w:r>
      <w:r>
        <w:rPr>
          <w:rFonts w:hint="eastAsia" w:ascii="宋体" w:hAnsi="宋体" w:cs="宋体"/>
          <w:color w:val="auto"/>
          <w:sz w:val="24"/>
          <w:szCs w:val="24"/>
          <w:highlight w:val="none"/>
          <w:lang w:val="en-US" w:eastAsia="zh-CN"/>
        </w:rPr>
        <w:t>488000.00元</w:t>
      </w:r>
    </w:p>
    <w:p w14:paraId="4B62612F">
      <w:pPr>
        <w:adjustRightInd w:val="0"/>
        <w:snapToGrid w:val="0"/>
        <w:spacing w:line="360" w:lineRule="auto"/>
        <w:ind w:right="-512" w:rightChars="-244" w:firstLine="480" w:firstLineChars="200"/>
        <w:jc w:val="left"/>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5、采购需求（</w:t>
      </w:r>
      <w:r>
        <w:rPr>
          <w:rFonts w:hint="eastAsia" w:ascii="宋体" w:hAnsi="宋体" w:cs="宋体"/>
          <w:color w:val="auto"/>
          <w:sz w:val="24"/>
          <w:szCs w:val="24"/>
          <w:highlight w:val="none"/>
          <w:lang w:val="en-US" w:eastAsia="zh-CN"/>
        </w:rPr>
        <w:t>项目主要内容、数量及要求</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建设主要应用于本地区的反电信网络诈骗宣传防范、预警劝阻及银行卡止付，提高本辖区群众防诈意识，防止本辖区群众上当受骗，提高止付效率。该服务可实现自定义组织架构，将各派出所、社区的反诈宣传工作以多维度数据通过后台进行成果量化；向全体粉丝开展反诈图文推送、警情信息提醒、反诈宣传教育互动；实现常见诈骗类型预警信息多端推送，实现精准下发和快速回访；通过AI止付避免群众损失，保护群众的钱袋子。</w:t>
      </w:r>
    </w:p>
    <w:p w14:paraId="369ACBC4">
      <w:pPr>
        <w:adjustRightInd w:val="0"/>
        <w:snapToGrid w:val="0"/>
        <w:spacing w:line="360" w:lineRule="auto"/>
        <w:ind w:right="-512" w:rightChars="-244" w:firstLine="480" w:firstLineChars="200"/>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服务期限</w:t>
      </w:r>
      <w:r>
        <w:rPr>
          <w:rFonts w:hint="eastAsia" w:ascii="宋体" w:hAnsi="宋体" w:eastAsia="宋体" w:cs="宋体"/>
          <w:color w:val="auto"/>
          <w:sz w:val="24"/>
          <w:szCs w:val="24"/>
          <w:highlight w:val="none"/>
        </w:rPr>
        <w:t>：签订合同后两年</w:t>
      </w:r>
    </w:p>
    <w:p w14:paraId="4FC3B2E4">
      <w:pPr>
        <w:adjustRightInd w:val="0"/>
        <w:snapToGrid w:val="0"/>
        <w:spacing w:line="360" w:lineRule="auto"/>
        <w:ind w:right="-512" w:rightChars="-244"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w:t>
      </w:r>
      <w:bookmarkStart w:id="1" w:name="_Toc35393791"/>
      <w:bookmarkStart w:id="2" w:name="_Toc28359080"/>
      <w:bookmarkStart w:id="3" w:name="_Toc35393622"/>
      <w:bookmarkStart w:id="4" w:name="_Toc28359003"/>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许昌市建安区公安局</w:t>
      </w:r>
    </w:p>
    <w:p w14:paraId="40388120">
      <w:pPr>
        <w:adjustRightInd w:val="0"/>
        <w:snapToGrid w:val="0"/>
        <w:spacing w:line="360" w:lineRule="auto"/>
        <w:ind w:right="-512" w:rightChars="-244"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本项目是否接受联合体投标：否</w:t>
      </w:r>
    </w:p>
    <w:p w14:paraId="052479FF">
      <w:pPr>
        <w:adjustRightInd w:val="0"/>
        <w:snapToGrid w:val="0"/>
        <w:spacing w:line="360" w:lineRule="auto"/>
        <w:ind w:right="-512" w:rightChars="-244"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、是否接受进口产品：否</w:t>
      </w:r>
    </w:p>
    <w:p w14:paraId="652871A5">
      <w:pPr>
        <w:adjustRightInd w:val="0"/>
        <w:snapToGrid w:val="0"/>
        <w:spacing w:line="360" w:lineRule="auto"/>
        <w:ind w:right="-512" w:rightChars="-24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、是否专门面向中小企业：是</w:t>
      </w:r>
    </w:p>
    <w:p w14:paraId="045055F0">
      <w:pPr>
        <w:adjustRightInd w:val="0"/>
        <w:snapToGrid w:val="0"/>
        <w:spacing w:line="360" w:lineRule="auto"/>
        <w:ind w:right="-512" w:rightChars="-244"/>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bookmarkEnd w:id="1"/>
      <w:bookmarkEnd w:id="2"/>
      <w:bookmarkEnd w:id="3"/>
      <w:bookmarkEnd w:id="4"/>
      <w:bookmarkStart w:id="5" w:name="_Toc35393623"/>
      <w:bookmarkStart w:id="6" w:name="_Toc35393792"/>
      <w:bookmarkStart w:id="7" w:name="_Toc28359004"/>
      <w:bookmarkStart w:id="8" w:name="_Toc28359081"/>
      <w:r>
        <w:rPr>
          <w:rFonts w:hint="eastAsia" w:ascii="宋体" w:hAnsi="宋体" w:eastAsia="宋体" w:cs="宋体"/>
          <w:b/>
          <w:bCs/>
          <w:color w:val="auto"/>
          <w:sz w:val="24"/>
          <w:szCs w:val="24"/>
          <w:highlight w:val="none"/>
        </w:rPr>
        <w:t>申请人资格要求：</w:t>
      </w:r>
    </w:p>
    <w:p w14:paraId="5926695E">
      <w:pPr>
        <w:adjustRightInd w:val="0"/>
        <w:snapToGrid w:val="0"/>
        <w:spacing w:line="360" w:lineRule="auto"/>
        <w:ind w:right="-512" w:rightChars="-244"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66E8D1B2">
      <w:pPr>
        <w:adjustRightInd w:val="0"/>
        <w:snapToGrid w:val="0"/>
        <w:spacing w:line="360" w:lineRule="auto"/>
        <w:ind w:left="479" w:leftChars="228"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2、落实政府采购政策满足的资格要求：本项目属于专门面向中小企业采购的项目；</w:t>
      </w:r>
    </w:p>
    <w:p w14:paraId="020E75AB">
      <w:pPr>
        <w:keepNext w:val="0"/>
        <w:keepLines w:val="0"/>
        <w:pageBreakBefore w:val="0"/>
        <w:widowControl w:val="0"/>
        <w:kinsoku/>
        <w:wordWrap/>
        <w:overflowPunct/>
        <w:topLinePunct w:val="0"/>
        <w:autoSpaceDE/>
        <w:autoSpaceDN/>
        <w:bidi w:val="0"/>
        <w:adjustRightInd w:val="0"/>
        <w:snapToGrid w:val="0"/>
        <w:spacing w:line="360" w:lineRule="auto"/>
        <w:ind w:left="0" w:leftChars="0" w:right="-512" w:rightChars="-244"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3、本项目的特定资格要求：</w:t>
      </w:r>
      <w:bookmarkEnd w:id="5"/>
      <w:bookmarkEnd w:id="6"/>
      <w:bookmarkEnd w:id="7"/>
      <w:bookmarkEnd w:id="8"/>
      <w:r>
        <w:rPr>
          <w:rFonts w:hint="eastAsia" w:ascii="宋体" w:hAnsi="宋体" w:cs="宋体"/>
          <w:color w:val="auto"/>
          <w:sz w:val="24"/>
          <w:szCs w:val="24"/>
          <w:highlight w:val="none"/>
          <w:lang w:val="en-US" w:eastAsia="zh-CN"/>
        </w:rPr>
        <w:t>无</w:t>
      </w:r>
      <w:r>
        <w:rPr>
          <w:rFonts w:hint="eastAsia" w:ascii="宋体" w:hAnsi="宋体" w:cs="宋体"/>
          <w:color w:val="auto"/>
          <w:sz w:val="24"/>
          <w:szCs w:val="24"/>
          <w:highlight w:val="none"/>
          <w:lang w:eastAsia="zh-CN"/>
        </w:rPr>
        <w:t>。</w:t>
      </w:r>
    </w:p>
    <w:p w14:paraId="2F91530E">
      <w:pPr>
        <w:adjustRightInd w:val="0"/>
        <w:snapToGrid w:val="0"/>
        <w:spacing w:line="360" w:lineRule="auto"/>
        <w:ind w:right="-512" w:rightChars="-244"/>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三、获取采购文件</w:t>
      </w:r>
    </w:p>
    <w:p w14:paraId="0E33FDFD">
      <w:pPr>
        <w:adjustRightInd w:val="0"/>
        <w:snapToGrid w:val="0"/>
        <w:spacing w:line="360" w:lineRule="auto"/>
        <w:ind w:right="-512" w:rightChars="-24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08月26日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lang w:eastAsia="zh-CN"/>
        </w:rPr>
        <w:t>2025年</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lang w:eastAsia="zh-CN"/>
        </w:rPr>
        <w:t>日</w:t>
      </w:r>
      <w:r>
        <w:rPr>
          <w:rFonts w:hint="eastAsia" w:ascii="宋体" w:hAnsi="宋体" w:eastAsia="宋体" w:cs="宋体"/>
          <w:color w:val="auto"/>
          <w:sz w:val="24"/>
          <w:szCs w:val="24"/>
          <w:highlight w:val="none"/>
        </w:rPr>
        <w:t>，每天上午00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00至12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00，下午12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00至23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59（北京时间，法定节假日除外）。</w:t>
      </w:r>
      <w:bookmarkStart w:id="9" w:name="_Toc28359082"/>
      <w:bookmarkStart w:id="10" w:name="_Toc28359005"/>
      <w:bookmarkStart w:id="11" w:name="_Toc35393793"/>
      <w:bookmarkStart w:id="12" w:name="_Toc35393624"/>
    </w:p>
    <w:p w14:paraId="1F44D270">
      <w:pPr>
        <w:keepNext w:val="0"/>
        <w:keepLines w:val="0"/>
        <w:pageBreakBefore w:val="0"/>
        <w:widowControl w:val="0"/>
        <w:kinsoku/>
        <w:wordWrap/>
        <w:overflowPunct/>
        <w:topLinePunct w:val="0"/>
        <w:autoSpaceDE/>
        <w:autoSpaceDN/>
        <w:bidi w:val="0"/>
        <w:adjustRightInd w:val="0"/>
        <w:snapToGrid w:val="0"/>
        <w:spacing w:line="360" w:lineRule="auto"/>
        <w:ind w:left="0" w:leftChars="0" w:right="-512" w:rightChars="-244"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2.地点：即日起至投标截止时间，供应商使用CA数字证书从《全国公共资源交易平台（河南省·许昌市）》（https://ggzy.xuchang.gov.cn/）的“投标人”入口登录</w:t>
      </w: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rPr>
        <w:t>免费获取本项目招标文件。</w:t>
      </w:r>
    </w:p>
    <w:p w14:paraId="66E174C3">
      <w:pPr>
        <w:adjustRightInd w:val="0"/>
        <w:snapToGrid w:val="0"/>
        <w:spacing w:line="360" w:lineRule="auto"/>
        <w:ind w:right="-512" w:rightChars="-24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3.方式：在线下载。</w:t>
      </w:r>
    </w:p>
    <w:p w14:paraId="7FF3068D">
      <w:pPr>
        <w:adjustRightInd w:val="0"/>
        <w:snapToGrid w:val="0"/>
        <w:spacing w:line="360" w:lineRule="auto"/>
        <w:ind w:right="-512" w:rightChars="-24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4.售价：0元。</w:t>
      </w:r>
    </w:p>
    <w:p w14:paraId="62429E8C">
      <w:pPr>
        <w:adjustRightInd w:val="0"/>
        <w:snapToGrid w:val="0"/>
        <w:spacing w:line="360" w:lineRule="auto"/>
        <w:ind w:right="-512" w:rightChars="-244"/>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w:t>
      </w:r>
      <w:bookmarkEnd w:id="9"/>
      <w:bookmarkEnd w:id="10"/>
      <w:bookmarkEnd w:id="11"/>
      <w:bookmarkEnd w:id="12"/>
      <w:r>
        <w:rPr>
          <w:rFonts w:hint="eastAsia" w:ascii="宋体" w:hAnsi="宋体" w:eastAsia="宋体" w:cs="宋体"/>
          <w:b/>
          <w:color w:val="auto"/>
          <w:sz w:val="24"/>
          <w:szCs w:val="24"/>
          <w:highlight w:val="none"/>
          <w:lang w:val="en-US" w:eastAsia="zh-CN"/>
        </w:rPr>
        <w:t>响应文件提交</w:t>
      </w:r>
    </w:p>
    <w:p w14:paraId="47F6EB85">
      <w:pPr>
        <w:adjustRightInd w:val="0"/>
        <w:snapToGrid w:val="0"/>
        <w:spacing w:line="360" w:lineRule="auto"/>
        <w:ind w:right="-512" w:rightChars="-244"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1.时间：</w:t>
      </w:r>
      <w:r>
        <w:rPr>
          <w:rFonts w:hint="eastAsia" w:ascii="宋体" w:hAnsi="宋体" w:cs="宋体"/>
          <w:b w:val="0"/>
          <w:bCs/>
          <w:color w:val="auto"/>
          <w:sz w:val="24"/>
          <w:szCs w:val="24"/>
          <w:highlight w:val="none"/>
          <w:lang w:eastAsia="zh-CN"/>
        </w:rPr>
        <w:t>2025年</w:t>
      </w:r>
      <w:r>
        <w:rPr>
          <w:rFonts w:hint="eastAsia" w:ascii="宋体" w:hAnsi="宋体" w:cs="宋体"/>
          <w:b w:val="0"/>
          <w:bCs/>
          <w:color w:val="auto"/>
          <w:sz w:val="24"/>
          <w:szCs w:val="24"/>
          <w:highlight w:val="none"/>
          <w:lang w:val="en-US" w:eastAsia="zh-CN"/>
        </w:rPr>
        <w:t>09</w:t>
      </w:r>
      <w:r>
        <w:rPr>
          <w:rFonts w:hint="eastAsia" w:ascii="宋体" w:hAnsi="宋体" w:cs="宋体"/>
          <w:b w:val="0"/>
          <w:bCs/>
          <w:color w:val="auto"/>
          <w:sz w:val="24"/>
          <w:szCs w:val="24"/>
          <w:highlight w:val="none"/>
          <w:lang w:eastAsia="zh-CN"/>
        </w:rPr>
        <w:t>月</w:t>
      </w:r>
      <w:r>
        <w:rPr>
          <w:rFonts w:hint="eastAsia" w:ascii="宋体" w:hAnsi="宋体" w:cs="宋体"/>
          <w:b w:val="0"/>
          <w:bCs/>
          <w:color w:val="auto"/>
          <w:sz w:val="24"/>
          <w:szCs w:val="24"/>
          <w:highlight w:val="none"/>
          <w:lang w:val="en-US" w:eastAsia="zh-CN"/>
        </w:rPr>
        <w:t>09</w:t>
      </w:r>
      <w:r>
        <w:rPr>
          <w:rFonts w:hint="eastAsia" w:ascii="宋体" w:hAnsi="宋体" w:cs="宋体"/>
          <w:b w:val="0"/>
          <w:bCs/>
          <w:color w:val="auto"/>
          <w:sz w:val="24"/>
          <w:szCs w:val="24"/>
          <w:highlight w:val="none"/>
          <w:lang w:eastAsia="zh-CN"/>
        </w:rPr>
        <w:t>日</w:t>
      </w:r>
      <w:r>
        <w:rPr>
          <w:rFonts w:hint="eastAsia" w:ascii="宋体" w:hAnsi="宋体" w:eastAsia="宋体" w:cs="宋体"/>
          <w:b w:val="0"/>
          <w:bCs/>
          <w:color w:val="auto"/>
          <w:sz w:val="24"/>
          <w:szCs w:val="24"/>
          <w:highlight w:val="none"/>
          <w:lang w:eastAsia="zh-CN"/>
        </w:rPr>
        <w:t>09点30分</w:t>
      </w:r>
      <w:r>
        <w:rPr>
          <w:rFonts w:hint="eastAsia" w:ascii="宋体" w:hAnsi="宋体" w:eastAsia="宋体" w:cs="宋体"/>
          <w:b w:val="0"/>
          <w:bCs/>
          <w:color w:val="auto"/>
          <w:sz w:val="24"/>
          <w:szCs w:val="24"/>
          <w:highlight w:val="none"/>
        </w:rPr>
        <w:t>（北京时间）</w:t>
      </w:r>
    </w:p>
    <w:p w14:paraId="2D4FE626">
      <w:pPr>
        <w:adjustRightInd w:val="0"/>
        <w:snapToGrid w:val="0"/>
        <w:spacing w:line="360" w:lineRule="auto"/>
        <w:ind w:right="-512" w:rightChars="-244"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2.地点：本项目为全流程电子化交易</w:t>
      </w:r>
      <w:r>
        <w:rPr>
          <w:rFonts w:hint="eastAsia" w:ascii="宋体" w:hAnsi="宋体" w:eastAsia="宋体" w:cs="宋体"/>
          <w:b w:val="0"/>
          <w:bCs/>
          <w:color w:val="auto"/>
          <w:sz w:val="24"/>
          <w:szCs w:val="24"/>
          <w:highlight w:val="none"/>
          <w:lang w:eastAsia="zh-CN"/>
        </w:rPr>
        <w:t>（不见面开标）</w:t>
      </w:r>
      <w:r>
        <w:rPr>
          <w:rFonts w:hint="eastAsia" w:ascii="宋体" w:hAnsi="宋体" w:eastAsia="宋体" w:cs="宋体"/>
          <w:b w:val="0"/>
          <w:bCs/>
          <w:color w:val="auto"/>
          <w:sz w:val="24"/>
          <w:szCs w:val="24"/>
          <w:highlight w:val="none"/>
        </w:rPr>
        <w:t>项目，供应商必须通过许昌市公共资源电子交易系统下载“新点投标文件制作软件（河南省版）”（在“投标人”登录页面右下方“投标文件制作工具下载”）制作并上传加密电子投标文件（后缀格式为.XCSTF）。截至投标截止时间，交易系统投标通道将关闭，投标人未完成电子投标文件上传的，投标将被拒绝。</w:t>
      </w:r>
    </w:p>
    <w:p w14:paraId="57C44E23">
      <w:pPr>
        <w:adjustRightInd w:val="0"/>
        <w:snapToGrid w:val="0"/>
        <w:spacing w:line="360" w:lineRule="auto"/>
        <w:ind w:right="-512" w:rightChars="-244"/>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val="en-US" w:eastAsia="zh-CN"/>
        </w:rPr>
        <w:t>响应文件开启</w:t>
      </w:r>
    </w:p>
    <w:p w14:paraId="7F32B1E7">
      <w:pPr>
        <w:adjustRightInd w:val="0"/>
        <w:snapToGrid w:val="0"/>
        <w:spacing w:line="360" w:lineRule="auto"/>
        <w:ind w:right="-512" w:rightChars="-244"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1.时间：</w:t>
      </w:r>
      <w:r>
        <w:rPr>
          <w:rFonts w:hint="eastAsia" w:ascii="宋体" w:hAnsi="宋体" w:cs="宋体"/>
          <w:bCs/>
          <w:color w:val="auto"/>
          <w:sz w:val="24"/>
          <w:szCs w:val="24"/>
          <w:highlight w:val="none"/>
          <w:lang w:eastAsia="zh-CN"/>
        </w:rPr>
        <w:t>2025年</w:t>
      </w:r>
      <w:r>
        <w:rPr>
          <w:rFonts w:hint="eastAsia" w:ascii="宋体" w:hAnsi="宋体" w:cs="宋体"/>
          <w:bCs/>
          <w:color w:val="auto"/>
          <w:sz w:val="24"/>
          <w:szCs w:val="24"/>
          <w:highlight w:val="none"/>
          <w:lang w:val="en-US" w:eastAsia="zh-CN"/>
        </w:rPr>
        <w:t>09</w:t>
      </w:r>
      <w:r>
        <w:rPr>
          <w:rFonts w:hint="eastAsia" w:ascii="宋体" w:hAnsi="宋体" w:cs="宋体"/>
          <w:bCs/>
          <w:color w:val="auto"/>
          <w:sz w:val="24"/>
          <w:szCs w:val="24"/>
          <w:highlight w:val="none"/>
          <w:lang w:eastAsia="zh-CN"/>
        </w:rPr>
        <w:t>月</w:t>
      </w:r>
      <w:r>
        <w:rPr>
          <w:rFonts w:hint="eastAsia" w:ascii="宋体" w:hAnsi="宋体" w:cs="宋体"/>
          <w:bCs/>
          <w:color w:val="auto"/>
          <w:sz w:val="24"/>
          <w:szCs w:val="24"/>
          <w:highlight w:val="none"/>
          <w:lang w:val="en-US" w:eastAsia="zh-CN"/>
        </w:rPr>
        <w:t>09</w:t>
      </w:r>
      <w:r>
        <w:rPr>
          <w:rFonts w:hint="eastAsia" w:ascii="宋体" w:hAnsi="宋体" w:cs="宋体"/>
          <w:bCs/>
          <w:color w:val="auto"/>
          <w:sz w:val="24"/>
          <w:szCs w:val="24"/>
          <w:highlight w:val="none"/>
          <w:lang w:eastAsia="zh-CN"/>
        </w:rPr>
        <w:t>日</w:t>
      </w:r>
      <w:r>
        <w:rPr>
          <w:rFonts w:hint="eastAsia" w:ascii="宋体" w:hAnsi="宋体" w:eastAsia="宋体" w:cs="宋体"/>
          <w:bCs/>
          <w:color w:val="auto"/>
          <w:sz w:val="24"/>
          <w:szCs w:val="24"/>
          <w:highlight w:val="none"/>
          <w:lang w:eastAsia="zh-CN"/>
        </w:rPr>
        <w:t>09点30分</w:t>
      </w:r>
      <w:r>
        <w:rPr>
          <w:rFonts w:hint="eastAsia" w:ascii="宋体" w:hAnsi="宋体" w:eastAsia="宋体" w:cs="宋体"/>
          <w:bCs/>
          <w:color w:val="auto"/>
          <w:sz w:val="24"/>
          <w:szCs w:val="24"/>
          <w:highlight w:val="none"/>
        </w:rPr>
        <w:t>（北京时间）</w:t>
      </w:r>
    </w:p>
    <w:p w14:paraId="7DA65E9A">
      <w:pPr>
        <w:keepNext w:val="0"/>
        <w:keepLines w:val="0"/>
        <w:pageBreakBefore w:val="0"/>
        <w:widowControl w:val="0"/>
        <w:kinsoku w:val="0"/>
        <w:wordWrap w:val="0"/>
        <w:overflowPunct w:val="0"/>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lang w:val="en-US" w:eastAsia="zh-CN"/>
        </w:rPr>
        <w:t>本项目采用“不见面”网上开标方式，请投标人使用CA数字证书登录《全国公共资源交易平台（河南省·许昌市）》进入公共资源交易系统https://ggzy.xuchang.gov.cn/），在规定的开标时间内进行解密开标。</w:t>
      </w:r>
    </w:p>
    <w:p w14:paraId="6EDF3B76">
      <w:pPr>
        <w:keepNext w:val="0"/>
        <w:keepLines w:val="0"/>
        <w:pageBreakBefore w:val="0"/>
        <w:widowControl w:val="0"/>
        <w:kinsoku/>
        <w:wordWrap/>
        <w:overflowPunct/>
        <w:topLinePunct w:val="0"/>
        <w:autoSpaceDE/>
        <w:autoSpaceDN/>
        <w:bidi w:val="0"/>
        <w:adjustRightInd w:val="0"/>
        <w:snapToGrid w:val="0"/>
        <w:spacing w:line="360" w:lineRule="auto"/>
        <w:ind w:right="-512" w:rightChars="-244"/>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六、发布公告的媒介及招标公告期限</w:t>
      </w:r>
    </w:p>
    <w:p w14:paraId="1908EFA9">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本次招标公告在《河南省政府采购网》</w:t>
      </w:r>
      <w:r>
        <w:rPr>
          <w:rFonts w:hint="eastAsia" w:ascii="宋体" w:hAnsi="宋体" w:eastAsia="宋体" w:cs="宋体"/>
          <w:color w:val="auto"/>
          <w:sz w:val="24"/>
          <w:szCs w:val="24"/>
          <w:highlight w:val="none"/>
        </w:rPr>
        <w:t>《中国政府采购网》</w:t>
      </w:r>
      <w:r>
        <w:rPr>
          <w:rFonts w:hint="eastAsia" w:ascii="宋体" w:hAnsi="宋体" w:eastAsia="宋体" w:cs="宋体"/>
          <w:bCs/>
          <w:color w:val="auto"/>
          <w:sz w:val="24"/>
          <w:szCs w:val="24"/>
          <w:highlight w:val="none"/>
        </w:rPr>
        <w:t>《许昌市政府采购网》《全国公共资源交易平台（河南省·许昌市）》上发布，</w:t>
      </w:r>
      <w:r>
        <w:rPr>
          <w:rFonts w:hint="eastAsia" w:ascii="宋体" w:hAnsi="宋体" w:eastAsia="宋体" w:cs="宋体"/>
          <w:bCs/>
          <w:color w:val="auto"/>
          <w:sz w:val="24"/>
          <w:szCs w:val="24"/>
          <w:highlight w:val="none"/>
          <w:lang w:eastAsia="zh-CN"/>
        </w:rPr>
        <w:t>磋商</w:t>
      </w:r>
      <w:r>
        <w:rPr>
          <w:rFonts w:hint="eastAsia" w:ascii="宋体" w:hAnsi="宋体" w:eastAsia="宋体" w:cs="宋体"/>
          <w:bCs/>
          <w:color w:val="auto"/>
          <w:sz w:val="24"/>
          <w:szCs w:val="24"/>
          <w:highlight w:val="none"/>
        </w:rPr>
        <w:t>公告期限为</w:t>
      </w:r>
      <w:r>
        <w:rPr>
          <w:rFonts w:hint="eastAsia" w:ascii="宋体" w:hAnsi="宋体" w:eastAsia="宋体" w:cs="宋体"/>
          <w:bCs/>
          <w:color w:val="auto"/>
          <w:sz w:val="24"/>
          <w:szCs w:val="24"/>
          <w:highlight w:val="none"/>
          <w:lang w:eastAsia="zh-CN"/>
        </w:rPr>
        <w:t>三</w:t>
      </w:r>
      <w:r>
        <w:rPr>
          <w:rFonts w:hint="eastAsia" w:ascii="宋体" w:hAnsi="宋体" w:eastAsia="宋体" w:cs="宋体"/>
          <w:bCs/>
          <w:color w:val="auto"/>
          <w:sz w:val="24"/>
          <w:szCs w:val="24"/>
          <w:highlight w:val="none"/>
        </w:rPr>
        <w:t>个工作日。</w:t>
      </w:r>
      <w:bookmarkStart w:id="13" w:name="_Toc35393626"/>
      <w:bookmarkStart w:id="14" w:name="_Toc35393795"/>
    </w:p>
    <w:p w14:paraId="0DB6FE1F">
      <w:pPr>
        <w:keepNext w:val="0"/>
        <w:keepLines w:val="0"/>
        <w:pageBreakBefore w:val="0"/>
        <w:kinsoku/>
        <w:wordWrap/>
        <w:overflowPunct/>
        <w:topLinePunct w:val="0"/>
        <w:autoSpaceDE/>
        <w:autoSpaceDN/>
        <w:bidi w:val="0"/>
        <w:adjustRightInd w:val="0"/>
        <w:snapToGrid w:val="0"/>
        <w:spacing w:line="360" w:lineRule="auto"/>
        <w:ind w:right="-512" w:rightChars="-244"/>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w:t>
      </w:r>
      <w:r>
        <w:rPr>
          <w:rFonts w:hint="eastAsia" w:ascii="宋体" w:hAnsi="宋体" w:eastAsia="宋体" w:cs="宋体"/>
          <w:b/>
          <w:bCs/>
          <w:color w:val="auto"/>
          <w:sz w:val="24"/>
          <w:szCs w:val="24"/>
          <w:highlight w:val="none"/>
          <w:lang w:val="en-US" w:eastAsia="zh-CN"/>
        </w:rPr>
        <w:t>他</w:t>
      </w:r>
      <w:r>
        <w:rPr>
          <w:rFonts w:hint="eastAsia" w:ascii="宋体" w:hAnsi="宋体" w:eastAsia="宋体" w:cs="宋体"/>
          <w:b/>
          <w:bCs/>
          <w:color w:val="auto"/>
          <w:sz w:val="24"/>
          <w:szCs w:val="24"/>
          <w:highlight w:val="none"/>
        </w:rPr>
        <w:t>补充事宜</w:t>
      </w:r>
    </w:p>
    <w:bookmarkEnd w:id="13"/>
    <w:bookmarkEnd w:id="14"/>
    <w:p w14:paraId="7AB60B3D">
      <w:pPr>
        <w:keepNext w:val="0"/>
        <w:keepLines w:val="0"/>
        <w:pageBreakBefore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1.本项目采用电子系统进行招投标，请在投标前详细阅读《全国公共资源交易平台（河南省.许昌市）》首页“服务指南”栏目下的《新交易平台使用手册》中的相关内容。</w:t>
      </w:r>
      <w:r>
        <w:rPr>
          <w:rFonts w:hint="default" w:ascii="宋体" w:hAnsi="宋体" w:eastAsia="宋体" w:cs="宋体"/>
          <w:bCs/>
          <w:color w:val="auto"/>
          <w:sz w:val="24"/>
          <w:szCs w:val="24"/>
          <w:highlight w:val="none"/>
        </w:rPr>
        <w:br w:type="textWrapping"/>
      </w:r>
      <w:r>
        <w:rPr>
          <w:rFonts w:hint="eastAsia" w:ascii="宋体" w:hAnsi="宋体" w:cs="宋体"/>
          <w:bCs/>
          <w:color w:val="auto"/>
          <w:sz w:val="24"/>
          <w:szCs w:val="24"/>
          <w:highlight w:val="none"/>
          <w:lang w:val="en-US" w:eastAsia="zh-CN"/>
        </w:rPr>
        <w:t xml:space="preserve">    </w:t>
      </w:r>
      <w:r>
        <w:rPr>
          <w:rFonts w:hint="default" w:ascii="宋体" w:hAnsi="宋体" w:eastAsia="宋体" w:cs="宋体"/>
          <w:bCs/>
          <w:color w:val="auto"/>
          <w:sz w:val="24"/>
          <w:szCs w:val="24"/>
          <w:highlight w:val="none"/>
        </w:rPr>
        <w:t>2.质疑、投诉相关事宜</w:t>
      </w:r>
      <w:r>
        <w:rPr>
          <w:rFonts w:hint="default" w:ascii="宋体" w:hAnsi="宋体" w:eastAsia="宋体" w:cs="宋体"/>
          <w:bCs/>
          <w:color w:val="auto"/>
          <w:sz w:val="24"/>
          <w:szCs w:val="24"/>
          <w:highlight w:val="none"/>
        </w:rPr>
        <w:br w:type="textWrapping"/>
      </w:r>
      <w:r>
        <w:rPr>
          <w:rFonts w:hint="eastAsia" w:ascii="宋体" w:hAnsi="宋体" w:cs="宋体"/>
          <w:bCs/>
          <w:color w:val="auto"/>
          <w:sz w:val="24"/>
          <w:szCs w:val="24"/>
          <w:highlight w:val="none"/>
          <w:lang w:val="en-US" w:eastAsia="zh-CN"/>
        </w:rPr>
        <w:t xml:space="preserve">   </w:t>
      </w:r>
      <w:r>
        <w:rPr>
          <w:rFonts w:hint="default" w:ascii="宋体" w:hAnsi="宋体" w:eastAsia="宋体" w:cs="宋体"/>
          <w:bCs/>
          <w:color w:val="auto"/>
          <w:sz w:val="24"/>
          <w:szCs w:val="24"/>
          <w:highlight w:val="none"/>
        </w:rPr>
        <w:t>（1）供应商认为采购文件使自己的权益受到损害的，可在法定时间通过许昌市公共资源电子交易系统在线提出或以其他书面形式向采购人、采购代理机构提出质疑。</w:t>
      </w:r>
      <w:r>
        <w:rPr>
          <w:rFonts w:hint="default" w:ascii="宋体" w:hAnsi="宋体" w:eastAsia="宋体" w:cs="宋体"/>
          <w:bCs/>
          <w:color w:val="auto"/>
          <w:sz w:val="24"/>
          <w:szCs w:val="24"/>
          <w:highlight w:val="none"/>
        </w:rPr>
        <w:br w:type="textWrapping"/>
      </w:r>
      <w:r>
        <w:rPr>
          <w:rFonts w:hint="eastAsia" w:ascii="宋体" w:hAnsi="宋体" w:cs="宋体"/>
          <w:bCs/>
          <w:color w:val="auto"/>
          <w:sz w:val="24"/>
          <w:szCs w:val="24"/>
          <w:highlight w:val="none"/>
          <w:lang w:val="en-US" w:eastAsia="zh-CN"/>
        </w:rPr>
        <w:t xml:space="preserve">   </w:t>
      </w:r>
      <w:r>
        <w:rPr>
          <w:rFonts w:hint="default" w:ascii="宋体" w:hAnsi="宋体" w:eastAsia="宋体" w:cs="宋体"/>
          <w:bCs/>
          <w:color w:val="auto"/>
          <w:sz w:val="24"/>
          <w:szCs w:val="24"/>
          <w:highlight w:val="none"/>
        </w:rPr>
        <w:t>（2）质疑供应商对采购人、采购代理机构的答复不满意,或者采购人、采购代理机构未在规定时间内作出答复的，可在法定时间以书面形式向监督部门提起投诉。</w:t>
      </w:r>
      <w:r>
        <w:rPr>
          <w:rFonts w:hint="default" w:ascii="宋体" w:hAnsi="宋体" w:eastAsia="宋体" w:cs="宋体"/>
          <w:bCs/>
          <w:color w:val="auto"/>
          <w:sz w:val="24"/>
          <w:szCs w:val="24"/>
          <w:highlight w:val="none"/>
        </w:rPr>
        <w:br w:type="textWrapping"/>
      </w:r>
      <w:r>
        <w:rPr>
          <w:rFonts w:hint="eastAsia" w:ascii="宋体" w:hAnsi="宋体" w:cs="宋体"/>
          <w:bCs/>
          <w:color w:val="auto"/>
          <w:sz w:val="24"/>
          <w:szCs w:val="24"/>
          <w:highlight w:val="none"/>
          <w:lang w:val="en-US" w:eastAsia="zh-CN"/>
        </w:rPr>
        <w:t xml:space="preserve">   </w:t>
      </w:r>
      <w:r>
        <w:rPr>
          <w:rFonts w:hint="default" w:ascii="宋体" w:hAnsi="宋体" w:eastAsia="宋体" w:cs="宋体"/>
          <w:bCs/>
          <w:color w:val="auto"/>
          <w:sz w:val="24"/>
          <w:szCs w:val="24"/>
          <w:highlight w:val="none"/>
        </w:rPr>
        <w:t>（3）受理质疑的联系人和联系方式</w:t>
      </w:r>
      <w:r>
        <w:rPr>
          <w:rFonts w:hint="eastAsia" w:ascii="宋体" w:hAnsi="宋体" w:cs="宋体"/>
          <w:bCs/>
          <w:color w:val="auto"/>
          <w:sz w:val="24"/>
          <w:szCs w:val="24"/>
          <w:highlight w:val="none"/>
          <w:lang w:eastAsia="zh-CN"/>
        </w:rPr>
        <w:t>：</w:t>
      </w:r>
      <w:r>
        <w:rPr>
          <w:rFonts w:hint="default" w:ascii="宋体" w:hAnsi="宋体" w:eastAsia="宋体" w:cs="宋体"/>
          <w:bCs/>
          <w:color w:val="auto"/>
          <w:sz w:val="24"/>
          <w:szCs w:val="24"/>
          <w:highlight w:val="none"/>
        </w:rPr>
        <w:t>见本公告第八项第1、2 条。</w:t>
      </w:r>
      <w:r>
        <w:rPr>
          <w:rFonts w:hint="default" w:ascii="宋体" w:hAnsi="宋体" w:eastAsia="宋体" w:cs="宋体"/>
          <w:bCs/>
          <w:color w:val="auto"/>
          <w:sz w:val="24"/>
          <w:szCs w:val="24"/>
          <w:highlight w:val="none"/>
        </w:rPr>
        <w:br w:type="textWrapping"/>
      </w:r>
      <w:r>
        <w:rPr>
          <w:rFonts w:hint="eastAsia" w:ascii="宋体" w:hAnsi="宋体" w:cs="宋体"/>
          <w:bCs/>
          <w:color w:val="auto"/>
          <w:sz w:val="24"/>
          <w:szCs w:val="24"/>
          <w:highlight w:val="none"/>
          <w:lang w:val="en-US" w:eastAsia="zh-CN"/>
        </w:rPr>
        <w:t xml:space="preserve">   </w:t>
      </w:r>
      <w:r>
        <w:rPr>
          <w:rFonts w:hint="default" w:ascii="宋体" w:hAnsi="宋体" w:eastAsia="宋体" w:cs="宋体"/>
          <w:bCs/>
          <w:color w:val="auto"/>
          <w:sz w:val="24"/>
          <w:szCs w:val="24"/>
          <w:highlight w:val="none"/>
        </w:rPr>
        <w:t>（4）受理投诉的联系人</w:t>
      </w:r>
      <w:r>
        <w:rPr>
          <w:rFonts w:hint="eastAsia" w:ascii="宋体" w:hAnsi="宋体" w:cs="宋体"/>
          <w:bCs/>
          <w:color w:val="auto"/>
          <w:sz w:val="24"/>
          <w:szCs w:val="24"/>
          <w:highlight w:val="none"/>
          <w:lang w:eastAsia="zh-CN"/>
        </w:rPr>
        <w:t>：</w:t>
      </w:r>
      <w:r>
        <w:rPr>
          <w:rFonts w:hint="default" w:ascii="宋体" w:hAnsi="宋体" w:eastAsia="宋体" w:cs="宋体"/>
          <w:bCs/>
          <w:color w:val="auto"/>
          <w:sz w:val="24"/>
          <w:szCs w:val="24"/>
          <w:highlight w:val="none"/>
        </w:rPr>
        <w:t>许昌市建安区政府采购监督管理办公室，联系电话</w:t>
      </w:r>
      <w:r>
        <w:rPr>
          <w:rFonts w:hint="eastAsia" w:ascii="宋体" w:hAnsi="宋体" w:cs="宋体"/>
          <w:bCs/>
          <w:color w:val="auto"/>
          <w:sz w:val="24"/>
          <w:szCs w:val="24"/>
          <w:highlight w:val="none"/>
          <w:lang w:eastAsia="zh-CN"/>
        </w:rPr>
        <w:t>：</w:t>
      </w:r>
      <w:r>
        <w:rPr>
          <w:rFonts w:hint="default" w:ascii="宋体" w:hAnsi="宋体" w:eastAsia="宋体" w:cs="宋体"/>
          <w:bCs/>
          <w:color w:val="auto"/>
          <w:sz w:val="24"/>
          <w:szCs w:val="24"/>
          <w:highlight w:val="none"/>
        </w:rPr>
        <w:t>0374-5113616。</w:t>
      </w:r>
      <w:r>
        <w:rPr>
          <w:rFonts w:hint="default" w:ascii="宋体" w:hAnsi="宋体" w:eastAsia="宋体" w:cs="宋体"/>
          <w:bCs/>
          <w:color w:val="auto"/>
          <w:sz w:val="24"/>
          <w:szCs w:val="24"/>
          <w:highlight w:val="none"/>
        </w:rPr>
        <w:br w:type="textWrapping"/>
      </w:r>
      <w:r>
        <w:rPr>
          <w:rFonts w:hint="eastAsia" w:ascii="宋体" w:hAnsi="宋体" w:cs="宋体"/>
          <w:bCs/>
          <w:color w:val="auto"/>
          <w:sz w:val="24"/>
          <w:szCs w:val="24"/>
          <w:highlight w:val="none"/>
          <w:lang w:val="en-US" w:eastAsia="zh-CN"/>
        </w:rPr>
        <w:t xml:space="preserve">   </w:t>
      </w:r>
      <w:r>
        <w:rPr>
          <w:rFonts w:hint="default" w:ascii="宋体" w:hAnsi="宋体" w:eastAsia="宋体" w:cs="宋体"/>
          <w:bCs/>
          <w:color w:val="auto"/>
          <w:sz w:val="24"/>
          <w:szCs w:val="24"/>
          <w:highlight w:val="none"/>
        </w:rPr>
        <w:t>（5）质疑截止时间：2025年</w:t>
      </w:r>
      <w:r>
        <w:rPr>
          <w:rFonts w:hint="eastAsia" w:ascii="宋体" w:hAnsi="宋体" w:cs="宋体"/>
          <w:bCs/>
          <w:color w:val="auto"/>
          <w:sz w:val="24"/>
          <w:szCs w:val="24"/>
          <w:highlight w:val="none"/>
          <w:lang w:val="en-US" w:eastAsia="zh-CN"/>
        </w:rPr>
        <w:t>09</w:t>
      </w:r>
      <w:r>
        <w:rPr>
          <w:rFonts w:hint="default" w:ascii="宋体" w:hAnsi="宋体" w:eastAsia="宋体" w:cs="宋体"/>
          <w:bCs/>
          <w:color w:val="auto"/>
          <w:sz w:val="24"/>
          <w:szCs w:val="24"/>
          <w:highlight w:val="none"/>
        </w:rPr>
        <w:t>月</w:t>
      </w:r>
      <w:r>
        <w:rPr>
          <w:rFonts w:hint="eastAsia" w:ascii="宋体" w:hAnsi="宋体" w:cs="宋体"/>
          <w:bCs/>
          <w:color w:val="auto"/>
          <w:sz w:val="24"/>
          <w:szCs w:val="24"/>
          <w:highlight w:val="none"/>
          <w:lang w:val="en-US" w:eastAsia="zh-CN"/>
        </w:rPr>
        <w:t>09</w:t>
      </w:r>
      <w:r>
        <w:rPr>
          <w:rFonts w:hint="default" w:ascii="宋体" w:hAnsi="宋体" w:eastAsia="宋体" w:cs="宋体"/>
          <w:bCs/>
          <w:color w:val="auto"/>
          <w:sz w:val="24"/>
          <w:szCs w:val="24"/>
          <w:highlight w:val="none"/>
        </w:rPr>
        <w:t>日</w:t>
      </w:r>
      <w:r>
        <w:rPr>
          <w:rFonts w:hint="eastAsia" w:ascii="宋体" w:hAnsi="宋体" w:cs="宋体"/>
          <w:bCs/>
          <w:color w:val="auto"/>
          <w:sz w:val="24"/>
          <w:szCs w:val="24"/>
          <w:highlight w:val="none"/>
          <w:lang w:val="en-US" w:eastAsia="zh-CN"/>
        </w:rPr>
        <w:t>9</w:t>
      </w:r>
      <w:r>
        <w:rPr>
          <w:rFonts w:hint="default" w:ascii="宋体" w:hAnsi="宋体" w:eastAsia="宋体" w:cs="宋体"/>
          <w:bCs/>
          <w:color w:val="auto"/>
          <w:sz w:val="24"/>
          <w:szCs w:val="24"/>
          <w:highlight w:val="none"/>
        </w:rPr>
        <w:t>点</w:t>
      </w:r>
      <w:r>
        <w:rPr>
          <w:rFonts w:hint="eastAsia" w:ascii="宋体" w:hAnsi="宋体" w:cs="宋体"/>
          <w:bCs/>
          <w:color w:val="auto"/>
          <w:sz w:val="24"/>
          <w:szCs w:val="24"/>
          <w:highlight w:val="none"/>
          <w:lang w:val="en-US" w:eastAsia="zh-CN"/>
        </w:rPr>
        <w:t>3</w:t>
      </w:r>
      <w:r>
        <w:rPr>
          <w:rFonts w:hint="default" w:ascii="宋体" w:hAnsi="宋体" w:eastAsia="宋体" w:cs="宋体"/>
          <w:bCs/>
          <w:color w:val="auto"/>
          <w:sz w:val="24"/>
          <w:szCs w:val="24"/>
          <w:highlight w:val="none"/>
        </w:rPr>
        <w:t>0分。</w:t>
      </w:r>
      <w:r>
        <w:rPr>
          <w:rFonts w:hint="default" w:ascii="宋体" w:hAnsi="宋体" w:eastAsia="宋体" w:cs="宋体"/>
          <w:bCs/>
          <w:color w:val="auto"/>
          <w:sz w:val="24"/>
          <w:szCs w:val="24"/>
          <w:highlight w:val="none"/>
        </w:rPr>
        <w:br w:type="textWrapping"/>
      </w:r>
      <w:r>
        <w:rPr>
          <w:rFonts w:hint="eastAsia" w:ascii="宋体" w:hAnsi="宋体" w:cs="宋体"/>
          <w:bCs/>
          <w:color w:val="auto"/>
          <w:sz w:val="24"/>
          <w:szCs w:val="24"/>
          <w:highlight w:val="none"/>
          <w:lang w:val="en-US" w:eastAsia="zh-CN"/>
        </w:rPr>
        <w:t xml:space="preserve">    </w:t>
      </w:r>
      <w:r>
        <w:rPr>
          <w:rFonts w:hint="default" w:ascii="宋体" w:hAnsi="宋体" w:eastAsia="宋体" w:cs="宋体"/>
          <w:bCs/>
          <w:color w:val="auto"/>
          <w:sz w:val="24"/>
          <w:szCs w:val="24"/>
          <w:highlight w:val="none"/>
        </w:rPr>
        <w:t>3.投标供应商在电子系统使用过程中遇到涉及系统使用的问题，可致电0512-58188538、0374-2961598进行咨询。</w:t>
      </w:r>
    </w:p>
    <w:p w14:paraId="2F8D196D">
      <w:pPr>
        <w:keepNext w:val="0"/>
        <w:keepLines w:val="0"/>
        <w:pageBreakBefore w:val="0"/>
        <w:kinsoku/>
        <w:wordWrap/>
        <w:overflowPunct/>
        <w:topLinePunct w:val="0"/>
        <w:autoSpaceDE/>
        <w:autoSpaceDN/>
        <w:bidi w:val="0"/>
        <w:adjustRightInd w:val="0"/>
        <w:snapToGrid w:val="0"/>
        <w:spacing w:line="360" w:lineRule="auto"/>
        <w:ind w:right="-512" w:rightChars="-244"/>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八、对本次准备提出询问，请按</w:t>
      </w:r>
      <w:r>
        <w:rPr>
          <w:rFonts w:hint="eastAsia" w:ascii="宋体" w:hAnsi="宋体" w:cs="宋体"/>
          <w:b/>
          <w:bCs/>
          <w:color w:val="auto"/>
          <w:sz w:val="24"/>
          <w:szCs w:val="24"/>
          <w:highlight w:val="none"/>
          <w:lang w:val="en-US" w:eastAsia="zh-CN"/>
        </w:rPr>
        <w:t>照</w:t>
      </w:r>
      <w:r>
        <w:rPr>
          <w:rFonts w:hint="eastAsia" w:ascii="宋体" w:hAnsi="宋体" w:eastAsia="宋体" w:cs="宋体"/>
          <w:b/>
          <w:bCs/>
          <w:color w:val="auto"/>
          <w:sz w:val="24"/>
          <w:szCs w:val="24"/>
          <w:highlight w:val="none"/>
        </w:rPr>
        <w:t>以下方式联系。</w:t>
      </w:r>
    </w:p>
    <w:p w14:paraId="15DABDB8">
      <w:pPr>
        <w:pStyle w:val="8"/>
        <w:spacing w:line="440" w:lineRule="exact"/>
        <w:ind w:firstLine="480" w:firstLineChars="200"/>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1.采购人信息</w:t>
      </w:r>
    </w:p>
    <w:p w14:paraId="5E56959A">
      <w:pPr>
        <w:pStyle w:val="8"/>
        <w:spacing w:line="440" w:lineRule="exact"/>
        <w:ind w:firstLine="480" w:firstLineChars="200"/>
        <w:rPr>
          <w:rFonts w:hint="eastAsia" w:ascii="宋体" w:hAnsi="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名</w:t>
      </w:r>
      <w:r>
        <w:rPr>
          <w:rFonts w:hint="eastAsia" w:ascii="宋体" w:hAnsi="宋体" w:cs="宋体"/>
          <w:color w:val="auto"/>
          <w:kern w:val="2"/>
          <w:sz w:val="24"/>
          <w:szCs w:val="32"/>
          <w:highlight w:val="none"/>
          <w:lang w:val="en-US" w:eastAsia="zh-CN" w:bidi="ar-SA"/>
        </w:rPr>
        <w:t xml:space="preserve">    </w:t>
      </w:r>
      <w:r>
        <w:rPr>
          <w:rFonts w:hint="eastAsia" w:ascii="宋体" w:hAnsi="宋体" w:eastAsia="宋体" w:cs="宋体"/>
          <w:color w:val="auto"/>
          <w:kern w:val="2"/>
          <w:sz w:val="24"/>
          <w:szCs w:val="32"/>
          <w:highlight w:val="none"/>
          <w:lang w:val="en-US" w:eastAsia="zh-CN" w:bidi="ar-SA"/>
        </w:rPr>
        <w:t>称：</w:t>
      </w:r>
      <w:r>
        <w:rPr>
          <w:rFonts w:hint="eastAsia" w:ascii="宋体" w:hAnsi="宋体" w:cs="宋体"/>
          <w:color w:val="auto"/>
          <w:kern w:val="2"/>
          <w:sz w:val="24"/>
          <w:szCs w:val="32"/>
          <w:highlight w:val="none"/>
          <w:lang w:val="en-US" w:eastAsia="zh-CN" w:bidi="ar-SA"/>
        </w:rPr>
        <w:t>许昌市建安区公安局</w:t>
      </w:r>
    </w:p>
    <w:p w14:paraId="4AE1459D">
      <w:pPr>
        <w:pStyle w:val="8"/>
        <w:spacing w:line="440" w:lineRule="exact"/>
        <w:ind w:firstLine="480" w:firstLineChars="200"/>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地</w:t>
      </w:r>
      <w:r>
        <w:rPr>
          <w:rFonts w:hint="eastAsia" w:ascii="宋体" w:hAnsi="宋体" w:cs="宋体"/>
          <w:color w:val="auto"/>
          <w:kern w:val="2"/>
          <w:sz w:val="24"/>
          <w:szCs w:val="32"/>
          <w:highlight w:val="none"/>
          <w:lang w:val="en-US" w:eastAsia="zh-CN" w:bidi="ar-SA"/>
        </w:rPr>
        <w:t xml:space="preserve">    </w:t>
      </w:r>
      <w:r>
        <w:rPr>
          <w:rFonts w:hint="eastAsia" w:ascii="宋体" w:hAnsi="宋体" w:eastAsia="宋体" w:cs="宋体"/>
          <w:color w:val="auto"/>
          <w:kern w:val="2"/>
          <w:sz w:val="24"/>
          <w:szCs w:val="32"/>
          <w:highlight w:val="none"/>
          <w:lang w:val="en-US" w:eastAsia="zh-CN" w:bidi="ar-SA"/>
        </w:rPr>
        <w:t>址：</w:t>
      </w:r>
      <w:r>
        <w:rPr>
          <w:rFonts w:hint="eastAsia" w:ascii="宋体" w:hAnsi="宋体" w:cs="宋体"/>
          <w:color w:val="auto"/>
          <w:kern w:val="2"/>
          <w:sz w:val="24"/>
          <w:szCs w:val="32"/>
          <w:highlight w:val="none"/>
          <w:lang w:val="en-US" w:eastAsia="zh-CN" w:bidi="ar-SA"/>
        </w:rPr>
        <w:t>许昌市建安区尚集镇魏庄街</w:t>
      </w:r>
    </w:p>
    <w:p w14:paraId="5946FA25">
      <w:pPr>
        <w:pStyle w:val="8"/>
        <w:spacing w:line="440" w:lineRule="exact"/>
        <w:ind w:firstLine="480" w:firstLineChars="200"/>
        <w:rPr>
          <w:rFonts w:hint="default"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联</w:t>
      </w:r>
      <w:r>
        <w:rPr>
          <w:rFonts w:hint="eastAsia" w:ascii="宋体" w:hAnsi="宋体" w:cs="宋体"/>
          <w:color w:val="auto"/>
          <w:kern w:val="2"/>
          <w:sz w:val="24"/>
          <w:szCs w:val="32"/>
          <w:highlight w:val="none"/>
          <w:lang w:val="en-US" w:eastAsia="zh-CN" w:bidi="ar-SA"/>
        </w:rPr>
        <w:t xml:space="preserve"> </w:t>
      </w:r>
      <w:r>
        <w:rPr>
          <w:rFonts w:hint="eastAsia" w:ascii="宋体" w:hAnsi="宋体" w:eastAsia="宋体" w:cs="宋体"/>
          <w:color w:val="auto"/>
          <w:kern w:val="2"/>
          <w:sz w:val="24"/>
          <w:szCs w:val="32"/>
          <w:highlight w:val="none"/>
          <w:lang w:val="en-US" w:eastAsia="zh-CN" w:bidi="ar-SA"/>
        </w:rPr>
        <w:t>系</w:t>
      </w:r>
      <w:r>
        <w:rPr>
          <w:rFonts w:hint="eastAsia" w:ascii="宋体" w:hAnsi="宋体" w:cs="宋体"/>
          <w:color w:val="auto"/>
          <w:kern w:val="2"/>
          <w:sz w:val="24"/>
          <w:szCs w:val="32"/>
          <w:highlight w:val="none"/>
          <w:lang w:val="en-US" w:eastAsia="zh-CN" w:bidi="ar-SA"/>
        </w:rPr>
        <w:t xml:space="preserve"> </w:t>
      </w:r>
      <w:r>
        <w:rPr>
          <w:rFonts w:hint="eastAsia" w:ascii="宋体" w:hAnsi="宋体" w:eastAsia="宋体" w:cs="宋体"/>
          <w:color w:val="auto"/>
          <w:kern w:val="2"/>
          <w:sz w:val="24"/>
          <w:szCs w:val="32"/>
          <w:highlight w:val="none"/>
          <w:lang w:val="en-US" w:eastAsia="zh-CN" w:bidi="ar-SA"/>
        </w:rPr>
        <w:t>人：</w:t>
      </w:r>
      <w:r>
        <w:rPr>
          <w:rFonts w:hint="eastAsia" w:ascii="宋体" w:hAnsi="宋体" w:cs="宋体"/>
          <w:color w:val="auto"/>
          <w:kern w:val="2"/>
          <w:sz w:val="24"/>
          <w:szCs w:val="32"/>
          <w:highlight w:val="none"/>
          <w:lang w:val="en-US" w:eastAsia="zh-CN" w:bidi="ar-SA"/>
        </w:rPr>
        <w:t xml:space="preserve">张潇雨 </w:t>
      </w:r>
    </w:p>
    <w:p w14:paraId="387BA5E2">
      <w:pPr>
        <w:pStyle w:val="8"/>
        <w:spacing w:line="440" w:lineRule="exact"/>
        <w:ind w:firstLine="480" w:firstLineChars="200"/>
        <w:rPr>
          <w:rFonts w:hint="default"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联系方式：</w:t>
      </w:r>
      <w:r>
        <w:rPr>
          <w:rFonts w:hint="eastAsia" w:ascii="宋体" w:hAnsi="宋体" w:cs="宋体"/>
          <w:color w:val="auto"/>
          <w:kern w:val="2"/>
          <w:sz w:val="24"/>
          <w:szCs w:val="32"/>
          <w:highlight w:val="none"/>
          <w:lang w:val="en-US" w:eastAsia="zh-CN" w:bidi="ar-SA"/>
        </w:rPr>
        <w:t>18637462215</w:t>
      </w:r>
    </w:p>
    <w:p w14:paraId="70B5F35A">
      <w:pPr>
        <w:pStyle w:val="8"/>
        <w:spacing w:line="440" w:lineRule="exact"/>
        <w:ind w:firstLine="480" w:firstLineChars="200"/>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2.采购代理机构信息（如有）</w:t>
      </w:r>
    </w:p>
    <w:p w14:paraId="551427AE">
      <w:pPr>
        <w:pStyle w:val="8"/>
        <w:spacing w:line="440" w:lineRule="exact"/>
        <w:ind w:firstLine="480" w:firstLineChars="200"/>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名</w:t>
      </w:r>
      <w:r>
        <w:rPr>
          <w:rFonts w:hint="eastAsia" w:ascii="宋体" w:hAnsi="宋体" w:cs="宋体"/>
          <w:color w:val="auto"/>
          <w:kern w:val="2"/>
          <w:sz w:val="24"/>
          <w:szCs w:val="32"/>
          <w:highlight w:val="none"/>
          <w:lang w:val="en-US" w:eastAsia="zh-CN" w:bidi="ar-SA"/>
        </w:rPr>
        <w:t xml:space="preserve">    </w:t>
      </w:r>
      <w:r>
        <w:rPr>
          <w:rFonts w:hint="eastAsia" w:ascii="宋体" w:hAnsi="宋体" w:eastAsia="宋体" w:cs="宋体"/>
          <w:color w:val="auto"/>
          <w:kern w:val="2"/>
          <w:sz w:val="24"/>
          <w:szCs w:val="32"/>
          <w:highlight w:val="none"/>
          <w:lang w:val="en-US" w:eastAsia="zh-CN" w:bidi="ar-SA"/>
        </w:rPr>
        <w:t>称：</w:t>
      </w:r>
      <w:r>
        <w:rPr>
          <w:rFonts w:hint="eastAsia" w:ascii="宋体" w:hAnsi="宋体" w:cs="宋体"/>
          <w:color w:val="auto"/>
          <w:kern w:val="2"/>
          <w:sz w:val="24"/>
          <w:szCs w:val="32"/>
          <w:highlight w:val="none"/>
          <w:lang w:val="en-US" w:eastAsia="zh-CN" w:bidi="ar-SA"/>
        </w:rPr>
        <w:t>河南魏恒工程项目管理有限公司</w:t>
      </w:r>
    </w:p>
    <w:p w14:paraId="7FCBAAE3">
      <w:pPr>
        <w:pStyle w:val="8"/>
        <w:spacing w:line="440" w:lineRule="exact"/>
        <w:ind w:firstLine="480" w:firstLineChars="200"/>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地</w:t>
      </w:r>
      <w:r>
        <w:rPr>
          <w:rFonts w:hint="eastAsia" w:ascii="宋体" w:hAnsi="宋体" w:cs="宋体"/>
          <w:color w:val="auto"/>
          <w:kern w:val="2"/>
          <w:sz w:val="24"/>
          <w:szCs w:val="32"/>
          <w:highlight w:val="none"/>
          <w:lang w:val="en-US" w:eastAsia="zh-CN" w:bidi="ar-SA"/>
        </w:rPr>
        <w:t xml:space="preserve">    </w:t>
      </w:r>
      <w:r>
        <w:rPr>
          <w:rFonts w:hint="eastAsia" w:ascii="宋体" w:hAnsi="宋体" w:eastAsia="宋体" w:cs="宋体"/>
          <w:color w:val="auto"/>
          <w:kern w:val="2"/>
          <w:sz w:val="24"/>
          <w:szCs w:val="32"/>
          <w:highlight w:val="none"/>
          <w:lang w:val="en-US" w:eastAsia="zh-CN" w:bidi="ar-SA"/>
        </w:rPr>
        <w:t>址：</w:t>
      </w:r>
      <w:r>
        <w:rPr>
          <w:rFonts w:hint="eastAsia" w:ascii="宋体" w:hAnsi="宋体" w:cs="宋体"/>
          <w:color w:val="auto"/>
          <w:kern w:val="2"/>
          <w:sz w:val="24"/>
          <w:szCs w:val="32"/>
          <w:highlight w:val="none"/>
          <w:lang w:val="en-US" w:eastAsia="zh-CN" w:bidi="ar-SA"/>
        </w:rPr>
        <w:t>许昌市文峰路1280号老广电局院3楼</w:t>
      </w:r>
    </w:p>
    <w:p w14:paraId="7DD06245">
      <w:pPr>
        <w:pStyle w:val="8"/>
        <w:spacing w:line="440" w:lineRule="exact"/>
        <w:ind w:firstLine="480" w:firstLineChars="200"/>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联</w:t>
      </w:r>
      <w:r>
        <w:rPr>
          <w:rFonts w:hint="eastAsia" w:ascii="宋体" w:hAnsi="宋体" w:cs="宋体"/>
          <w:color w:val="auto"/>
          <w:kern w:val="2"/>
          <w:sz w:val="24"/>
          <w:szCs w:val="32"/>
          <w:highlight w:val="none"/>
          <w:lang w:val="en-US" w:eastAsia="zh-CN" w:bidi="ar-SA"/>
        </w:rPr>
        <w:t xml:space="preserve"> </w:t>
      </w:r>
      <w:r>
        <w:rPr>
          <w:rFonts w:hint="eastAsia" w:ascii="宋体" w:hAnsi="宋体" w:eastAsia="宋体" w:cs="宋体"/>
          <w:color w:val="auto"/>
          <w:kern w:val="2"/>
          <w:sz w:val="24"/>
          <w:szCs w:val="32"/>
          <w:highlight w:val="none"/>
          <w:lang w:val="en-US" w:eastAsia="zh-CN" w:bidi="ar-SA"/>
        </w:rPr>
        <w:t>系</w:t>
      </w:r>
      <w:r>
        <w:rPr>
          <w:rFonts w:hint="eastAsia" w:ascii="宋体" w:hAnsi="宋体" w:cs="宋体"/>
          <w:color w:val="auto"/>
          <w:kern w:val="2"/>
          <w:sz w:val="24"/>
          <w:szCs w:val="32"/>
          <w:highlight w:val="none"/>
          <w:lang w:val="en-US" w:eastAsia="zh-CN" w:bidi="ar-SA"/>
        </w:rPr>
        <w:t xml:space="preserve"> </w:t>
      </w:r>
      <w:r>
        <w:rPr>
          <w:rFonts w:hint="eastAsia" w:ascii="宋体" w:hAnsi="宋体" w:eastAsia="宋体" w:cs="宋体"/>
          <w:color w:val="auto"/>
          <w:kern w:val="2"/>
          <w:sz w:val="24"/>
          <w:szCs w:val="32"/>
          <w:highlight w:val="none"/>
          <w:lang w:val="en-US" w:eastAsia="zh-CN" w:bidi="ar-SA"/>
        </w:rPr>
        <w:t>人：</w:t>
      </w:r>
      <w:r>
        <w:rPr>
          <w:rFonts w:hint="eastAsia" w:ascii="宋体" w:hAnsi="宋体" w:cs="宋体"/>
          <w:color w:val="auto"/>
          <w:kern w:val="2"/>
          <w:sz w:val="24"/>
          <w:szCs w:val="32"/>
          <w:highlight w:val="none"/>
          <w:lang w:val="en-US" w:eastAsia="zh-CN" w:bidi="ar-SA"/>
        </w:rPr>
        <w:t>包  勇</w:t>
      </w:r>
    </w:p>
    <w:p w14:paraId="0C31236B">
      <w:pPr>
        <w:pStyle w:val="8"/>
        <w:spacing w:line="440" w:lineRule="exact"/>
        <w:ind w:firstLine="480" w:firstLineChars="200"/>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联系方式：</w:t>
      </w:r>
      <w:r>
        <w:rPr>
          <w:rFonts w:hint="eastAsia" w:ascii="宋体" w:hAnsi="宋体" w:cs="宋体"/>
          <w:color w:val="auto"/>
          <w:kern w:val="2"/>
          <w:sz w:val="24"/>
          <w:szCs w:val="32"/>
          <w:highlight w:val="none"/>
          <w:lang w:val="en-US" w:eastAsia="zh-CN" w:bidi="ar-SA"/>
        </w:rPr>
        <w:t>18539022202</w:t>
      </w:r>
    </w:p>
    <w:p w14:paraId="41E37A96">
      <w:pPr>
        <w:pStyle w:val="8"/>
        <w:spacing w:line="440" w:lineRule="exact"/>
        <w:ind w:firstLine="480" w:firstLineChars="200"/>
        <w:rPr>
          <w:rFonts w:hint="eastAsia" w:hAnsi="宋体" w:cs="宋体"/>
          <w:color w:val="auto"/>
          <w:sz w:val="24"/>
          <w:szCs w:val="22"/>
          <w:highlight w:val="none"/>
          <w:lang w:val="en-US" w:eastAsia="zh-CN"/>
        </w:rPr>
      </w:pPr>
      <w:r>
        <w:rPr>
          <w:rFonts w:hint="eastAsia" w:ascii="宋体" w:hAnsi="宋体" w:eastAsia="宋体" w:cs="宋体"/>
          <w:color w:val="auto"/>
          <w:kern w:val="2"/>
          <w:sz w:val="24"/>
          <w:szCs w:val="32"/>
          <w:highlight w:val="none"/>
          <w:lang w:val="en-US" w:eastAsia="zh-CN" w:bidi="ar-SA"/>
        </w:rPr>
        <w:t>3</w:t>
      </w:r>
      <w:r>
        <w:rPr>
          <w:rFonts w:hint="eastAsia" w:ascii="宋体" w:hAnsi="宋体" w:eastAsia="宋体" w:cs="宋体"/>
          <w:color w:val="auto"/>
          <w:sz w:val="24"/>
          <w:szCs w:val="32"/>
          <w:highlight w:val="none"/>
          <w:lang w:val="zh-CN"/>
        </w:rPr>
        <w:t>.</w:t>
      </w:r>
      <w:r>
        <w:rPr>
          <w:rFonts w:hint="eastAsia" w:hAnsi="宋体" w:cs="宋体"/>
          <w:color w:val="auto"/>
          <w:sz w:val="24"/>
          <w:szCs w:val="22"/>
          <w:highlight w:val="none"/>
          <w:lang w:val="en-US" w:eastAsia="zh-CN"/>
        </w:rPr>
        <w:t>监督管理部门</w:t>
      </w:r>
    </w:p>
    <w:p w14:paraId="595B945A">
      <w:pPr>
        <w:numPr>
          <w:ilvl w:val="0"/>
          <w:numId w:val="0"/>
        </w:numPr>
        <w:spacing w:line="440" w:lineRule="exact"/>
        <w:ind w:firstLine="480" w:firstLineChars="200"/>
        <w:rPr>
          <w:rFonts w:hint="default" w:ascii="宋体" w:hAnsi="宋体" w:cs="宋体"/>
          <w:color w:val="auto"/>
          <w:sz w:val="24"/>
          <w:szCs w:val="24"/>
          <w:highlight w:val="none"/>
          <w:lang w:val="en-US"/>
        </w:rPr>
      </w:pPr>
      <w:r>
        <w:rPr>
          <w:rFonts w:hint="eastAsia" w:hAnsi="宋体" w:cs="宋体"/>
          <w:color w:val="auto"/>
          <w:sz w:val="24"/>
          <w:szCs w:val="22"/>
          <w:highlight w:val="none"/>
          <w:lang w:val="en-US" w:eastAsia="zh-CN"/>
        </w:rPr>
        <w:t>名    称：许昌市建安区财政局</w:t>
      </w:r>
    </w:p>
    <w:p w14:paraId="1C22852E">
      <w:pPr>
        <w:widowControl/>
        <w:spacing w:line="4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联</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系</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人：</w:t>
      </w:r>
      <w:r>
        <w:rPr>
          <w:rFonts w:hint="eastAsia" w:ascii="宋体" w:hAnsi="宋体" w:cs="宋体"/>
          <w:color w:val="auto"/>
          <w:sz w:val="24"/>
          <w:szCs w:val="24"/>
          <w:highlight w:val="none"/>
          <w:lang w:val="en-US" w:eastAsia="zh-CN"/>
        </w:rPr>
        <w:t>许昌市建安区政府采购监督管理办公室</w:t>
      </w:r>
    </w:p>
    <w:p w14:paraId="4C5C16D8">
      <w:pPr>
        <w:widowControl/>
        <w:spacing w:line="440" w:lineRule="exact"/>
        <w:ind w:firstLine="480" w:firstLineChars="200"/>
        <w:jc w:val="left"/>
        <w:rPr>
          <w:rFonts w:hint="default" w:ascii="宋体" w:hAnsi="宋体" w:eastAsia="宋体" w:cs="宋体"/>
          <w:bCs/>
          <w:color w:val="auto"/>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0374-</w:t>
      </w:r>
      <w:r>
        <w:rPr>
          <w:rFonts w:hint="eastAsia" w:ascii="宋体" w:hAnsi="宋体"/>
          <w:color w:val="auto"/>
          <w:sz w:val="24"/>
          <w:szCs w:val="28"/>
          <w:highlight w:val="none"/>
          <w:lang w:val="en-US" w:eastAsia="zh-CN"/>
        </w:rPr>
        <w:t>5113616</w:t>
      </w:r>
    </w:p>
    <w:p w14:paraId="623A3DAF">
      <w:pPr>
        <w:keepNext w:val="0"/>
        <w:keepLines w:val="0"/>
        <w:pageBreakBefore w:val="0"/>
        <w:kinsoku/>
        <w:wordWrap/>
        <w:overflowPunct/>
        <w:topLinePunct w:val="0"/>
        <w:autoSpaceDE/>
        <w:autoSpaceDN/>
        <w:bidi w:val="0"/>
        <w:spacing w:line="360" w:lineRule="auto"/>
        <w:ind w:right="-512" w:rightChars="-244" w:firstLine="480" w:firstLineChars="200"/>
        <w:jc w:val="right"/>
        <w:textAlignment w:val="auto"/>
        <w:rPr>
          <w:rFonts w:hint="eastAsia" w:ascii="宋体" w:hAnsi="宋体" w:eastAsia="宋体" w:cs="宋体"/>
          <w:color w:val="auto"/>
          <w:sz w:val="24"/>
          <w:szCs w:val="24"/>
          <w:highlight w:val="none"/>
          <w:lang w:eastAsia="zh-CN"/>
        </w:rPr>
      </w:pPr>
    </w:p>
    <w:p w14:paraId="14D302C9">
      <w:pPr>
        <w:keepNext w:val="0"/>
        <w:keepLines w:val="0"/>
        <w:pageBreakBefore w:val="0"/>
        <w:kinsoku/>
        <w:wordWrap/>
        <w:overflowPunct/>
        <w:topLinePunct w:val="0"/>
        <w:autoSpaceDE/>
        <w:autoSpaceDN/>
        <w:bidi w:val="0"/>
        <w:spacing w:line="360" w:lineRule="auto"/>
        <w:ind w:right="-512" w:rightChars="-244" w:firstLine="480" w:firstLineChars="200"/>
        <w:jc w:val="righ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许昌市建安区公安局</w:t>
      </w:r>
      <w:r>
        <w:rPr>
          <w:rFonts w:hint="eastAsia" w:ascii="宋体" w:hAnsi="宋体" w:cs="宋体"/>
          <w:color w:val="auto"/>
          <w:sz w:val="24"/>
          <w:szCs w:val="24"/>
          <w:highlight w:val="none"/>
          <w:lang w:val="en-US" w:eastAsia="zh-CN"/>
        </w:rPr>
        <w:t xml:space="preserve">                                          </w:t>
      </w:r>
    </w:p>
    <w:p w14:paraId="03575EA1">
      <w:pPr>
        <w:keepNext w:val="0"/>
        <w:keepLines w:val="0"/>
        <w:pageBreakBefore w:val="0"/>
        <w:kinsoku/>
        <w:wordWrap/>
        <w:overflowPunct/>
        <w:topLinePunct w:val="0"/>
        <w:autoSpaceDE/>
        <w:autoSpaceDN/>
        <w:bidi w:val="0"/>
        <w:spacing w:line="360" w:lineRule="auto"/>
        <w:ind w:right="-512" w:rightChars="-244" w:firstLine="480" w:firstLineChars="20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08月26日</w:t>
      </w:r>
    </w:p>
    <w:p w14:paraId="409D628E">
      <w:pPr>
        <w:keepNext w:val="0"/>
        <w:keepLines w:val="0"/>
        <w:pageBreakBefore w:val="0"/>
        <w:kinsoku/>
        <w:wordWrap/>
        <w:overflowPunct/>
        <w:topLinePunct w:val="0"/>
        <w:autoSpaceDE/>
        <w:autoSpaceDN/>
        <w:bidi w:val="0"/>
        <w:adjustRightInd w:val="0"/>
        <w:spacing w:line="360" w:lineRule="auto"/>
        <w:ind w:right="-512" w:rightChars="-244"/>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温馨提示：</w:t>
      </w:r>
    </w:p>
    <w:p w14:paraId="59A81689">
      <w:pPr>
        <w:pStyle w:val="5"/>
        <w:keepNext w:val="0"/>
        <w:keepLines w:val="0"/>
        <w:pageBreakBefore w:val="0"/>
        <w:kinsoku/>
        <w:wordWrap/>
        <w:overflowPunct/>
        <w:topLinePunct w:val="0"/>
        <w:autoSpaceDE/>
        <w:autoSpaceDN/>
        <w:bidi w:val="0"/>
        <w:spacing w:line="360" w:lineRule="auto"/>
        <w:ind w:right="-512" w:rightChars="-244"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本项目为全流程电子化交易项目，请认真阅读磋商文件，并注意以下事项。</w:t>
      </w:r>
    </w:p>
    <w:p w14:paraId="7A460FFA">
      <w:pPr>
        <w:pStyle w:val="5"/>
        <w:keepNext w:val="0"/>
        <w:keepLines w:val="0"/>
        <w:pageBreakBefore w:val="0"/>
        <w:widowControl w:val="0"/>
        <w:kinsoku/>
        <w:wordWrap/>
        <w:overflowPunct/>
        <w:topLinePunct w:val="0"/>
        <w:autoSpaceDE/>
        <w:autoSpaceDN/>
        <w:bidi w:val="0"/>
        <w:adjustRightInd/>
        <w:snapToGrid/>
        <w:spacing w:after="0" w:line="360" w:lineRule="auto"/>
        <w:ind w:right="-512" w:rightChars="-244"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供应商参加本项目投标，需提前自行联系CA服务机构办理数字认证证书并进行电子签章。</w:t>
      </w:r>
    </w:p>
    <w:p w14:paraId="730376F7">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磋商文件下载、响应文件制作、提交、远程不见面开标（电子投标文件的解密）环节，供应商须使用同一个CA数字证书（证书须在有效期内并可正常使用）。</w:t>
      </w:r>
    </w:p>
    <w:p w14:paraId="2AD64243">
      <w:pPr>
        <w:keepNext w:val="0"/>
        <w:keepLines w:val="0"/>
        <w:pageBreakBefore w:val="0"/>
        <w:widowControl w:val="0"/>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3.电子响应文件的制作</w:t>
      </w:r>
    </w:p>
    <w:p w14:paraId="62524694">
      <w:pPr>
        <w:keepNext w:val="0"/>
        <w:keepLines w:val="0"/>
        <w:pageBreakBefore w:val="0"/>
        <w:widowControl w:val="0"/>
        <w:numPr>
          <w:ilvl w:val="0"/>
          <w:numId w:val="0"/>
        </w:numPr>
        <w:tabs>
          <w:tab w:val="left" w:pos="7095"/>
        </w:tabs>
        <w:kinsoku/>
        <w:wordWrap w:val="0"/>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3.1供应商登录《全国公共资源交易平台（河南省·许昌市）》（</w:t>
      </w:r>
      <w:r>
        <w:rPr>
          <w:rFonts w:hint="eastAsia" w:ascii="宋体" w:hAnsi="宋体" w:eastAsia="宋体" w:cs="宋体"/>
          <w:bCs/>
          <w:color w:val="auto"/>
          <w:sz w:val="24"/>
          <w:szCs w:val="24"/>
          <w:highlight w:val="none"/>
          <w:lang w:val="en-US" w:eastAsia="zh-CN"/>
        </w:rPr>
        <w:t>https://ggzy.xuchang.gov.cn/</w:t>
      </w:r>
      <w:r>
        <w:rPr>
          <w:rFonts w:hint="eastAsia" w:ascii="宋体" w:hAnsi="宋体" w:eastAsia="宋体" w:cs="宋体"/>
          <w:b w:val="0"/>
          <w:bCs w:val="0"/>
          <w:color w:val="auto"/>
          <w:sz w:val="24"/>
          <w:szCs w:val="24"/>
          <w:highlight w:val="none"/>
          <w:lang w:val="en-US" w:eastAsia="zh-CN"/>
        </w:rPr>
        <w:t>）下载“新点投标文件制作软件（河南省版）”（在“投标人”登录页面右下方“投标文件制作工具下载”）制作电子投标文件。</w:t>
      </w:r>
    </w:p>
    <w:p w14:paraId="19BC23C1">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78DC809F">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4.加密电子响应文件的提交</w:t>
      </w:r>
    </w:p>
    <w:p w14:paraId="049C731C">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4.1供应商对同一项目多个标段进行响应的，加密电子响应文件应按标段分别提交。</w:t>
      </w:r>
    </w:p>
    <w:p w14:paraId="352FF0B8">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4.2加密电子响应文件成功上传至《全国公共资源交易平台（河南省·许昌市）》后，应在上传页面进行模拟解密，以验证是否能够成功解密。</w:t>
      </w:r>
    </w:p>
    <w:p w14:paraId="4422E50F">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5.远程不见面开标（电子响应文件的解密）</w:t>
      </w:r>
    </w:p>
    <w:p w14:paraId="1C538D7F">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5.1本项目采用远程“不见面”开标方式，投标前请详细阅读《全国公共资源交易平台（河南省·许昌市）》的“服务指南”栏目下《新交易平台使用手册》中的相关内容。</w:t>
      </w:r>
    </w:p>
    <w:p w14:paraId="4CFFB0B2">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5.2</w:t>
      </w:r>
      <w:r>
        <w:rPr>
          <w:rFonts w:hint="eastAsia" w:ascii="宋体" w:hAnsi="宋体" w:eastAsia="宋体" w:cs="宋体"/>
          <w:b w:val="0"/>
          <w:bCs w:val="0"/>
          <w:color w:val="auto"/>
          <w:sz w:val="24"/>
          <w:szCs w:val="24"/>
          <w:highlight w:val="none"/>
          <w:lang w:val="en-US" w:eastAsia="zh-CN"/>
        </w:rPr>
        <w:t>供应商应按新交易平台使用手册提前设置好浏览器，并于开标时间前登录本项目网上开标大厅，按照规定的开标时间准时参加网上开标。</w:t>
      </w:r>
    </w:p>
    <w:p w14:paraId="3F0094E9">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5.3 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退回。</w:t>
      </w:r>
    </w:p>
    <w:p w14:paraId="65A2B107">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5.4 在“唱标”环节，供应商应对唱标信息进行确认，供应商未进行唱标确认操作的，视同认可唱标结果。</w:t>
      </w:r>
    </w:p>
    <w:p w14:paraId="35234CA4">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5.5 在“开标结束”环节，供应商应在《开标情况记录表》上进行电子签章。供应商未签章的，视同认可开标结果。</w:t>
      </w:r>
    </w:p>
    <w:p w14:paraId="7A017C54">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5.6 供应商对开标过程和开标记录如有异议，可在本项目开标大厅界面右下方“发起异议”中提出异议。</w:t>
      </w:r>
    </w:p>
    <w:p w14:paraId="305F5B2E">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评标依据</w:t>
      </w:r>
    </w:p>
    <w:p w14:paraId="75606698">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0" w:leftChars="0" w:right="-512" w:rightChars="-244" w:firstLine="480" w:firstLineChars="200"/>
        <w:contextualSpacing/>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6.1全流程电子化交易（不见面开标）项目，磋商小组以成功上传、解密的电子响应文件为评审依据。</w:t>
      </w:r>
    </w:p>
    <w:p w14:paraId="1F86DCE5">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0" w:leftChars="0" w:right="-512" w:rightChars="-244" w:firstLine="480" w:firstLineChars="200"/>
        <w:contextualSpacing/>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6.2评审期间，供应商（参加磋商的法定代表人或其授权代表）应保持通讯手机畅通，并根据磋商小组要求在规定时间内提供：</w:t>
      </w:r>
    </w:p>
    <w:p w14:paraId="166B0F7F">
      <w:pPr>
        <w:keepNext w:val="0"/>
        <w:keepLines w:val="0"/>
        <w:pageBreakBefore w:val="0"/>
        <w:widowControl w:val="0"/>
        <w:kinsoku/>
        <w:wordWrap/>
        <w:overflowPunct/>
        <w:topLinePunct w:val="0"/>
        <w:autoSpaceDE/>
        <w:autoSpaceDN/>
        <w:bidi w:val="0"/>
        <w:adjustRightInd/>
        <w:snapToGrid/>
        <w:spacing w:line="360" w:lineRule="auto"/>
        <w:ind w:right="-512" w:rightChars="-244"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（1）最后报价（加盖公章，或者由法定代表人（单位负责人）或其授权的代表签字）；</w:t>
      </w:r>
    </w:p>
    <w:p w14:paraId="7F875620">
      <w:pPr>
        <w:keepNext w:val="0"/>
        <w:keepLines w:val="0"/>
        <w:pageBreakBefore w:val="0"/>
        <w:widowControl w:val="0"/>
        <w:kinsoku/>
        <w:wordWrap/>
        <w:overflowPunct/>
        <w:topLinePunct w:val="0"/>
        <w:autoSpaceDE/>
        <w:autoSpaceDN/>
        <w:bidi w:val="0"/>
        <w:adjustRightInd/>
        <w:snapToGrid/>
        <w:spacing w:line="360" w:lineRule="auto"/>
        <w:ind w:right="-512" w:rightChars="-244"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提交方式：供应商须使用CA数字证书登录《全国公共资源交易平台（河南省·许昌市）》公共资源交易系统</w:t>
      </w:r>
      <w:r>
        <w:rPr>
          <w:rFonts w:hint="eastAsia" w:ascii="宋体" w:hAnsi="宋体" w:eastAsia="宋体" w:cs="宋体"/>
          <w:color w:val="auto"/>
          <w:sz w:val="24"/>
          <w:szCs w:val="24"/>
          <w:highlight w:val="none"/>
          <w:lang w:val="en-US"/>
        </w:rPr>
        <w:t>（</w:t>
      </w:r>
      <w:r>
        <w:rPr>
          <w:rFonts w:hint="eastAsia" w:ascii="宋体" w:hAnsi="宋体" w:eastAsia="宋体" w:cs="宋体"/>
          <w:bCs/>
          <w:color w:val="auto"/>
          <w:sz w:val="24"/>
          <w:szCs w:val="24"/>
          <w:highlight w:val="none"/>
          <w:lang w:val="en-US" w:eastAsia="zh-CN"/>
        </w:rPr>
        <w:t>https://ggzy.xuchang.gov.cn/</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进行最后报价，最后报价应包括：①总报价；②分项报价（提交最后报价的供应商不得少于3家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671FF6E">
      <w:pPr>
        <w:keepNext w:val="0"/>
        <w:keepLines w:val="0"/>
        <w:pageBreakBefore w:val="0"/>
        <w:widowControl w:val="0"/>
        <w:kinsoku/>
        <w:wordWrap/>
        <w:overflowPunct/>
        <w:topLinePunct w:val="0"/>
        <w:autoSpaceDE/>
        <w:autoSpaceDN/>
        <w:bidi w:val="0"/>
        <w:adjustRightInd/>
        <w:snapToGrid/>
        <w:spacing w:line="360" w:lineRule="auto"/>
        <w:ind w:right="-512" w:rightChars="-244"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注：</w:t>
      </w:r>
      <w:r>
        <w:rPr>
          <w:rFonts w:hint="eastAsia" w:ascii="宋体" w:hAnsi="宋体" w:eastAsia="宋体" w:cs="宋体"/>
          <w:b w:val="0"/>
          <w:bCs w:val="0"/>
          <w:color w:val="auto"/>
          <w:sz w:val="24"/>
          <w:szCs w:val="24"/>
          <w:highlight w:val="none"/>
        </w:rPr>
        <w:t>①磋商小组要求供应商提交最后报价时，</w:t>
      </w:r>
      <w:r>
        <w:rPr>
          <w:rFonts w:hint="eastAsia" w:ascii="宋体" w:hAnsi="宋体" w:eastAsia="宋体" w:cs="宋体"/>
          <w:b w:val="0"/>
          <w:bCs w:val="0"/>
          <w:color w:val="auto"/>
          <w:sz w:val="24"/>
          <w:szCs w:val="24"/>
          <w:highlight w:val="none"/>
          <w:lang w:val="zh-CN"/>
        </w:rPr>
        <w:t>在</w:t>
      </w:r>
      <w:r>
        <w:rPr>
          <w:rFonts w:hint="eastAsia" w:ascii="宋体" w:hAnsi="宋体" w:eastAsia="宋体" w:cs="宋体"/>
          <w:b w:val="0"/>
          <w:bCs w:val="0"/>
          <w:color w:val="auto"/>
          <w:sz w:val="24"/>
          <w:szCs w:val="24"/>
          <w:highlight w:val="none"/>
        </w:rPr>
        <w:t>磋商</w:t>
      </w:r>
      <w:r>
        <w:rPr>
          <w:rFonts w:hint="eastAsia" w:ascii="宋体" w:hAnsi="宋体" w:eastAsia="宋体" w:cs="宋体"/>
          <w:b w:val="0"/>
          <w:bCs w:val="0"/>
          <w:color w:val="auto"/>
          <w:sz w:val="24"/>
          <w:szCs w:val="24"/>
          <w:highlight w:val="none"/>
          <w:lang w:val="zh-CN"/>
        </w:rPr>
        <w:t>小组规定时间内，供应商应提交最后报价（包括总报价及分项报价）。最后报价是供应商响应文件的有效组成部分。</w:t>
      </w:r>
      <w:r>
        <w:rPr>
          <w:rFonts w:hint="eastAsia" w:ascii="宋体" w:hAnsi="宋体" w:eastAsia="宋体" w:cs="宋体"/>
          <w:b w:val="0"/>
          <w:bCs w:val="0"/>
          <w:color w:val="auto"/>
          <w:sz w:val="24"/>
          <w:szCs w:val="24"/>
          <w:highlight w:val="none"/>
          <w:lang w:val="en-US" w:eastAsia="zh-CN"/>
        </w:rPr>
        <w:t xml:space="preserve"> </w:t>
      </w:r>
    </w:p>
    <w:p w14:paraId="78156790">
      <w:pPr>
        <w:keepNext w:val="0"/>
        <w:keepLines w:val="0"/>
        <w:pageBreakBefore w:val="0"/>
        <w:widowControl w:val="0"/>
        <w:kinsoku/>
        <w:wordWrap/>
        <w:overflowPunct/>
        <w:topLinePunct w:val="0"/>
        <w:autoSpaceDE/>
        <w:autoSpaceDN/>
        <w:bidi w:val="0"/>
        <w:adjustRightInd/>
        <w:snapToGrid/>
        <w:spacing w:line="360" w:lineRule="auto"/>
        <w:ind w:right="-512" w:rightChars="-244"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②磋商文件第二章“采购需求”中“采购清单”以工程量清单提供的，供应商应以工程量清单方式提交最后报价，提交最后报价的供应商不得少于3家。</w:t>
      </w:r>
    </w:p>
    <w:p w14:paraId="12786EC7">
      <w:pPr>
        <w:keepNext w:val="0"/>
        <w:keepLines w:val="0"/>
        <w:pageBreakBefore w:val="0"/>
        <w:widowControl w:val="0"/>
        <w:kinsoku/>
        <w:wordWrap/>
        <w:overflowPunct/>
        <w:topLinePunct w:val="0"/>
        <w:autoSpaceDE/>
        <w:autoSpaceDN/>
        <w:bidi w:val="0"/>
        <w:adjustRightInd/>
        <w:snapToGrid/>
        <w:spacing w:line="360" w:lineRule="auto"/>
        <w:ind w:right="-512" w:rightChars="-244"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zh-CN"/>
        </w:rPr>
        <w:t>③请供应商根据项目情况，可提前准备分项报价。</w:t>
      </w:r>
    </w:p>
    <w:p w14:paraId="6B00AA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512" w:rightChars="-244"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w:t>
      </w:r>
      <w:r>
        <w:rPr>
          <w:rFonts w:hint="eastAsia" w:ascii="宋体" w:hAnsi="宋体" w:eastAsia="宋体" w:cs="宋体"/>
          <w:color w:val="auto"/>
          <w:sz w:val="24"/>
          <w:szCs w:val="24"/>
          <w:highlight w:val="none"/>
          <w:lang w:val="en-US" w:eastAsia="zh-CN"/>
        </w:rPr>
        <w:t>《全国公共资源交易平台（河南省·许昌市）》</w:t>
      </w:r>
      <w:r>
        <w:rPr>
          <w:rFonts w:hint="eastAsia" w:ascii="宋体" w:hAnsi="宋体" w:eastAsia="宋体" w:cs="宋体"/>
          <w:color w:val="auto"/>
          <w:sz w:val="24"/>
          <w:szCs w:val="24"/>
          <w:highlight w:val="none"/>
        </w:rPr>
        <w:t>——“许昌市公共资源电子交易系统”提供（操作流程详见“服务指南-办事指南-新交易平台使用手册-交易乙方（投标人、供应商等）操作手册”）。</w:t>
      </w:r>
    </w:p>
    <w:p w14:paraId="5AC087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512" w:rightChars="-244"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6.3如因供应商（参加磋商的法定代表人或其授权代表）未按照本项目磋商文件要求，在响应文件中预留手机号码或因供应商自身原因导致磋商小组无法联系供应商参加磋商（最后报价）的，其风险由供应商自行承担，采购人与采购</w:t>
      </w:r>
      <w:r>
        <w:rPr>
          <w:rFonts w:hint="eastAsia" w:ascii="宋体" w:hAnsi="宋体" w:cs="宋体"/>
          <w:color w:val="auto"/>
          <w:sz w:val="24"/>
          <w:szCs w:val="24"/>
          <w:highlight w:val="none"/>
          <w:lang w:val="en-US" w:eastAsia="zh-CN"/>
        </w:rPr>
        <w:t>代理</w:t>
      </w:r>
      <w:r>
        <w:rPr>
          <w:rFonts w:hint="eastAsia" w:ascii="宋体" w:hAnsi="宋体" w:eastAsia="宋体" w:cs="宋体"/>
          <w:color w:val="auto"/>
          <w:sz w:val="24"/>
          <w:szCs w:val="24"/>
          <w:highlight w:val="none"/>
        </w:rPr>
        <w:t>机构不承担任何责任。</w:t>
      </w:r>
    </w:p>
    <w:p w14:paraId="39BBCE73">
      <w:pPr>
        <w:keepNext w:val="0"/>
        <w:keepLines w:val="0"/>
        <w:pageBreakBefore w:val="0"/>
        <w:widowControl w:val="0"/>
        <w:numPr>
          <w:ilvl w:val="0"/>
          <w:numId w:val="0"/>
        </w:numPr>
        <w:tabs>
          <w:tab w:val="left" w:pos="7095"/>
        </w:tabs>
        <w:kinsoku/>
        <w:wordWrap/>
        <w:overflowPunct/>
        <w:topLinePunct w:val="0"/>
        <w:autoSpaceDE/>
        <w:autoSpaceDN/>
        <w:bidi w:val="0"/>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相关事项</w:t>
      </w:r>
    </w:p>
    <w:p w14:paraId="102A80B8">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7.1</w:t>
      </w:r>
      <w:r>
        <w:rPr>
          <w:rFonts w:hint="eastAsia" w:ascii="宋体" w:hAnsi="宋体" w:eastAsia="宋体" w:cs="宋体"/>
          <w:b w:val="0"/>
          <w:bCs w:val="0"/>
          <w:color w:val="auto"/>
          <w:sz w:val="24"/>
          <w:szCs w:val="24"/>
          <w:highlight w:val="none"/>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76F35943">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7.2《全国公共资源交易平台（河南省·许昌市）》（</w:t>
      </w:r>
      <w:r>
        <w:rPr>
          <w:rFonts w:hint="eastAsia" w:ascii="宋体" w:hAnsi="宋体" w:eastAsia="宋体" w:cs="宋体"/>
          <w:bCs/>
          <w:color w:val="auto"/>
          <w:sz w:val="24"/>
          <w:szCs w:val="24"/>
          <w:highlight w:val="none"/>
          <w:lang w:val="en-US" w:eastAsia="zh-CN"/>
        </w:rPr>
        <w:t>https://ggzy.xuchang.gov.cn/</w:t>
      </w:r>
      <w:r>
        <w:rPr>
          <w:rFonts w:hint="eastAsia" w:ascii="宋体" w:hAnsi="宋体" w:eastAsia="宋体" w:cs="宋体"/>
          <w:b w:val="0"/>
          <w:bCs w:val="0"/>
          <w:color w:val="auto"/>
          <w:sz w:val="24"/>
          <w:szCs w:val="24"/>
          <w:highlight w:val="none"/>
          <w:lang w:val="en-US" w:eastAsia="zh-CN"/>
        </w:rPr>
        <w:t>）采购公告栏提供的招标文件仅供浏览。供应商下载招标文件应使用CA数字证书从《全国公共资源交易平台（河南省·许昌市）》（</w:t>
      </w:r>
      <w:r>
        <w:rPr>
          <w:rFonts w:hint="eastAsia" w:ascii="宋体" w:hAnsi="宋体" w:eastAsia="宋体" w:cs="宋体"/>
          <w:bCs/>
          <w:color w:val="auto"/>
          <w:sz w:val="24"/>
          <w:szCs w:val="24"/>
          <w:highlight w:val="none"/>
          <w:lang w:val="en-US" w:eastAsia="zh-CN"/>
        </w:rPr>
        <w:t>https://ggzy.xuchang.gov.cn/</w:t>
      </w:r>
      <w:r>
        <w:rPr>
          <w:rFonts w:hint="eastAsia" w:ascii="宋体" w:hAnsi="宋体" w:eastAsia="宋体" w:cs="宋体"/>
          <w:b w:val="0"/>
          <w:bCs w:val="0"/>
          <w:color w:val="auto"/>
          <w:sz w:val="24"/>
          <w:szCs w:val="24"/>
          <w:highlight w:val="none"/>
          <w:lang w:val="en-US" w:eastAsia="zh-CN"/>
        </w:rPr>
        <w:t>）的“投标人”入口登录后获取。</w:t>
      </w:r>
    </w:p>
    <w:p w14:paraId="3CC98925">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、开标注意事项</w:t>
      </w:r>
    </w:p>
    <w:p w14:paraId="3475C125">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color w:val="auto"/>
          <w:highlight w:val="none"/>
        </w:rPr>
      </w:pPr>
      <w:r>
        <w:rPr>
          <w:rFonts w:hint="eastAsia" w:ascii="宋体" w:hAnsi="宋体" w:eastAsia="宋体" w:cs="宋体"/>
          <w:b w:val="0"/>
          <w:bCs w:val="0"/>
          <w:color w:val="auto"/>
          <w:sz w:val="24"/>
          <w:szCs w:val="24"/>
          <w:highlight w:val="none"/>
        </w:rPr>
        <w:t>开标时间前，供应商进入《全国公共资源交易平台（河南省·许昌市）》（</w:t>
      </w:r>
      <w:r>
        <w:rPr>
          <w:rFonts w:hint="eastAsia" w:ascii="宋体" w:hAnsi="宋体" w:eastAsia="宋体" w:cs="宋体"/>
          <w:bCs/>
          <w:color w:val="auto"/>
          <w:sz w:val="24"/>
          <w:szCs w:val="24"/>
          <w:highlight w:val="none"/>
          <w:lang w:val="en-US" w:eastAsia="zh-CN"/>
        </w:rPr>
        <w:t>https://ggzy.xuchang.gov.cn/</w:t>
      </w:r>
      <w:r>
        <w:rPr>
          <w:rFonts w:hint="eastAsia" w:ascii="宋体" w:hAnsi="宋体" w:eastAsia="宋体" w:cs="宋体"/>
          <w:b w:val="0"/>
          <w:bCs w:val="0"/>
          <w:color w:val="auto"/>
          <w:sz w:val="24"/>
          <w:szCs w:val="24"/>
          <w:highlight w:val="none"/>
        </w:rPr>
        <w:t>）——点击“平台导航”下方左侧的“网上开标大厅”（或者直接访问：https://ggzy.xuchang.gov.cn/BidOpening/bidhall/default/login）进入不见面大厅登录页面——选择“投标人”身份，使用CA数字证书登录——在“今日开标项目”中找到已投标的项目——点击该项目即可进入开标操作界面，在规定的开标时间内进行解密开标。</w:t>
      </w:r>
    </w:p>
    <w:p w14:paraId="30E40FF8">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textAlignment w:val="auto"/>
        <w:rPr>
          <w:rFonts w:hint="eastAsia" w:ascii="宋体" w:hAnsi="宋体" w:eastAsia="宋体" w:cs="宋体"/>
          <w:b w:val="0"/>
          <w:bCs w:val="0"/>
          <w:color w:val="auto"/>
          <w:sz w:val="24"/>
          <w:szCs w:val="24"/>
          <w:highlight w:val="none"/>
        </w:rPr>
      </w:pPr>
    </w:p>
    <w:p w14:paraId="16FD6DF9">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b w:val="0"/>
          <w:bCs w:val="0"/>
          <w:color w:val="auto"/>
          <w:sz w:val="21"/>
          <w:szCs w:val="21"/>
          <w:highlight w:val="none"/>
        </w:rPr>
      </w:pPr>
    </w:p>
    <w:p w14:paraId="0275DF26">
      <w:pPr>
        <w:pageBreakBefore/>
        <w:spacing w:line="360" w:lineRule="auto"/>
        <w:ind w:right="-512" w:rightChars="-244"/>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 xml:space="preserve">第二章 </w:t>
      </w:r>
      <w:r>
        <w:rPr>
          <w:rFonts w:hint="eastAsia" w:ascii="宋体" w:hAnsi="宋体" w:cs="宋体"/>
          <w:b/>
          <w:color w:val="auto"/>
          <w:kern w:val="0"/>
          <w:sz w:val="36"/>
          <w:szCs w:val="36"/>
          <w:highlight w:val="none"/>
          <w:lang w:eastAsia="zh-CN"/>
        </w:rPr>
        <w:t>采购</w:t>
      </w:r>
      <w:r>
        <w:rPr>
          <w:rFonts w:hint="eastAsia" w:ascii="宋体" w:hAnsi="宋体" w:cs="宋体"/>
          <w:b/>
          <w:color w:val="auto"/>
          <w:kern w:val="0"/>
          <w:sz w:val="36"/>
          <w:szCs w:val="36"/>
          <w:highlight w:val="none"/>
        </w:rPr>
        <w:t>需求</w:t>
      </w:r>
    </w:p>
    <w:p w14:paraId="5E15C11E">
      <w:pPr>
        <w:keepNext w:val="0"/>
        <w:keepLines w:val="0"/>
        <w:pageBreakBefore w:val="0"/>
        <w:kinsoku/>
        <w:wordWrap/>
        <w:overflowPunct/>
        <w:autoSpaceDE/>
        <w:autoSpaceDN/>
        <w:bidi w:val="0"/>
        <w:adjustRightInd/>
        <w:snapToGrid/>
        <w:spacing w:line="360" w:lineRule="auto"/>
        <w:ind w:right="-512" w:rightChars="-244"/>
        <w:jc w:val="left"/>
        <w:textAlignment w:val="auto"/>
        <w:rPr>
          <w:rFonts w:hint="eastAsia" w:cs="宋体" w:asciiTheme="minorEastAsia" w:hAnsiTheme="minorEastAsia" w:eastAsiaTheme="minorEastAsia"/>
          <w:b/>
          <w:color w:val="auto"/>
          <w:sz w:val="24"/>
          <w:szCs w:val="24"/>
          <w:highlight w:val="none"/>
          <w:lang w:eastAsia="zh-CN"/>
        </w:rPr>
      </w:pPr>
      <w:r>
        <w:rPr>
          <w:rFonts w:hint="eastAsia" w:cs="宋体" w:asciiTheme="minorEastAsia" w:hAnsiTheme="minorEastAsia" w:eastAsiaTheme="minorEastAsia"/>
          <w:b/>
          <w:color w:val="auto"/>
          <w:sz w:val="24"/>
          <w:szCs w:val="24"/>
          <w:highlight w:val="none"/>
          <w:lang w:eastAsia="zh-CN"/>
        </w:rPr>
        <w:t>一、项目概况</w:t>
      </w:r>
    </w:p>
    <w:p w14:paraId="2E678CF7">
      <w:pPr>
        <w:keepNext w:val="0"/>
        <w:keepLines w:val="0"/>
        <w:pageBreakBefore w:val="0"/>
        <w:kinsoku/>
        <w:wordWrap/>
        <w:overflowPunct/>
        <w:topLinePunct/>
        <w:autoSpaceDE/>
        <w:autoSpaceDN/>
        <w:bidi w:val="0"/>
        <w:adjustRightInd/>
        <w:snapToGrid/>
        <w:spacing w:line="360" w:lineRule="auto"/>
        <w:ind w:firstLine="480" w:firstLineChars="200"/>
        <w:contextualSpacing/>
        <w:textAlignment w:val="auto"/>
        <w:rPr>
          <w:rFonts w:hint="eastAsia" w:ascii="宋体" w:cs="宋体"/>
          <w:color w:val="auto"/>
          <w:sz w:val="24"/>
          <w:szCs w:val="24"/>
          <w:highlight w:val="none"/>
          <w:lang w:val="zh-CN"/>
        </w:rPr>
      </w:pPr>
      <w:r>
        <w:rPr>
          <w:rFonts w:hint="eastAsia" w:ascii="宋体" w:cs="宋体"/>
          <w:color w:val="auto"/>
          <w:sz w:val="24"/>
          <w:szCs w:val="24"/>
          <w:highlight w:val="none"/>
          <w:lang w:val="zh-CN" w:eastAsia="zh-CN"/>
        </w:rPr>
        <w:t>建设主要应用于本地区的反电信网络诈骗宣传防范、预警劝阻及银行卡止付，提高本辖区群众防诈意识，防止本辖区群众上当受骗，提高止付效率。该服务可实现自定义组织架构，将各派出所、社区的反诈宣传工作以多维度数据通过后台进行成果量化；向全体粉丝开展反诈图文推送、警情信息提醒、反诈宣传教育互动；实现常见诈骗类型预警信息多端推送，实现精准下发和快速回访；通过AI止付避免群众损失，保护群众的钱袋子</w:t>
      </w:r>
      <w:r>
        <w:rPr>
          <w:rFonts w:hint="eastAsia" w:ascii="宋体" w:cs="宋体"/>
          <w:color w:val="auto"/>
          <w:sz w:val="24"/>
          <w:szCs w:val="24"/>
          <w:highlight w:val="none"/>
          <w:lang w:val="zh-CN"/>
        </w:rPr>
        <w:t>。</w:t>
      </w:r>
    </w:p>
    <w:p w14:paraId="2FCD4AB8">
      <w:pPr>
        <w:keepNext w:val="0"/>
        <w:keepLines w:val="0"/>
        <w:pageBreakBefore w:val="0"/>
        <w:widowControl/>
        <w:suppressLineNumbers w:val="0"/>
        <w:kinsoku/>
        <w:wordWrap/>
        <w:overflowPunct/>
        <w:autoSpaceDE/>
        <w:autoSpaceDN/>
        <w:bidi w:val="0"/>
        <w:adjustRightInd/>
        <w:snapToGrid/>
        <w:spacing w:line="360" w:lineRule="auto"/>
        <w:jc w:val="left"/>
        <w:textAlignment w:val="auto"/>
        <w:rPr>
          <w:color w:val="auto"/>
          <w:sz w:val="24"/>
          <w:szCs w:val="24"/>
          <w:highlight w:val="none"/>
        </w:rPr>
      </w:pPr>
      <w:r>
        <w:rPr>
          <w:rFonts w:hint="eastAsia" w:ascii="宋体" w:hAnsi="宋体" w:eastAsia="宋体" w:cs="宋体"/>
          <w:b/>
          <w:bCs/>
          <w:color w:val="auto"/>
          <w:kern w:val="0"/>
          <w:sz w:val="24"/>
          <w:szCs w:val="24"/>
          <w:highlight w:val="none"/>
          <w:lang w:val="en-US" w:eastAsia="zh-CN" w:bidi="ar"/>
        </w:rPr>
        <w:t>二、采购</w:t>
      </w:r>
      <w:r>
        <w:rPr>
          <w:rFonts w:hint="eastAsia" w:cs="黑体" w:asciiTheme="minorEastAsia" w:hAnsiTheme="minorEastAsia"/>
          <w:b/>
          <w:bCs/>
          <w:color w:val="auto"/>
          <w:sz w:val="24"/>
          <w:szCs w:val="24"/>
          <w:highlight w:val="none"/>
          <w:shd w:val="clear" w:color="auto" w:fill="FFFFFF"/>
        </w:rPr>
        <w:t>清单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734"/>
        <w:gridCol w:w="800"/>
        <w:gridCol w:w="1327"/>
        <w:gridCol w:w="4589"/>
      </w:tblGrid>
      <w:tr w14:paraId="611D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086" w:type="dxa"/>
            <w:gridSpan w:val="5"/>
            <w:shd w:val="clear" w:color="auto" w:fill="auto"/>
            <w:vAlign w:val="center"/>
          </w:tcPr>
          <w:p w14:paraId="0D49BE7E">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一、预警宣传平台服务</w:t>
            </w:r>
          </w:p>
        </w:tc>
      </w:tr>
      <w:tr w14:paraId="5312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F99E7F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34" w:type="dxa"/>
            <w:shd w:val="clear" w:color="auto" w:fill="auto"/>
            <w:vAlign w:val="center"/>
          </w:tcPr>
          <w:p w14:paraId="13AD5F3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服务模块</w:t>
            </w:r>
          </w:p>
        </w:tc>
        <w:tc>
          <w:tcPr>
            <w:tcW w:w="800" w:type="dxa"/>
            <w:shd w:val="clear" w:color="auto" w:fill="auto"/>
            <w:vAlign w:val="center"/>
          </w:tcPr>
          <w:p w14:paraId="3300F3E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功能模块</w:t>
            </w:r>
          </w:p>
        </w:tc>
        <w:tc>
          <w:tcPr>
            <w:tcW w:w="1327" w:type="dxa"/>
            <w:shd w:val="clear" w:color="auto" w:fill="auto"/>
            <w:vAlign w:val="center"/>
          </w:tcPr>
          <w:p w14:paraId="304FC3A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服务功能</w:t>
            </w:r>
          </w:p>
        </w:tc>
        <w:tc>
          <w:tcPr>
            <w:tcW w:w="4589" w:type="dxa"/>
            <w:shd w:val="clear" w:color="auto" w:fill="auto"/>
            <w:vAlign w:val="center"/>
          </w:tcPr>
          <w:p w14:paraId="3D15800E">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功能服务详情</w:t>
            </w:r>
          </w:p>
        </w:tc>
      </w:tr>
      <w:tr w14:paraId="7B80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78ABDA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34" w:type="dxa"/>
            <w:vMerge w:val="restart"/>
            <w:shd w:val="clear" w:color="auto" w:fill="auto"/>
            <w:vAlign w:val="center"/>
          </w:tcPr>
          <w:p w14:paraId="254D8FE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预警数据订阅服务</w:t>
            </w:r>
          </w:p>
        </w:tc>
        <w:tc>
          <w:tcPr>
            <w:tcW w:w="800" w:type="dxa"/>
            <w:shd w:val="clear" w:color="auto" w:fill="auto"/>
            <w:vAlign w:val="center"/>
          </w:tcPr>
          <w:p w14:paraId="245EDC2B">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诈骗数据类型服务</w:t>
            </w:r>
          </w:p>
        </w:tc>
        <w:tc>
          <w:tcPr>
            <w:tcW w:w="1327" w:type="dxa"/>
            <w:shd w:val="clear" w:color="auto" w:fill="auto"/>
            <w:vAlign w:val="center"/>
          </w:tcPr>
          <w:p w14:paraId="5BC7B1A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基于互联网大数据的搜集及技术手段的分析，对预警实现诈骗类型分类</w:t>
            </w:r>
          </w:p>
        </w:tc>
        <w:tc>
          <w:tcPr>
            <w:tcW w:w="4589" w:type="dxa"/>
            <w:shd w:val="clear" w:color="auto" w:fill="auto"/>
            <w:vAlign w:val="center"/>
          </w:tcPr>
          <w:p w14:paraId="443A8EAE">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预警服务诈骗类型包括但不仅限于冒充电商物流客服类，冒充公检法及政府机关类，刷单返利类，贷款、代办信用卡类，冒充军警购物类，虚假网络投资理财类，虚假购物、服务类，网络婚恋、交友类，虚假征信类，冒充领导、熟人等特定身份类，网络游戏产品虚假交易类，其他类型诈骗。</w:t>
            </w:r>
          </w:p>
        </w:tc>
      </w:tr>
      <w:tr w14:paraId="481E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05544EE8">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734" w:type="dxa"/>
            <w:vMerge w:val="continue"/>
            <w:shd w:val="clear" w:color="auto" w:fill="auto"/>
            <w:vAlign w:val="center"/>
          </w:tcPr>
          <w:p w14:paraId="4A910A17">
            <w:pPr>
              <w:bidi w:val="0"/>
              <w:jc w:val="center"/>
              <w:rPr>
                <w:rFonts w:hint="eastAsia" w:ascii="宋体" w:hAnsi="宋体" w:eastAsia="宋体" w:cs="宋体"/>
                <w:color w:val="auto"/>
                <w:highlight w:val="none"/>
              </w:rPr>
            </w:pPr>
          </w:p>
        </w:tc>
        <w:tc>
          <w:tcPr>
            <w:tcW w:w="800" w:type="dxa"/>
            <w:vMerge w:val="restart"/>
            <w:shd w:val="clear" w:color="auto" w:fill="auto"/>
            <w:vAlign w:val="center"/>
          </w:tcPr>
          <w:p w14:paraId="574F0C3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诈骗手段类型服务</w:t>
            </w:r>
          </w:p>
        </w:tc>
        <w:tc>
          <w:tcPr>
            <w:tcW w:w="1327" w:type="dxa"/>
            <w:shd w:val="clear" w:color="auto" w:fill="auto"/>
            <w:vAlign w:val="center"/>
          </w:tcPr>
          <w:p w14:paraId="67BDB2DC">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基于涉诈网址类的预警信息数据服务</w:t>
            </w:r>
          </w:p>
        </w:tc>
        <w:tc>
          <w:tcPr>
            <w:tcW w:w="4589" w:type="dxa"/>
            <w:vMerge w:val="restart"/>
            <w:shd w:val="clear" w:color="auto" w:fill="auto"/>
            <w:vAlign w:val="center"/>
          </w:tcPr>
          <w:p w14:paraId="0ED9C26B">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要求预警服务包括网络电话、网址网站、app，三类诈骗手段的预警。</w:t>
            </w:r>
          </w:p>
        </w:tc>
      </w:tr>
      <w:tr w14:paraId="113B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shd w:val="clear" w:color="auto" w:fill="auto"/>
            <w:vAlign w:val="center"/>
          </w:tcPr>
          <w:p w14:paraId="118EA62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734" w:type="dxa"/>
            <w:vMerge w:val="continue"/>
            <w:shd w:val="clear" w:color="auto" w:fill="auto"/>
            <w:vAlign w:val="center"/>
          </w:tcPr>
          <w:p w14:paraId="0FAB18AE">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336FE6E6">
            <w:pPr>
              <w:bidi w:val="0"/>
              <w:jc w:val="center"/>
              <w:rPr>
                <w:rFonts w:hint="eastAsia" w:ascii="宋体" w:hAnsi="宋体" w:eastAsia="宋体" w:cs="宋体"/>
                <w:color w:val="auto"/>
                <w:highlight w:val="none"/>
              </w:rPr>
            </w:pPr>
          </w:p>
        </w:tc>
        <w:tc>
          <w:tcPr>
            <w:tcW w:w="1327" w:type="dxa"/>
            <w:shd w:val="clear" w:color="auto" w:fill="auto"/>
            <w:vAlign w:val="center"/>
          </w:tcPr>
          <w:p w14:paraId="4A2ED92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基于诈骗电话类的预警信息数据服务</w:t>
            </w:r>
          </w:p>
        </w:tc>
        <w:tc>
          <w:tcPr>
            <w:tcW w:w="4589" w:type="dxa"/>
            <w:vMerge w:val="continue"/>
            <w:shd w:val="clear" w:color="auto" w:fill="auto"/>
            <w:vAlign w:val="center"/>
          </w:tcPr>
          <w:p w14:paraId="47770338">
            <w:pPr>
              <w:bidi w:val="0"/>
              <w:jc w:val="both"/>
              <w:rPr>
                <w:rFonts w:hint="eastAsia" w:ascii="宋体" w:hAnsi="宋体" w:eastAsia="宋体" w:cs="宋体"/>
                <w:color w:val="auto"/>
                <w:highlight w:val="none"/>
              </w:rPr>
            </w:pPr>
          </w:p>
        </w:tc>
      </w:tr>
      <w:tr w14:paraId="7ECA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AC92BB8">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734" w:type="dxa"/>
            <w:vMerge w:val="continue"/>
            <w:shd w:val="clear" w:color="auto" w:fill="auto"/>
            <w:vAlign w:val="center"/>
          </w:tcPr>
          <w:p w14:paraId="4206D4CB">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75B86925">
            <w:pPr>
              <w:bidi w:val="0"/>
              <w:jc w:val="center"/>
              <w:rPr>
                <w:rFonts w:hint="eastAsia" w:ascii="宋体" w:hAnsi="宋体" w:eastAsia="宋体" w:cs="宋体"/>
                <w:color w:val="auto"/>
                <w:highlight w:val="none"/>
              </w:rPr>
            </w:pPr>
          </w:p>
        </w:tc>
        <w:tc>
          <w:tcPr>
            <w:tcW w:w="1327" w:type="dxa"/>
            <w:shd w:val="clear" w:color="auto" w:fill="auto"/>
            <w:vAlign w:val="center"/>
          </w:tcPr>
          <w:p w14:paraId="183A4F6D">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基于涉诈APP类的预警信息数据服务</w:t>
            </w:r>
          </w:p>
        </w:tc>
        <w:tc>
          <w:tcPr>
            <w:tcW w:w="4589" w:type="dxa"/>
            <w:vMerge w:val="continue"/>
            <w:shd w:val="clear" w:color="auto" w:fill="auto"/>
            <w:vAlign w:val="center"/>
          </w:tcPr>
          <w:p w14:paraId="0E2D920B">
            <w:pPr>
              <w:bidi w:val="0"/>
              <w:jc w:val="both"/>
              <w:rPr>
                <w:rFonts w:hint="eastAsia" w:ascii="宋体" w:hAnsi="宋体" w:eastAsia="宋体" w:cs="宋体"/>
                <w:color w:val="auto"/>
                <w:highlight w:val="none"/>
              </w:rPr>
            </w:pPr>
          </w:p>
        </w:tc>
      </w:tr>
      <w:tr w14:paraId="4F07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BCFBEF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734" w:type="dxa"/>
            <w:vMerge w:val="restart"/>
            <w:shd w:val="clear" w:color="auto" w:fill="auto"/>
            <w:vAlign w:val="center"/>
          </w:tcPr>
          <w:p w14:paraId="6F4C387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平台端服务</w:t>
            </w:r>
          </w:p>
        </w:tc>
        <w:tc>
          <w:tcPr>
            <w:tcW w:w="800" w:type="dxa"/>
            <w:shd w:val="clear" w:color="auto" w:fill="auto"/>
            <w:vAlign w:val="center"/>
          </w:tcPr>
          <w:p w14:paraId="5EF2CB1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数据大屏</w:t>
            </w:r>
          </w:p>
        </w:tc>
        <w:tc>
          <w:tcPr>
            <w:tcW w:w="1327" w:type="dxa"/>
            <w:shd w:val="clear" w:color="auto" w:fill="auto"/>
            <w:vAlign w:val="center"/>
          </w:tcPr>
          <w:p w14:paraId="75DF73C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数据大屏</w:t>
            </w:r>
          </w:p>
        </w:tc>
        <w:tc>
          <w:tcPr>
            <w:tcW w:w="4589" w:type="dxa"/>
            <w:shd w:val="clear" w:color="auto" w:fill="auto"/>
            <w:vAlign w:val="center"/>
          </w:tcPr>
          <w:p w14:paraId="01210975">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通过数据大屏整合展示市、区县级的反诈大数据，主要展示今日战果、近期战果、推广趋势、累计预警、反诈宣传教育、用户分布、预警分布、实时劝阻捷报、反诈力量、受众统计、诈骗类型分布以及易感人群标签等数据。</w:t>
            </w:r>
          </w:p>
        </w:tc>
      </w:tr>
      <w:tr w14:paraId="2D9D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3646CB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734" w:type="dxa"/>
            <w:vMerge w:val="continue"/>
            <w:shd w:val="clear" w:color="auto" w:fill="auto"/>
            <w:vAlign w:val="center"/>
          </w:tcPr>
          <w:p w14:paraId="79D66C0E">
            <w:pPr>
              <w:bidi w:val="0"/>
              <w:jc w:val="center"/>
              <w:rPr>
                <w:rFonts w:hint="eastAsia" w:ascii="宋体" w:hAnsi="宋体" w:eastAsia="宋体" w:cs="宋体"/>
                <w:color w:val="auto"/>
                <w:highlight w:val="none"/>
              </w:rPr>
            </w:pPr>
          </w:p>
        </w:tc>
        <w:tc>
          <w:tcPr>
            <w:tcW w:w="800" w:type="dxa"/>
            <w:vMerge w:val="restart"/>
            <w:shd w:val="clear" w:color="auto" w:fill="auto"/>
            <w:vAlign w:val="center"/>
          </w:tcPr>
          <w:p w14:paraId="6CE2C90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居民管理</w:t>
            </w:r>
          </w:p>
        </w:tc>
        <w:tc>
          <w:tcPr>
            <w:tcW w:w="1327" w:type="dxa"/>
            <w:shd w:val="clear" w:color="auto" w:fill="auto"/>
            <w:vAlign w:val="center"/>
          </w:tcPr>
          <w:p w14:paraId="7F43574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用户详情</w:t>
            </w:r>
          </w:p>
        </w:tc>
        <w:tc>
          <w:tcPr>
            <w:tcW w:w="4589" w:type="dxa"/>
            <w:shd w:val="clear" w:color="auto" w:fill="auto"/>
            <w:vAlign w:val="center"/>
          </w:tcPr>
          <w:p w14:paraId="10A941F5">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对于用户的管理及统计需展示用户画像的信息，包括不限于微信名、性别、手机号码、标签、守护单位、关注来源、关注事件、关注状态、注册时间以及用户行为日志。</w:t>
            </w:r>
          </w:p>
        </w:tc>
      </w:tr>
      <w:tr w14:paraId="7AC6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0FB20BC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734" w:type="dxa"/>
            <w:vMerge w:val="continue"/>
            <w:shd w:val="clear" w:color="auto" w:fill="auto"/>
            <w:vAlign w:val="center"/>
          </w:tcPr>
          <w:p w14:paraId="3E02498F">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53F05A1B">
            <w:pPr>
              <w:bidi w:val="0"/>
              <w:jc w:val="center"/>
              <w:rPr>
                <w:rFonts w:hint="eastAsia" w:ascii="宋体" w:hAnsi="宋体" w:eastAsia="宋体" w:cs="宋体"/>
                <w:color w:val="auto"/>
                <w:highlight w:val="none"/>
              </w:rPr>
            </w:pPr>
          </w:p>
        </w:tc>
        <w:tc>
          <w:tcPr>
            <w:tcW w:w="1327" w:type="dxa"/>
            <w:shd w:val="clear" w:color="auto" w:fill="auto"/>
            <w:vAlign w:val="center"/>
          </w:tcPr>
          <w:p w14:paraId="31E551B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居民列表</w:t>
            </w:r>
          </w:p>
        </w:tc>
        <w:tc>
          <w:tcPr>
            <w:tcW w:w="4589" w:type="dxa"/>
            <w:shd w:val="clear" w:color="auto" w:fill="auto"/>
            <w:vAlign w:val="center"/>
          </w:tcPr>
          <w:p w14:paraId="6CBB38E3">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要求以列表方式展现所属单位的居民信息，居民信息包括昵称、居民电话、关注来源、关注时间、关注状态、守护单位、注册时间，且可以按守护单位、注册时间段、手机号码进行居民检索。</w:t>
            </w:r>
          </w:p>
        </w:tc>
      </w:tr>
      <w:tr w14:paraId="2069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7EC45A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734" w:type="dxa"/>
            <w:vMerge w:val="continue"/>
            <w:shd w:val="clear" w:color="auto" w:fill="auto"/>
            <w:vAlign w:val="center"/>
          </w:tcPr>
          <w:p w14:paraId="7A6CF967">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4392EF73">
            <w:pPr>
              <w:bidi w:val="0"/>
              <w:jc w:val="center"/>
              <w:rPr>
                <w:rFonts w:hint="eastAsia" w:ascii="宋体" w:hAnsi="宋体" w:eastAsia="宋体" w:cs="宋体"/>
                <w:color w:val="auto"/>
                <w:highlight w:val="none"/>
              </w:rPr>
            </w:pPr>
          </w:p>
        </w:tc>
        <w:tc>
          <w:tcPr>
            <w:tcW w:w="1327" w:type="dxa"/>
            <w:shd w:val="clear" w:color="auto" w:fill="auto"/>
            <w:vAlign w:val="center"/>
          </w:tcPr>
          <w:p w14:paraId="0503AC1B">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手机号覆盖检测</w:t>
            </w:r>
          </w:p>
        </w:tc>
        <w:tc>
          <w:tcPr>
            <w:tcW w:w="4589" w:type="dxa"/>
            <w:shd w:val="clear" w:color="auto" w:fill="auto"/>
            <w:vAlign w:val="center"/>
          </w:tcPr>
          <w:p w14:paraId="37F7CC16">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要求对辖区内常驻人口号码和受保护手机号码的匹配度检测，可查看检测结果和下载未覆盖手机号名单。</w:t>
            </w:r>
          </w:p>
        </w:tc>
      </w:tr>
      <w:tr w14:paraId="4992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9F1240E">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734" w:type="dxa"/>
            <w:vMerge w:val="continue"/>
            <w:shd w:val="clear" w:color="auto" w:fill="auto"/>
            <w:vAlign w:val="center"/>
          </w:tcPr>
          <w:p w14:paraId="3CB34CC0">
            <w:pPr>
              <w:bidi w:val="0"/>
              <w:jc w:val="center"/>
              <w:rPr>
                <w:rFonts w:hint="eastAsia" w:ascii="宋体" w:hAnsi="宋体" w:eastAsia="宋体" w:cs="宋体"/>
                <w:color w:val="auto"/>
                <w:highlight w:val="none"/>
              </w:rPr>
            </w:pPr>
          </w:p>
        </w:tc>
        <w:tc>
          <w:tcPr>
            <w:tcW w:w="800" w:type="dxa"/>
            <w:vMerge w:val="restart"/>
            <w:shd w:val="clear" w:color="auto" w:fill="auto"/>
            <w:vAlign w:val="center"/>
          </w:tcPr>
          <w:p w14:paraId="1A92D5B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组织管理</w:t>
            </w:r>
          </w:p>
        </w:tc>
        <w:tc>
          <w:tcPr>
            <w:tcW w:w="1327" w:type="dxa"/>
            <w:shd w:val="clear" w:color="auto" w:fill="auto"/>
            <w:vAlign w:val="center"/>
          </w:tcPr>
          <w:p w14:paraId="014125DE">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单位搭建</w:t>
            </w:r>
          </w:p>
        </w:tc>
        <w:tc>
          <w:tcPr>
            <w:tcW w:w="4589" w:type="dxa"/>
            <w:shd w:val="clear" w:color="auto" w:fill="auto"/>
            <w:vAlign w:val="center"/>
          </w:tcPr>
          <w:p w14:paraId="6C1C3CF4">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实现5级及以上组织架构搭建，支持无限级组织架构搭建以树形结构方式呈现（如市-区-派出所-警务室-社区-小区……）可以根据用户需求进行添加、删除和编辑组织架构，且可通过模糊查询搜索已创建的单位。</w:t>
            </w:r>
          </w:p>
        </w:tc>
      </w:tr>
      <w:tr w14:paraId="743E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4E971A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734" w:type="dxa"/>
            <w:vMerge w:val="continue"/>
            <w:shd w:val="clear" w:color="auto" w:fill="auto"/>
            <w:vAlign w:val="center"/>
          </w:tcPr>
          <w:p w14:paraId="13269E13">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0B05BC20">
            <w:pPr>
              <w:bidi w:val="0"/>
              <w:jc w:val="center"/>
              <w:rPr>
                <w:rFonts w:hint="eastAsia" w:ascii="宋体" w:hAnsi="宋体" w:eastAsia="宋体" w:cs="宋体"/>
                <w:color w:val="auto"/>
                <w:highlight w:val="none"/>
              </w:rPr>
            </w:pPr>
          </w:p>
        </w:tc>
        <w:tc>
          <w:tcPr>
            <w:tcW w:w="1327" w:type="dxa"/>
            <w:shd w:val="clear" w:color="auto" w:fill="auto"/>
            <w:vAlign w:val="center"/>
          </w:tcPr>
          <w:p w14:paraId="660A71A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单位删除</w:t>
            </w:r>
          </w:p>
        </w:tc>
        <w:tc>
          <w:tcPr>
            <w:tcW w:w="4589" w:type="dxa"/>
            <w:shd w:val="clear" w:color="auto" w:fill="auto"/>
            <w:vAlign w:val="center"/>
          </w:tcPr>
          <w:p w14:paraId="55DA3D98">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后台要求支持各地公安结合实战需求对自定义组织架构下的单位进行单位删除，删除单位的同时删除单位的推广战果（推广趋势、推广统计、国家反诈app统计）等相关数据。</w:t>
            </w:r>
          </w:p>
        </w:tc>
      </w:tr>
      <w:tr w14:paraId="249F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F62176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734" w:type="dxa"/>
            <w:vMerge w:val="continue"/>
            <w:shd w:val="clear" w:color="auto" w:fill="auto"/>
            <w:vAlign w:val="center"/>
          </w:tcPr>
          <w:p w14:paraId="52B09A51">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2F003CE4">
            <w:pPr>
              <w:bidi w:val="0"/>
              <w:jc w:val="center"/>
              <w:rPr>
                <w:rFonts w:hint="eastAsia" w:ascii="宋体" w:hAnsi="宋体" w:eastAsia="宋体" w:cs="宋体"/>
                <w:color w:val="auto"/>
                <w:highlight w:val="none"/>
              </w:rPr>
            </w:pPr>
          </w:p>
        </w:tc>
        <w:tc>
          <w:tcPr>
            <w:tcW w:w="1327" w:type="dxa"/>
            <w:shd w:val="clear" w:color="auto" w:fill="auto"/>
            <w:vAlign w:val="center"/>
          </w:tcPr>
          <w:p w14:paraId="5A7EC12C">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单位权限</w:t>
            </w:r>
          </w:p>
        </w:tc>
        <w:tc>
          <w:tcPr>
            <w:tcW w:w="4589" w:type="dxa"/>
            <w:shd w:val="clear" w:color="auto" w:fill="auto"/>
            <w:vAlign w:val="center"/>
          </w:tcPr>
          <w:p w14:paraId="046750FE">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要求新建下级单位时，根据需求定义单位类型（公安或非公安单位）、是否公开（公开或非公开单位）、是否添加单位管理员等。</w:t>
            </w:r>
          </w:p>
        </w:tc>
      </w:tr>
      <w:tr w14:paraId="07D0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C0EFC7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734" w:type="dxa"/>
            <w:vMerge w:val="continue"/>
            <w:shd w:val="clear" w:color="auto" w:fill="auto"/>
            <w:vAlign w:val="center"/>
          </w:tcPr>
          <w:p w14:paraId="1E4E5998">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3CF55C5C">
            <w:pPr>
              <w:bidi w:val="0"/>
              <w:jc w:val="center"/>
              <w:rPr>
                <w:rFonts w:hint="eastAsia" w:ascii="宋体" w:hAnsi="宋体" w:eastAsia="宋体" w:cs="宋体"/>
                <w:color w:val="auto"/>
                <w:highlight w:val="none"/>
              </w:rPr>
            </w:pPr>
          </w:p>
        </w:tc>
        <w:tc>
          <w:tcPr>
            <w:tcW w:w="1327" w:type="dxa"/>
            <w:shd w:val="clear" w:color="auto" w:fill="auto"/>
            <w:vAlign w:val="center"/>
          </w:tcPr>
          <w:p w14:paraId="2DC0CDD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经纬度标记</w:t>
            </w:r>
          </w:p>
        </w:tc>
        <w:tc>
          <w:tcPr>
            <w:tcW w:w="4589" w:type="dxa"/>
            <w:shd w:val="clear" w:color="auto" w:fill="auto"/>
            <w:vAlign w:val="center"/>
          </w:tcPr>
          <w:p w14:paraId="40F968D7">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要求创建下级单位选择为公开单位时，支持百度地图自动检索，供管理员标记经纬度。</w:t>
            </w:r>
          </w:p>
        </w:tc>
      </w:tr>
      <w:tr w14:paraId="38D5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F32185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734" w:type="dxa"/>
            <w:vMerge w:val="continue"/>
            <w:shd w:val="clear" w:color="auto" w:fill="auto"/>
            <w:vAlign w:val="center"/>
          </w:tcPr>
          <w:p w14:paraId="2B5C08C7">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77DC8841">
            <w:pPr>
              <w:bidi w:val="0"/>
              <w:jc w:val="center"/>
              <w:rPr>
                <w:rFonts w:hint="eastAsia" w:ascii="宋体" w:hAnsi="宋体" w:eastAsia="宋体" w:cs="宋体"/>
                <w:color w:val="auto"/>
                <w:highlight w:val="none"/>
              </w:rPr>
            </w:pPr>
          </w:p>
        </w:tc>
        <w:tc>
          <w:tcPr>
            <w:tcW w:w="1327" w:type="dxa"/>
            <w:shd w:val="clear" w:color="auto" w:fill="auto"/>
            <w:vAlign w:val="center"/>
          </w:tcPr>
          <w:p w14:paraId="1B2062C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角色管理员</w:t>
            </w:r>
          </w:p>
        </w:tc>
        <w:tc>
          <w:tcPr>
            <w:tcW w:w="4589" w:type="dxa"/>
            <w:shd w:val="clear" w:color="auto" w:fill="auto"/>
            <w:vAlign w:val="center"/>
          </w:tcPr>
          <w:p w14:paraId="0DD28550">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要求平台管理在创建下级单位时可以添加单位管理员以及设置单位管理员角色权限。</w:t>
            </w:r>
          </w:p>
        </w:tc>
      </w:tr>
      <w:tr w14:paraId="680F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24621E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14</w:t>
            </w:r>
          </w:p>
        </w:tc>
        <w:tc>
          <w:tcPr>
            <w:tcW w:w="734" w:type="dxa"/>
            <w:vMerge w:val="continue"/>
            <w:shd w:val="clear" w:color="auto" w:fill="auto"/>
            <w:vAlign w:val="center"/>
          </w:tcPr>
          <w:p w14:paraId="46B68EFE">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655A31DA">
            <w:pPr>
              <w:bidi w:val="0"/>
              <w:jc w:val="center"/>
              <w:rPr>
                <w:rFonts w:hint="eastAsia" w:ascii="宋体" w:hAnsi="宋体" w:eastAsia="宋体" w:cs="宋体"/>
                <w:color w:val="auto"/>
                <w:highlight w:val="none"/>
              </w:rPr>
            </w:pPr>
          </w:p>
        </w:tc>
        <w:tc>
          <w:tcPr>
            <w:tcW w:w="1327" w:type="dxa"/>
            <w:shd w:val="clear" w:color="auto" w:fill="auto"/>
            <w:vAlign w:val="center"/>
          </w:tcPr>
          <w:p w14:paraId="6A32313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多管理员</w:t>
            </w:r>
          </w:p>
        </w:tc>
        <w:tc>
          <w:tcPr>
            <w:tcW w:w="4589" w:type="dxa"/>
            <w:shd w:val="clear" w:color="auto" w:fill="auto"/>
            <w:vAlign w:val="center"/>
          </w:tcPr>
          <w:p w14:paraId="445DE625">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要求同一个单位添加多个管理员，新添加的管理员权限和主管理员相同，且可对添加的管理员进行删除、编辑操作。</w:t>
            </w:r>
          </w:p>
        </w:tc>
      </w:tr>
      <w:tr w14:paraId="3E58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E13AA4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734" w:type="dxa"/>
            <w:vMerge w:val="continue"/>
            <w:shd w:val="clear" w:color="auto" w:fill="auto"/>
            <w:vAlign w:val="center"/>
          </w:tcPr>
          <w:p w14:paraId="532B3FD9">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32966D6A">
            <w:pPr>
              <w:bidi w:val="0"/>
              <w:jc w:val="center"/>
              <w:rPr>
                <w:rFonts w:hint="eastAsia" w:ascii="宋体" w:hAnsi="宋体" w:eastAsia="宋体" w:cs="宋体"/>
                <w:color w:val="auto"/>
                <w:highlight w:val="none"/>
              </w:rPr>
            </w:pPr>
          </w:p>
        </w:tc>
        <w:tc>
          <w:tcPr>
            <w:tcW w:w="1327" w:type="dxa"/>
            <w:shd w:val="clear" w:color="auto" w:fill="auto"/>
            <w:vAlign w:val="center"/>
          </w:tcPr>
          <w:p w14:paraId="07DCD27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管理员绑定</w:t>
            </w:r>
          </w:p>
        </w:tc>
        <w:tc>
          <w:tcPr>
            <w:tcW w:w="4589" w:type="dxa"/>
            <w:shd w:val="clear" w:color="auto" w:fill="auto"/>
            <w:vAlign w:val="center"/>
          </w:tcPr>
          <w:p w14:paraId="650C6FC8">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要求新建下级管理员账号通过账号密码以及微信二次验证登录后进行账号绑定，同时可以查看绑定用户关联账户信息，可进行解除关联操作，支持其他人员进行再次绑定。</w:t>
            </w:r>
          </w:p>
        </w:tc>
      </w:tr>
      <w:tr w14:paraId="67B0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03068F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734" w:type="dxa"/>
            <w:vMerge w:val="continue"/>
            <w:shd w:val="clear" w:color="auto" w:fill="auto"/>
            <w:vAlign w:val="center"/>
          </w:tcPr>
          <w:p w14:paraId="71334ED5">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705CAFDF">
            <w:pPr>
              <w:bidi w:val="0"/>
              <w:jc w:val="center"/>
              <w:rPr>
                <w:rFonts w:hint="eastAsia" w:ascii="宋体" w:hAnsi="宋体" w:eastAsia="宋体" w:cs="宋体"/>
                <w:color w:val="auto"/>
                <w:highlight w:val="none"/>
              </w:rPr>
            </w:pPr>
          </w:p>
        </w:tc>
        <w:tc>
          <w:tcPr>
            <w:tcW w:w="1327" w:type="dxa"/>
            <w:shd w:val="clear" w:color="auto" w:fill="auto"/>
            <w:vAlign w:val="center"/>
          </w:tcPr>
          <w:p w14:paraId="2E92CE7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添加宣传员</w:t>
            </w:r>
          </w:p>
        </w:tc>
        <w:tc>
          <w:tcPr>
            <w:tcW w:w="4589" w:type="dxa"/>
            <w:shd w:val="clear" w:color="auto" w:fill="auto"/>
            <w:vAlign w:val="center"/>
          </w:tcPr>
          <w:p w14:paraId="1ED96CB5">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要求单个和批量进行宣传员添加，允许对添加的宣传员进行删除、和编辑。</w:t>
            </w:r>
          </w:p>
        </w:tc>
      </w:tr>
      <w:tr w14:paraId="3A07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029D801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17</w:t>
            </w:r>
          </w:p>
        </w:tc>
        <w:tc>
          <w:tcPr>
            <w:tcW w:w="734" w:type="dxa"/>
            <w:vMerge w:val="continue"/>
            <w:shd w:val="clear" w:color="auto" w:fill="auto"/>
            <w:vAlign w:val="center"/>
          </w:tcPr>
          <w:p w14:paraId="5C4A3A61">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4A2621EF">
            <w:pPr>
              <w:bidi w:val="0"/>
              <w:jc w:val="center"/>
              <w:rPr>
                <w:rFonts w:hint="eastAsia" w:ascii="宋体" w:hAnsi="宋体" w:eastAsia="宋体" w:cs="宋体"/>
                <w:color w:val="auto"/>
                <w:highlight w:val="none"/>
              </w:rPr>
            </w:pPr>
          </w:p>
        </w:tc>
        <w:tc>
          <w:tcPr>
            <w:tcW w:w="1327" w:type="dxa"/>
            <w:shd w:val="clear" w:color="auto" w:fill="auto"/>
            <w:vAlign w:val="center"/>
          </w:tcPr>
          <w:p w14:paraId="2C2AC30E">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宣传员展示</w:t>
            </w:r>
          </w:p>
        </w:tc>
        <w:tc>
          <w:tcPr>
            <w:tcW w:w="4589" w:type="dxa"/>
            <w:shd w:val="clear" w:color="auto" w:fill="auto"/>
            <w:vAlign w:val="center"/>
          </w:tcPr>
          <w:p w14:paraId="7C7D619E">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要求以表单形式显示宣传员信息，信息包括姓名、所属单位、是否绑定微信、是否可以在PC端和民警端接收预警。</w:t>
            </w:r>
          </w:p>
        </w:tc>
      </w:tr>
      <w:tr w14:paraId="1426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1226C4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18</w:t>
            </w:r>
          </w:p>
        </w:tc>
        <w:tc>
          <w:tcPr>
            <w:tcW w:w="734" w:type="dxa"/>
            <w:vMerge w:val="continue"/>
            <w:shd w:val="clear" w:color="auto" w:fill="auto"/>
            <w:vAlign w:val="center"/>
          </w:tcPr>
          <w:p w14:paraId="5EC84BDC">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0770021C">
            <w:pPr>
              <w:bidi w:val="0"/>
              <w:jc w:val="center"/>
              <w:rPr>
                <w:rFonts w:hint="eastAsia" w:ascii="宋体" w:hAnsi="宋体" w:eastAsia="宋体" w:cs="宋体"/>
                <w:color w:val="auto"/>
                <w:highlight w:val="none"/>
              </w:rPr>
            </w:pPr>
          </w:p>
        </w:tc>
        <w:tc>
          <w:tcPr>
            <w:tcW w:w="1327" w:type="dxa"/>
            <w:shd w:val="clear" w:color="auto" w:fill="auto"/>
            <w:vAlign w:val="center"/>
          </w:tcPr>
          <w:p w14:paraId="2D9DD358">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宣传码生成</w:t>
            </w:r>
          </w:p>
        </w:tc>
        <w:tc>
          <w:tcPr>
            <w:tcW w:w="4589" w:type="dxa"/>
            <w:shd w:val="clear" w:color="auto" w:fill="auto"/>
            <w:vAlign w:val="center"/>
          </w:tcPr>
          <w:p w14:paraId="477ACD35">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要求宣传员创建时，系统自动关联生成对应宣传员的宣传海报，海报中包含宣传二维码。</w:t>
            </w:r>
          </w:p>
        </w:tc>
      </w:tr>
      <w:tr w14:paraId="71B8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3A4957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19</w:t>
            </w:r>
          </w:p>
        </w:tc>
        <w:tc>
          <w:tcPr>
            <w:tcW w:w="734" w:type="dxa"/>
            <w:vMerge w:val="continue"/>
            <w:shd w:val="clear" w:color="auto" w:fill="auto"/>
            <w:vAlign w:val="center"/>
          </w:tcPr>
          <w:p w14:paraId="14798780">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0113D238">
            <w:pPr>
              <w:bidi w:val="0"/>
              <w:jc w:val="center"/>
              <w:rPr>
                <w:rFonts w:hint="eastAsia" w:ascii="宋体" w:hAnsi="宋体" w:eastAsia="宋体" w:cs="宋体"/>
                <w:color w:val="auto"/>
                <w:highlight w:val="none"/>
              </w:rPr>
            </w:pPr>
          </w:p>
        </w:tc>
        <w:tc>
          <w:tcPr>
            <w:tcW w:w="1327" w:type="dxa"/>
            <w:shd w:val="clear" w:color="auto" w:fill="auto"/>
            <w:vAlign w:val="center"/>
          </w:tcPr>
          <w:p w14:paraId="44274A3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宣传码下载</w:t>
            </w:r>
          </w:p>
        </w:tc>
        <w:tc>
          <w:tcPr>
            <w:tcW w:w="4589" w:type="dxa"/>
            <w:shd w:val="clear" w:color="auto" w:fill="auto"/>
            <w:vAlign w:val="center"/>
          </w:tcPr>
          <w:p w14:paraId="64EE47B2">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要求宣传员超过90天未登录，系统自动回收宣传码，宣传员再次登录可以进行新宣传码申请和下载。</w:t>
            </w:r>
          </w:p>
        </w:tc>
      </w:tr>
      <w:tr w14:paraId="5306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528F34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734" w:type="dxa"/>
            <w:vMerge w:val="continue"/>
            <w:shd w:val="clear" w:color="auto" w:fill="auto"/>
            <w:vAlign w:val="center"/>
          </w:tcPr>
          <w:p w14:paraId="7EC00C00">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7BB3700D">
            <w:pPr>
              <w:bidi w:val="0"/>
              <w:jc w:val="center"/>
              <w:rPr>
                <w:rFonts w:hint="eastAsia" w:ascii="宋体" w:hAnsi="宋体" w:eastAsia="宋体" w:cs="宋体"/>
                <w:color w:val="auto"/>
                <w:highlight w:val="none"/>
              </w:rPr>
            </w:pPr>
          </w:p>
        </w:tc>
        <w:tc>
          <w:tcPr>
            <w:tcW w:w="1327" w:type="dxa"/>
            <w:shd w:val="clear" w:color="auto" w:fill="auto"/>
            <w:vAlign w:val="center"/>
          </w:tcPr>
          <w:p w14:paraId="57289528">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解除关联</w:t>
            </w:r>
          </w:p>
        </w:tc>
        <w:tc>
          <w:tcPr>
            <w:tcW w:w="4589" w:type="dxa"/>
            <w:shd w:val="clear" w:color="auto" w:fill="auto"/>
            <w:vAlign w:val="center"/>
          </w:tcPr>
          <w:p w14:paraId="2FA87A43">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要求可以查看宣传员绑定情况以及关联账户信息，可进行解除关联操作，支持其他宣传员进行再次绑定和关联操作。</w:t>
            </w:r>
          </w:p>
        </w:tc>
      </w:tr>
      <w:tr w14:paraId="0DF3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2F02B8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734" w:type="dxa"/>
            <w:vMerge w:val="continue"/>
            <w:shd w:val="clear" w:color="auto" w:fill="auto"/>
            <w:vAlign w:val="center"/>
          </w:tcPr>
          <w:p w14:paraId="58413434">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3345466E">
            <w:pPr>
              <w:bidi w:val="0"/>
              <w:jc w:val="center"/>
              <w:rPr>
                <w:rFonts w:hint="eastAsia" w:ascii="宋体" w:hAnsi="宋体" w:eastAsia="宋体" w:cs="宋体"/>
                <w:color w:val="auto"/>
                <w:highlight w:val="none"/>
              </w:rPr>
            </w:pPr>
          </w:p>
        </w:tc>
        <w:tc>
          <w:tcPr>
            <w:tcW w:w="1327" w:type="dxa"/>
            <w:shd w:val="clear" w:color="auto" w:fill="auto"/>
            <w:vAlign w:val="center"/>
          </w:tcPr>
          <w:p w14:paraId="304B7F2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预警权限管理</w:t>
            </w:r>
          </w:p>
        </w:tc>
        <w:tc>
          <w:tcPr>
            <w:tcW w:w="4589" w:type="dxa"/>
            <w:shd w:val="clear" w:color="auto" w:fill="auto"/>
            <w:vAlign w:val="center"/>
          </w:tcPr>
          <w:p w14:paraId="63129476">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要求通过设置开通或关闭宣传员接收预警功能。</w:t>
            </w:r>
          </w:p>
        </w:tc>
      </w:tr>
      <w:tr w14:paraId="2493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2BFBB6D">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22</w:t>
            </w:r>
          </w:p>
        </w:tc>
        <w:tc>
          <w:tcPr>
            <w:tcW w:w="734" w:type="dxa"/>
            <w:vMerge w:val="continue"/>
            <w:shd w:val="clear" w:color="auto" w:fill="auto"/>
            <w:vAlign w:val="center"/>
          </w:tcPr>
          <w:p w14:paraId="4771AE4F">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6CF8C631">
            <w:pPr>
              <w:bidi w:val="0"/>
              <w:jc w:val="center"/>
              <w:rPr>
                <w:rFonts w:hint="eastAsia" w:ascii="宋体" w:hAnsi="宋体" w:eastAsia="宋体" w:cs="宋体"/>
                <w:color w:val="auto"/>
                <w:highlight w:val="none"/>
              </w:rPr>
            </w:pPr>
          </w:p>
        </w:tc>
        <w:tc>
          <w:tcPr>
            <w:tcW w:w="1327" w:type="dxa"/>
            <w:shd w:val="clear" w:color="auto" w:fill="auto"/>
            <w:vAlign w:val="center"/>
          </w:tcPr>
          <w:p w14:paraId="4BC13DBB">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删除日志</w:t>
            </w:r>
          </w:p>
        </w:tc>
        <w:tc>
          <w:tcPr>
            <w:tcW w:w="4589" w:type="dxa"/>
            <w:shd w:val="clear" w:color="auto" w:fill="auto"/>
            <w:vAlign w:val="center"/>
          </w:tcPr>
          <w:p w14:paraId="4CFA15E5">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要求自动记录管理员删除宣传员，删除单位等敏感操作日志。</w:t>
            </w:r>
          </w:p>
        </w:tc>
      </w:tr>
      <w:tr w14:paraId="0BE3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60D164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23</w:t>
            </w:r>
          </w:p>
        </w:tc>
        <w:tc>
          <w:tcPr>
            <w:tcW w:w="734" w:type="dxa"/>
            <w:vMerge w:val="continue"/>
            <w:shd w:val="clear" w:color="auto" w:fill="auto"/>
            <w:vAlign w:val="center"/>
          </w:tcPr>
          <w:p w14:paraId="43D20F17">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7B32EE42">
            <w:pPr>
              <w:bidi w:val="0"/>
              <w:jc w:val="center"/>
              <w:rPr>
                <w:rFonts w:hint="eastAsia" w:ascii="宋体" w:hAnsi="宋体" w:eastAsia="宋体" w:cs="宋体"/>
                <w:color w:val="auto"/>
                <w:highlight w:val="none"/>
              </w:rPr>
            </w:pPr>
          </w:p>
        </w:tc>
        <w:tc>
          <w:tcPr>
            <w:tcW w:w="1327" w:type="dxa"/>
            <w:shd w:val="clear" w:color="auto" w:fill="auto"/>
            <w:vAlign w:val="center"/>
          </w:tcPr>
          <w:p w14:paraId="2633906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添加管理员账号</w:t>
            </w:r>
          </w:p>
        </w:tc>
        <w:tc>
          <w:tcPr>
            <w:tcW w:w="4589" w:type="dxa"/>
            <w:shd w:val="clear" w:color="auto" w:fill="auto"/>
            <w:vAlign w:val="center"/>
          </w:tcPr>
          <w:p w14:paraId="631F08D5">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要求添加同级管理员账号，与主账号共同进行系统管理。</w:t>
            </w:r>
          </w:p>
        </w:tc>
      </w:tr>
      <w:tr w14:paraId="13B1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4A34BFC">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24</w:t>
            </w:r>
          </w:p>
        </w:tc>
        <w:tc>
          <w:tcPr>
            <w:tcW w:w="734" w:type="dxa"/>
            <w:vMerge w:val="continue"/>
            <w:shd w:val="clear" w:color="auto" w:fill="auto"/>
            <w:vAlign w:val="center"/>
          </w:tcPr>
          <w:p w14:paraId="22D2B48C">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2D0AA9C0">
            <w:pPr>
              <w:bidi w:val="0"/>
              <w:jc w:val="center"/>
              <w:rPr>
                <w:rFonts w:hint="eastAsia" w:ascii="宋体" w:hAnsi="宋体" w:eastAsia="宋体" w:cs="宋体"/>
                <w:color w:val="auto"/>
                <w:highlight w:val="none"/>
              </w:rPr>
            </w:pPr>
          </w:p>
        </w:tc>
        <w:tc>
          <w:tcPr>
            <w:tcW w:w="1327" w:type="dxa"/>
            <w:shd w:val="clear" w:color="auto" w:fill="auto"/>
            <w:vAlign w:val="center"/>
          </w:tcPr>
          <w:p w14:paraId="4067390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民警单位转移</w:t>
            </w:r>
          </w:p>
        </w:tc>
        <w:tc>
          <w:tcPr>
            <w:tcW w:w="4589" w:type="dxa"/>
            <w:shd w:val="clear" w:color="auto" w:fill="auto"/>
            <w:vAlign w:val="center"/>
          </w:tcPr>
          <w:p w14:paraId="6750E74B">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要求民警单位转移。</w:t>
            </w:r>
          </w:p>
        </w:tc>
      </w:tr>
      <w:tr w14:paraId="4121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177B7C8">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25</w:t>
            </w:r>
          </w:p>
        </w:tc>
        <w:tc>
          <w:tcPr>
            <w:tcW w:w="734" w:type="dxa"/>
            <w:vMerge w:val="continue"/>
            <w:shd w:val="clear" w:color="auto" w:fill="auto"/>
            <w:vAlign w:val="center"/>
          </w:tcPr>
          <w:p w14:paraId="7DA1B555">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7EC73E27">
            <w:pPr>
              <w:bidi w:val="0"/>
              <w:jc w:val="center"/>
              <w:rPr>
                <w:rFonts w:hint="eastAsia" w:ascii="宋体" w:hAnsi="宋体" w:eastAsia="宋体" w:cs="宋体"/>
                <w:color w:val="auto"/>
                <w:highlight w:val="none"/>
              </w:rPr>
            </w:pPr>
          </w:p>
        </w:tc>
        <w:tc>
          <w:tcPr>
            <w:tcW w:w="1327" w:type="dxa"/>
            <w:shd w:val="clear" w:color="auto" w:fill="auto"/>
            <w:vAlign w:val="center"/>
          </w:tcPr>
          <w:p w14:paraId="0CCCFD2D">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居民单位转移</w:t>
            </w:r>
          </w:p>
        </w:tc>
        <w:tc>
          <w:tcPr>
            <w:tcW w:w="4589" w:type="dxa"/>
            <w:shd w:val="clear" w:color="auto" w:fill="auto"/>
            <w:vAlign w:val="center"/>
          </w:tcPr>
          <w:p w14:paraId="7BD2733A">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要求居民转入转出。</w:t>
            </w:r>
          </w:p>
        </w:tc>
      </w:tr>
      <w:tr w14:paraId="453C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A8592E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26</w:t>
            </w:r>
          </w:p>
        </w:tc>
        <w:tc>
          <w:tcPr>
            <w:tcW w:w="734" w:type="dxa"/>
            <w:vMerge w:val="continue"/>
            <w:shd w:val="clear" w:color="auto" w:fill="auto"/>
            <w:vAlign w:val="center"/>
          </w:tcPr>
          <w:p w14:paraId="72D8866E">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114CB812">
            <w:pPr>
              <w:bidi w:val="0"/>
              <w:jc w:val="center"/>
              <w:rPr>
                <w:rFonts w:hint="eastAsia" w:ascii="宋体" w:hAnsi="宋体" w:eastAsia="宋体" w:cs="宋体"/>
                <w:color w:val="auto"/>
                <w:highlight w:val="none"/>
              </w:rPr>
            </w:pPr>
          </w:p>
        </w:tc>
        <w:tc>
          <w:tcPr>
            <w:tcW w:w="1327" w:type="dxa"/>
            <w:shd w:val="clear" w:color="auto" w:fill="auto"/>
            <w:vAlign w:val="center"/>
          </w:tcPr>
          <w:p w14:paraId="02C2DBBA">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居民标签管理</w:t>
            </w:r>
          </w:p>
        </w:tc>
        <w:tc>
          <w:tcPr>
            <w:tcW w:w="4589" w:type="dxa"/>
            <w:shd w:val="clear" w:color="auto" w:fill="auto"/>
            <w:vAlign w:val="center"/>
          </w:tcPr>
          <w:p w14:paraId="511F98BF">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要求防诈宣传可针对不同人群进行标签分类。</w:t>
            </w:r>
          </w:p>
        </w:tc>
      </w:tr>
      <w:tr w14:paraId="074A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73FFB7A">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27</w:t>
            </w:r>
          </w:p>
        </w:tc>
        <w:tc>
          <w:tcPr>
            <w:tcW w:w="734" w:type="dxa"/>
            <w:vMerge w:val="continue"/>
            <w:shd w:val="clear" w:color="auto" w:fill="auto"/>
            <w:vAlign w:val="center"/>
          </w:tcPr>
          <w:p w14:paraId="3B320238">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65E64983">
            <w:pPr>
              <w:bidi w:val="0"/>
              <w:jc w:val="center"/>
              <w:rPr>
                <w:rFonts w:hint="eastAsia" w:ascii="宋体" w:hAnsi="宋体" w:eastAsia="宋体" w:cs="宋体"/>
                <w:color w:val="auto"/>
                <w:highlight w:val="none"/>
              </w:rPr>
            </w:pPr>
          </w:p>
        </w:tc>
        <w:tc>
          <w:tcPr>
            <w:tcW w:w="1327" w:type="dxa"/>
            <w:shd w:val="clear" w:color="auto" w:fill="auto"/>
            <w:vAlign w:val="center"/>
          </w:tcPr>
          <w:p w14:paraId="14BEB1A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虚假推广检测</w:t>
            </w:r>
          </w:p>
        </w:tc>
        <w:tc>
          <w:tcPr>
            <w:tcW w:w="4589" w:type="dxa"/>
            <w:shd w:val="clear" w:color="auto" w:fill="auto"/>
            <w:vAlign w:val="center"/>
          </w:tcPr>
          <w:p w14:paraId="559E279F">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要求虚假推广检测，主要用于单位/宣传员推广数据增异常激增，不符合常理的情况，使用后可以检测出单位（包含下级）所有疑似刷量作弊的宣传员及注册居民。</w:t>
            </w:r>
          </w:p>
        </w:tc>
      </w:tr>
      <w:tr w14:paraId="4EE9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C6A7A2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28</w:t>
            </w:r>
          </w:p>
        </w:tc>
        <w:tc>
          <w:tcPr>
            <w:tcW w:w="734" w:type="dxa"/>
            <w:vMerge w:val="continue"/>
            <w:shd w:val="clear" w:color="auto" w:fill="auto"/>
            <w:vAlign w:val="center"/>
          </w:tcPr>
          <w:p w14:paraId="20C3CFF9">
            <w:pPr>
              <w:bidi w:val="0"/>
              <w:jc w:val="center"/>
              <w:rPr>
                <w:rFonts w:hint="eastAsia" w:ascii="宋体" w:hAnsi="宋体" w:eastAsia="宋体" w:cs="宋体"/>
                <w:color w:val="auto"/>
                <w:highlight w:val="none"/>
              </w:rPr>
            </w:pPr>
          </w:p>
        </w:tc>
        <w:tc>
          <w:tcPr>
            <w:tcW w:w="800" w:type="dxa"/>
            <w:vMerge w:val="restart"/>
            <w:shd w:val="clear" w:color="auto" w:fill="auto"/>
            <w:vAlign w:val="center"/>
          </w:tcPr>
          <w:p w14:paraId="67A5EE38">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预警中心</w:t>
            </w:r>
          </w:p>
        </w:tc>
        <w:tc>
          <w:tcPr>
            <w:tcW w:w="1327" w:type="dxa"/>
            <w:shd w:val="clear" w:color="auto" w:fill="auto"/>
            <w:vAlign w:val="center"/>
          </w:tcPr>
          <w:p w14:paraId="0E8E7BF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预警详情</w:t>
            </w:r>
          </w:p>
        </w:tc>
        <w:tc>
          <w:tcPr>
            <w:tcW w:w="4589" w:type="dxa"/>
            <w:shd w:val="clear" w:color="auto" w:fill="auto"/>
            <w:vAlign w:val="center"/>
          </w:tcPr>
          <w:p w14:paraId="6C5CC69A">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要求预警详情展示预警信息需要包括对应的居民电话、诈骗类型、诈骗手段、预警优先级、预警时间、预警数据来源、劝阻状态、劝阻人、领取时效、领取时间、处理时效、处理时间。</w:t>
            </w:r>
          </w:p>
        </w:tc>
      </w:tr>
      <w:tr w14:paraId="6D18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FF0C76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29</w:t>
            </w:r>
          </w:p>
        </w:tc>
        <w:tc>
          <w:tcPr>
            <w:tcW w:w="734" w:type="dxa"/>
            <w:vMerge w:val="continue"/>
            <w:shd w:val="clear" w:color="auto" w:fill="auto"/>
            <w:vAlign w:val="center"/>
          </w:tcPr>
          <w:p w14:paraId="0A1832F9">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046E221F">
            <w:pPr>
              <w:bidi w:val="0"/>
              <w:jc w:val="center"/>
              <w:rPr>
                <w:rFonts w:hint="eastAsia" w:ascii="宋体" w:hAnsi="宋体" w:eastAsia="宋体" w:cs="宋体"/>
                <w:color w:val="auto"/>
                <w:highlight w:val="none"/>
              </w:rPr>
            </w:pPr>
          </w:p>
        </w:tc>
        <w:tc>
          <w:tcPr>
            <w:tcW w:w="1327" w:type="dxa"/>
            <w:shd w:val="clear" w:color="auto" w:fill="auto"/>
            <w:vAlign w:val="center"/>
          </w:tcPr>
          <w:p w14:paraId="2616F9C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预警程度</w:t>
            </w:r>
          </w:p>
        </w:tc>
        <w:tc>
          <w:tcPr>
            <w:tcW w:w="4589" w:type="dxa"/>
            <w:shd w:val="clear" w:color="auto" w:fill="auto"/>
            <w:vAlign w:val="center"/>
          </w:tcPr>
          <w:p w14:paraId="3B56A49B">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要求展示预警紧急程度，包括高、中、低。</w:t>
            </w:r>
          </w:p>
        </w:tc>
      </w:tr>
      <w:tr w14:paraId="0B57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0E81D8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30</w:t>
            </w:r>
          </w:p>
        </w:tc>
        <w:tc>
          <w:tcPr>
            <w:tcW w:w="734" w:type="dxa"/>
            <w:vMerge w:val="continue"/>
            <w:shd w:val="clear" w:color="auto" w:fill="auto"/>
            <w:vAlign w:val="center"/>
          </w:tcPr>
          <w:p w14:paraId="1DF1E3EF">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74372B8E">
            <w:pPr>
              <w:bidi w:val="0"/>
              <w:jc w:val="center"/>
              <w:rPr>
                <w:rFonts w:hint="eastAsia" w:ascii="宋体" w:hAnsi="宋体" w:eastAsia="宋体" w:cs="宋体"/>
                <w:color w:val="auto"/>
                <w:highlight w:val="none"/>
              </w:rPr>
            </w:pPr>
          </w:p>
        </w:tc>
        <w:tc>
          <w:tcPr>
            <w:tcW w:w="1327" w:type="dxa"/>
            <w:shd w:val="clear" w:color="auto" w:fill="auto"/>
            <w:vAlign w:val="center"/>
          </w:tcPr>
          <w:p w14:paraId="19E07CC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诈骗类型</w:t>
            </w:r>
          </w:p>
        </w:tc>
        <w:tc>
          <w:tcPr>
            <w:tcW w:w="4589" w:type="dxa"/>
            <w:shd w:val="clear" w:color="auto" w:fill="auto"/>
            <w:vAlign w:val="center"/>
          </w:tcPr>
          <w:p w14:paraId="53C9B8EA">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包括但不仅限于冒充电商物流客服类，冒充公检法及政府机关类，刷单返利类，贷款、代办信用卡类，冒充军警购物类，虚假网络投资理财类，虚假购物、服务类，网络婚恋、交友类，虚假征信类，冒充领导、熟人等特定身份类，网络游戏产品虚假交易类，其他类型诈骗</w:t>
            </w:r>
          </w:p>
        </w:tc>
      </w:tr>
      <w:tr w14:paraId="5F35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15DFCA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31</w:t>
            </w:r>
          </w:p>
        </w:tc>
        <w:tc>
          <w:tcPr>
            <w:tcW w:w="734" w:type="dxa"/>
            <w:vMerge w:val="continue"/>
            <w:shd w:val="clear" w:color="auto" w:fill="auto"/>
            <w:vAlign w:val="center"/>
          </w:tcPr>
          <w:p w14:paraId="3291FFFF">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5E407B34">
            <w:pPr>
              <w:bidi w:val="0"/>
              <w:jc w:val="center"/>
              <w:rPr>
                <w:rFonts w:hint="eastAsia" w:ascii="宋体" w:hAnsi="宋体" w:eastAsia="宋体" w:cs="宋体"/>
                <w:color w:val="auto"/>
                <w:highlight w:val="none"/>
              </w:rPr>
            </w:pPr>
          </w:p>
        </w:tc>
        <w:tc>
          <w:tcPr>
            <w:tcW w:w="1327" w:type="dxa"/>
            <w:shd w:val="clear" w:color="auto" w:fill="auto"/>
            <w:vAlign w:val="center"/>
          </w:tcPr>
          <w:p w14:paraId="5A710B0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预警列表</w:t>
            </w:r>
          </w:p>
        </w:tc>
        <w:tc>
          <w:tcPr>
            <w:tcW w:w="4589" w:type="dxa"/>
            <w:shd w:val="clear" w:color="auto" w:fill="auto"/>
            <w:vAlign w:val="center"/>
          </w:tcPr>
          <w:p w14:paraId="09815CE1">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要求平台预警有列表展示及统计功能，可根据单位和预警时间、居民电话、劝阻人进行检索；支持多源预警数据的导入。</w:t>
            </w:r>
          </w:p>
        </w:tc>
      </w:tr>
      <w:tr w14:paraId="1445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7A2282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32</w:t>
            </w:r>
          </w:p>
        </w:tc>
        <w:tc>
          <w:tcPr>
            <w:tcW w:w="734" w:type="dxa"/>
            <w:vMerge w:val="continue"/>
            <w:shd w:val="clear" w:color="auto" w:fill="auto"/>
            <w:vAlign w:val="center"/>
          </w:tcPr>
          <w:p w14:paraId="08530F6D">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04CCEA49">
            <w:pPr>
              <w:bidi w:val="0"/>
              <w:jc w:val="center"/>
              <w:rPr>
                <w:rFonts w:hint="eastAsia" w:ascii="宋体" w:hAnsi="宋体" w:eastAsia="宋体" w:cs="宋体"/>
                <w:color w:val="auto"/>
                <w:highlight w:val="none"/>
              </w:rPr>
            </w:pPr>
          </w:p>
        </w:tc>
        <w:tc>
          <w:tcPr>
            <w:tcW w:w="1327" w:type="dxa"/>
            <w:shd w:val="clear" w:color="auto" w:fill="auto"/>
            <w:vAlign w:val="center"/>
          </w:tcPr>
          <w:p w14:paraId="447DCAF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劝阻战果</w:t>
            </w:r>
          </w:p>
        </w:tc>
        <w:tc>
          <w:tcPr>
            <w:tcW w:w="4589" w:type="dxa"/>
            <w:shd w:val="clear" w:color="auto" w:fill="auto"/>
            <w:vAlign w:val="center"/>
          </w:tcPr>
          <w:p w14:paraId="36EBD6DA">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要求统计今日预警次数、已劝阻人数、劝阻金额、被骗金额以及累计预警次数、累计已劝阻人数、累计劝阻金额、累计被骗金额。</w:t>
            </w:r>
          </w:p>
        </w:tc>
      </w:tr>
      <w:tr w14:paraId="4C80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A26A32C">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33</w:t>
            </w:r>
          </w:p>
        </w:tc>
        <w:tc>
          <w:tcPr>
            <w:tcW w:w="734" w:type="dxa"/>
            <w:vMerge w:val="continue"/>
            <w:shd w:val="clear" w:color="auto" w:fill="auto"/>
            <w:vAlign w:val="center"/>
          </w:tcPr>
          <w:p w14:paraId="750B91EF">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6039D531">
            <w:pPr>
              <w:bidi w:val="0"/>
              <w:jc w:val="center"/>
              <w:rPr>
                <w:rFonts w:hint="eastAsia" w:ascii="宋体" w:hAnsi="宋体" w:eastAsia="宋体" w:cs="宋体"/>
                <w:color w:val="auto"/>
                <w:highlight w:val="none"/>
              </w:rPr>
            </w:pPr>
          </w:p>
        </w:tc>
        <w:tc>
          <w:tcPr>
            <w:tcW w:w="1327" w:type="dxa"/>
            <w:shd w:val="clear" w:color="auto" w:fill="auto"/>
            <w:vAlign w:val="center"/>
          </w:tcPr>
          <w:p w14:paraId="5D8D3EC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回访话术</w:t>
            </w:r>
          </w:p>
        </w:tc>
        <w:tc>
          <w:tcPr>
            <w:tcW w:w="4589" w:type="dxa"/>
            <w:shd w:val="clear" w:color="auto" w:fill="auto"/>
            <w:vAlign w:val="center"/>
          </w:tcPr>
          <w:p w14:paraId="57948566">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要求根据不同的诈骗类型提供不同的回访话术供劝阻人员参考使用</w:t>
            </w:r>
          </w:p>
        </w:tc>
      </w:tr>
      <w:tr w14:paraId="46B8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F80A3C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34</w:t>
            </w:r>
          </w:p>
        </w:tc>
        <w:tc>
          <w:tcPr>
            <w:tcW w:w="734" w:type="dxa"/>
            <w:vMerge w:val="continue"/>
            <w:shd w:val="clear" w:color="auto" w:fill="auto"/>
            <w:vAlign w:val="center"/>
          </w:tcPr>
          <w:p w14:paraId="3B5D1694">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0AD6E778">
            <w:pPr>
              <w:bidi w:val="0"/>
              <w:jc w:val="center"/>
              <w:rPr>
                <w:rFonts w:hint="eastAsia" w:ascii="宋体" w:hAnsi="宋体" w:eastAsia="宋体" w:cs="宋体"/>
                <w:color w:val="auto"/>
                <w:highlight w:val="none"/>
              </w:rPr>
            </w:pPr>
          </w:p>
        </w:tc>
        <w:tc>
          <w:tcPr>
            <w:tcW w:w="1327" w:type="dxa"/>
            <w:shd w:val="clear" w:color="auto" w:fill="auto"/>
            <w:vAlign w:val="center"/>
          </w:tcPr>
          <w:p w14:paraId="297C2B0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预警导入导出</w:t>
            </w:r>
          </w:p>
        </w:tc>
        <w:tc>
          <w:tcPr>
            <w:tcW w:w="4589" w:type="dxa"/>
            <w:shd w:val="clear" w:color="auto" w:fill="auto"/>
            <w:vAlign w:val="center"/>
          </w:tcPr>
          <w:p w14:paraId="54966424">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预警数据导入，通过Excel导入多源预警数据（如：部级、省级、三方企业预警），预警数据导入后标记为警方研判；导入预警推送：导入预警数据支持与注册用户数据（手机号）匹配，按照号码的注册单位（保护单位）下发，以民警端、pc管理员端、注册用户端三端推送；要求导入预警劝阻结果支持导出。</w:t>
            </w:r>
          </w:p>
        </w:tc>
      </w:tr>
      <w:tr w14:paraId="3F84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96D2FD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35</w:t>
            </w:r>
          </w:p>
        </w:tc>
        <w:tc>
          <w:tcPr>
            <w:tcW w:w="734" w:type="dxa"/>
            <w:vMerge w:val="continue"/>
            <w:shd w:val="clear" w:color="auto" w:fill="auto"/>
            <w:vAlign w:val="center"/>
          </w:tcPr>
          <w:p w14:paraId="6E3F7883">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39BB7F9B">
            <w:pPr>
              <w:bidi w:val="0"/>
              <w:jc w:val="center"/>
              <w:rPr>
                <w:rFonts w:hint="eastAsia" w:ascii="宋体" w:hAnsi="宋体" w:eastAsia="宋体" w:cs="宋体"/>
                <w:color w:val="auto"/>
                <w:highlight w:val="none"/>
              </w:rPr>
            </w:pPr>
          </w:p>
        </w:tc>
        <w:tc>
          <w:tcPr>
            <w:tcW w:w="1327" w:type="dxa"/>
            <w:shd w:val="clear" w:color="auto" w:fill="auto"/>
            <w:vAlign w:val="center"/>
          </w:tcPr>
          <w:p w14:paraId="76C6D23B">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预警提醒</w:t>
            </w:r>
          </w:p>
        </w:tc>
        <w:tc>
          <w:tcPr>
            <w:tcW w:w="4589" w:type="dxa"/>
            <w:shd w:val="clear" w:color="auto" w:fill="auto"/>
            <w:vAlign w:val="center"/>
          </w:tcPr>
          <w:p w14:paraId="6E264A1C">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要求预警推送到平台时提供响铃提醒服务。</w:t>
            </w:r>
          </w:p>
        </w:tc>
      </w:tr>
      <w:tr w14:paraId="7161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8B26E28">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36</w:t>
            </w:r>
          </w:p>
        </w:tc>
        <w:tc>
          <w:tcPr>
            <w:tcW w:w="734" w:type="dxa"/>
            <w:vMerge w:val="continue"/>
            <w:shd w:val="clear" w:color="auto" w:fill="auto"/>
            <w:vAlign w:val="center"/>
          </w:tcPr>
          <w:p w14:paraId="7773CE0E">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65D57437">
            <w:pPr>
              <w:bidi w:val="0"/>
              <w:jc w:val="center"/>
              <w:rPr>
                <w:rFonts w:hint="eastAsia" w:ascii="宋体" w:hAnsi="宋体" w:eastAsia="宋体" w:cs="宋体"/>
                <w:color w:val="auto"/>
                <w:highlight w:val="none"/>
              </w:rPr>
            </w:pPr>
          </w:p>
        </w:tc>
        <w:tc>
          <w:tcPr>
            <w:tcW w:w="1327" w:type="dxa"/>
            <w:shd w:val="clear" w:color="auto" w:fill="auto"/>
            <w:vAlign w:val="center"/>
          </w:tcPr>
          <w:p w14:paraId="25AFCF8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释放预警</w:t>
            </w:r>
          </w:p>
        </w:tc>
        <w:tc>
          <w:tcPr>
            <w:tcW w:w="4589" w:type="dxa"/>
            <w:shd w:val="clear" w:color="auto" w:fill="auto"/>
            <w:vAlign w:val="center"/>
          </w:tcPr>
          <w:p w14:paraId="033A95CD">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要求具备释放预警功能，主要用于已领取的预警进行释放处理。</w:t>
            </w:r>
          </w:p>
        </w:tc>
      </w:tr>
      <w:tr w14:paraId="71FD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698875C">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37</w:t>
            </w:r>
          </w:p>
        </w:tc>
        <w:tc>
          <w:tcPr>
            <w:tcW w:w="734" w:type="dxa"/>
            <w:vMerge w:val="continue"/>
            <w:shd w:val="clear" w:color="auto" w:fill="auto"/>
            <w:vAlign w:val="center"/>
          </w:tcPr>
          <w:p w14:paraId="6B6C6085">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1059D66F">
            <w:pPr>
              <w:bidi w:val="0"/>
              <w:jc w:val="center"/>
              <w:rPr>
                <w:rFonts w:hint="eastAsia" w:ascii="宋体" w:hAnsi="宋体" w:eastAsia="宋体" w:cs="宋体"/>
                <w:color w:val="auto"/>
                <w:highlight w:val="none"/>
              </w:rPr>
            </w:pPr>
          </w:p>
        </w:tc>
        <w:tc>
          <w:tcPr>
            <w:tcW w:w="1327" w:type="dxa"/>
            <w:shd w:val="clear" w:color="auto" w:fill="auto"/>
            <w:vAlign w:val="center"/>
          </w:tcPr>
          <w:p w14:paraId="51AE9DB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添加标记</w:t>
            </w:r>
          </w:p>
        </w:tc>
        <w:tc>
          <w:tcPr>
            <w:tcW w:w="4589" w:type="dxa"/>
            <w:shd w:val="clear" w:color="auto" w:fill="auto"/>
            <w:vAlign w:val="center"/>
          </w:tcPr>
          <w:p w14:paraId="26872223">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要求具备添加标记功能，用于在预警回访处理过程中，有些待劝阻人电话未接、无法联系、未确认地址、预约好了上门时间等一系列情况做标记提醒。</w:t>
            </w:r>
          </w:p>
        </w:tc>
      </w:tr>
      <w:tr w14:paraId="2075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EDD1D6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38</w:t>
            </w:r>
          </w:p>
        </w:tc>
        <w:tc>
          <w:tcPr>
            <w:tcW w:w="734" w:type="dxa"/>
            <w:vMerge w:val="continue"/>
            <w:shd w:val="clear" w:color="auto" w:fill="auto"/>
            <w:vAlign w:val="center"/>
          </w:tcPr>
          <w:p w14:paraId="158F68A5">
            <w:pPr>
              <w:bidi w:val="0"/>
              <w:jc w:val="center"/>
              <w:rPr>
                <w:rFonts w:hint="eastAsia" w:ascii="宋体" w:hAnsi="宋体" w:eastAsia="宋体" w:cs="宋体"/>
                <w:color w:val="auto"/>
                <w:highlight w:val="none"/>
              </w:rPr>
            </w:pPr>
          </w:p>
        </w:tc>
        <w:tc>
          <w:tcPr>
            <w:tcW w:w="800" w:type="dxa"/>
            <w:vMerge w:val="restart"/>
            <w:shd w:val="clear" w:color="auto" w:fill="auto"/>
            <w:vAlign w:val="center"/>
          </w:tcPr>
          <w:p w14:paraId="16DB26DB">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统计中心</w:t>
            </w:r>
          </w:p>
        </w:tc>
        <w:tc>
          <w:tcPr>
            <w:tcW w:w="1327" w:type="dxa"/>
            <w:shd w:val="clear" w:color="auto" w:fill="auto"/>
            <w:vAlign w:val="center"/>
          </w:tcPr>
          <w:p w14:paraId="03EDE66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推广趋势</w:t>
            </w:r>
          </w:p>
        </w:tc>
        <w:tc>
          <w:tcPr>
            <w:tcW w:w="4589" w:type="dxa"/>
            <w:shd w:val="clear" w:color="auto" w:fill="auto"/>
            <w:vAlign w:val="center"/>
          </w:tcPr>
          <w:p w14:paraId="16EFB082">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要求单位、统计时间展示新增关注数、新增注册用户数人数的增长趋势分析图。</w:t>
            </w:r>
          </w:p>
        </w:tc>
      </w:tr>
      <w:tr w14:paraId="2A6A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ACE5A0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39</w:t>
            </w:r>
          </w:p>
        </w:tc>
        <w:tc>
          <w:tcPr>
            <w:tcW w:w="734" w:type="dxa"/>
            <w:vMerge w:val="continue"/>
            <w:shd w:val="clear" w:color="auto" w:fill="auto"/>
            <w:vAlign w:val="center"/>
          </w:tcPr>
          <w:p w14:paraId="35B6A69A">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0F805276">
            <w:pPr>
              <w:bidi w:val="0"/>
              <w:jc w:val="center"/>
              <w:rPr>
                <w:rFonts w:hint="eastAsia" w:ascii="宋体" w:hAnsi="宋体" w:eastAsia="宋体" w:cs="宋体"/>
                <w:color w:val="auto"/>
                <w:highlight w:val="none"/>
              </w:rPr>
            </w:pPr>
          </w:p>
        </w:tc>
        <w:tc>
          <w:tcPr>
            <w:tcW w:w="1327" w:type="dxa"/>
            <w:shd w:val="clear" w:color="auto" w:fill="auto"/>
            <w:vAlign w:val="center"/>
          </w:tcPr>
          <w:p w14:paraId="22317B8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推广统计</w:t>
            </w:r>
          </w:p>
        </w:tc>
        <w:tc>
          <w:tcPr>
            <w:tcW w:w="4589" w:type="dxa"/>
            <w:shd w:val="clear" w:color="auto" w:fill="auto"/>
            <w:vAlign w:val="center"/>
          </w:tcPr>
          <w:p w14:paraId="7F70B00B">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要求按单位及时间段统计，统计单位及单位内宣传员的新增关注、累计受保护人数、注册数及家人数。</w:t>
            </w:r>
          </w:p>
        </w:tc>
      </w:tr>
      <w:tr w14:paraId="7F0B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08360DB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40</w:t>
            </w:r>
          </w:p>
        </w:tc>
        <w:tc>
          <w:tcPr>
            <w:tcW w:w="734" w:type="dxa"/>
            <w:vMerge w:val="continue"/>
            <w:shd w:val="clear" w:color="auto" w:fill="auto"/>
            <w:vAlign w:val="center"/>
          </w:tcPr>
          <w:p w14:paraId="552FD745">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0100DBEE">
            <w:pPr>
              <w:bidi w:val="0"/>
              <w:jc w:val="center"/>
              <w:rPr>
                <w:rFonts w:hint="eastAsia" w:ascii="宋体" w:hAnsi="宋体" w:eastAsia="宋体" w:cs="宋体"/>
                <w:color w:val="auto"/>
                <w:highlight w:val="none"/>
              </w:rPr>
            </w:pPr>
          </w:p>
        </w:tc>
        <w:tc>
          <w:tcPr>
            <w:tcW w:w="1327" w:type="dxa"/>
            <w:shd w:val="clear" w:color="auto" w:fill="auto"/>
            <w:vAlign w:val="center"/>
          </w:tcPr>
          <w:p w14:paraId="16CF899D">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个人统计</w:t>
            </w:r>
          </w:p>
        </w:tc>
        <w:tc>
          <w:tcPr>
            <w:tcW w:w="4589" w:type="dxa"/>
            <w:shd w:val="clear" w:color="auto" w:fill="auto"/>
            <w:vAlign w:val="center"/>
          </w:tcPr>
          <w:p w14:paraId="25360EB3">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要求推广趋势内以下载表单的形式展现宣传员粉丝发展趋势，其中包括宣传员姓名、所属单位、区间数据（累计关注数、累计注册数、注册率）；</w:t>
            </w:r>
          </w:p>
        </w:tc>
      </w:tr>
      <w:tr w14:paraId="3ABA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A2CF45D">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41</w:t>
            </w:r>
          </w:p>
        </w:tc>
        <w:tc>
          <w:tcPr>
            <w:tcW w:w="734" w:type="dxa"/>
            <w:vMerge w:val="continue"/>
            <w:shd w:val="clear" w:color="auto" w:fill="auto"/>
            <w:vAlign w:val="center"/>
          </w:tcPr>
          <w:p w14:paraId="1542B615">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74A9167F">
            <w:pPr>
              <w:bidi w:val="0"/>
              <w:jc w:val="center"/>
              <w:rPr>
                <w:rFonts w:hint="eastAsia" w:ascii="宋体" w:hAnsi="宋体" w:eastAsia="宋体" w:cs="宋体"/>
                <w:color w:val="auto"/>
                <w:highlight w:val="none"/>
              </w:rPr>
            </w:pPr>
          </w:p>
        </w:tc>
        <w:tc>
          <w:tcPr>
            <w:tcW w:w="1327" w:type="dxa"/>
            <w:shd w:val="clear" w:color="auto" w:fill="auto"/>
            <w:vAlign w:val="center"/>
          </w:tcPr>
          <w:p w14:paraId="3FA101B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单位统计</w:t>
            </w:r>
          </w:p>
        </w:tc>
        <w:tc>
          <w:tcPr>
            <w:tcW w:w="4589" w:type="dxa"/>
            <w:shd w:val="clear" w:color="auto" w:fill="auto"/>
            <w:vAlign w:val="center"/>
          </w:tcPr>
          <w:p w14:paraId="6C22190F">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要求按单位及时间段统计每日宣传成果，统计累计数据（累计关注粉丝数、累计注册用户数、注册率），要求按日期统计新增关注数及新增注册数。</w:t>
            </w:r>
          </w:p>
        </w:tc>
      </w:tr>
      <w:tr w14:paraId="2B9C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31692B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42</w:t>
            </w:r>
          </w:p>
        </w:tc>
        <w:tc>
          <w:tcPr>
            <w:tcW w:w="734" w:type="dxa"/>
            <w:vMerge w:val="continue"/>
            <w:shd w:val="clear" w:color="auto" w:fill="auto"/>
            <w:vAlign w:val="center"/>
          </w:tcPr>
          <w:p w14:paraId="0B7480B7">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230278C3">
            <w:pPr>
              <w:bidi w:val="0"/>
              <w:jc w:val="center"/>
              <w:rPr>
                <w:rFonts w:hint="eastAsia" w:ascii="宋体" w:hAnsi="宋体" w:eastAsia="宋体" w:cs="宋体"/>
                <w:color w:val="auto"/>
                <w:highlight w:val="none"/>
              </w:rPr>
            </w:pPr>
          </w:p>
        </w:tc>
        <w:tc>
          <w:tcPr>
            <w:tcW w:w="1327" w:type="dxa"/>
            <w:shd w:val="clear" w:color="auto" w:fill="auto"/>
            <w:vAlign w:val="center"/>
          </w:tcPr>
          <w:p w14:paraId="24035C5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居民统计</w:t>
            </w:r>
          </w:p>
        </w:tc>
        <w:tc>
          <w:tcPr>
            <w:tcW w:w="4589" w:type="dxa"/>
            <w:shd w:val="clear" w:color="auto" w:fill="auto"/>
            <w:vAlign w:val="center"/>
          </w:tcPr>
          <w:p w14:paraId="71ADA825">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要求按照组织架构的地区分布，实时统计居民数据，展示受本单位保护人数、注册人数、家人数、导入居民数。</w:t>
            </w:r>
          </w:p>
        </w:tc>
      </w:tr>
      <w:tr w14:paraId="275E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AEC78D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43</w:t>
            </w:r>
          </w:p>
        </w:tc>
        <w:tc>
          <w:tcPr>
            <w:tcW w:w="734" w:type="dxa"/>
            <w:vMerge w:val="continue"/>
            <w:shd w:val="clear" w:color="auto" w:fill="auto"/>
            <w:vAlign w:val="center"/>
          </w:tcPr>
          <w:p w14:paraId="22DC67D2">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210F8858">
            <w:pPr>
              <w:bidi w:val="0"/>
              <w:jc w:val="center"/>
              <w:rPr>
                <w:rFonts w:hint="eastAsia" w:ascii="宋体" w:hAnsi="宋体" w:eastAsia="宋体" w:cs="宋体"/>
                <w:color w:val="auto"/>
                <w:highlight w:val="none"/>
              </w:rPr>
            </w:pPr>
          </w:p>
        </w:tc>
        <w:tc>
          <w:tcPr>
            <w:tcW w:w="1327" w:type="dxa"/>
            <w:shd w:val="clear" w:color="auto" w:fill="auto"/>
            <w:vAlign w:val="center"/>
          </w:tcPr>
          <w:p w14:paraId="4E86F50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宣传统计</w:t>
            </w:r>
          </w:p>
        </w:tc>
        <w:tc>
          <w:tcPr>
            <w:tcW w:w="4589" w:type="dxa"/>
            <w:shd w:val="clear" w:color="auto" w:fill="auto"/>
            <w:vAlign w:val="center"/>
          </w:tcPr>
          <w:p w14:paraId="0685DD48">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要求按公安组织架构选择对应单位展示线上宣传数据，以趋势图、统计列表、数字化形式展示单位线上宣传的战果。</w:t>
            </w:r>
          </w:p>
        </w:tc>
      </w:tr>
      <w:tr w14:paraId="679D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1FA275A">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44</w:t>
            </w:r>
          </w:p>
        </w:tc>
        <w:tc>
          <w:tcPr>
            <w:tcW w:w="734" w:type="dxa"/>
            <w:vMerge w:val="continue"/>
            <w:shd w:val="clear" w:color="auto" w:fill="auto"/>
            <w:vAlign w:val="center"/>
          </w:tcPr>
          <w:p w14:paraId="5A4F50AA">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4A591CA0">
            <w:pPr>
              <w:bidi w:val="0"/>
              <w:jc w:val="center"/>
              <w:rPr>
                <w:rFonts w:hint="eastAsia" w:ascii="宋体" w:hAnsi="宋体" w:eastAsia="宋体" w:cs="宋体"/>
                <w:color w:val="auto"/>
                <w:highlight w:val="none"/>
              </w:rPr>
            </w:pPr>
          </w:p>
        </w:tc>
        <w:tc>
          <w:tcPr>
            <w:tcW w:w="1327" w:type="dxa"/>
            <w:shd w:val="clear" w:color="auto" w:fill="auto"/>
            <w:vAlign w:val="center"/>
          </w:tcPr>
          <w:p w14:paraId="2FB5215A">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预警统计</w:t>
            </w:r>
          </w:p>
        </w:tc>
        <w:tc>
          <w:tcPr>
            <w:tcW w:w="4589" w:type="dxa"/>
            <w:shd w:val="clear" w:color="auto" w:fill="auto"/>
            <w:vAlign w:val="center"/>
          </w:tcPr>
          <w:p w14:paraId="5ADD32BD">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要求通过预警劝阻多维度的统计，以图形展示的方式多角度的直观展现反诈工作成果，包括但不仅限于预警的概况、预警的等级占比、预警趋势、诈骗类型分布、预警职业分布、预警年龄分布等。</w:t>
            </w:r>
          </w:p>
        </w:tc>
      </w:tr>
      <w:tr w14:paraId="74C8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F01F59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45</w:t>
            </w:r>
          </w:p>
        </w:tc>
        <w:tc>
          <w:tcPr>
            <w:tcW w:w="734" w:type="dxa"/>
            <w:vMerge w:val="continue"/>
            <w:shd w:val="clear" w:color="auto" w:fill="auto"/>
            <w:vAlign w:val="center"/>
          </w:tcPr>
          <w:p w14:paraId="7716FCC4">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79069F4F">
            <w:pPr>
              <w:bidi w:val="0"/>
              <w:jc w:val="center"/>
              <w:rPr>
                <w:rFonts w:hint="eastAsia" w:ascii="宋体" w:hAnsi="宋体" w:eastAsia="宋体" w:cs="宋体"/>
                <w:color w:val="auto"/>
                <w:highlight w:val="none"/>
              </w:rPr>
            </w:pPr>
          </w:p>
        </w:tc>
        <w:tc>
          <w:tcPr>
            <w:tcW w:w="1327" w:type="dxa"/>
            <w:shd w:val="clear" w:color="auto" w:fill="auto"/>
            <w:vAlign w:val="center"/>
          </w:tcPr>
          <w:p w14:paraId="2242ECBC">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导出功能</w:t>
            </w:r>
          </w:p>
        </w:tc>
        <w:tc>
          <w:tcPr>
            <w:tcW w:w="4589" w:type="dxa"/>
            <w:shd w:val="clear" w:color="auto" w:fill="auto"/>
            <w:vAlign w:val="center"/>
          </w:tcPr>
          <w:p w14:paraId="0B99C162">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要求导出单位统计数据，支持按统计范围、统计级别、时间范围等筛选结果导出推广趋势；支持按单位选择、统计时间、统计指标导出推广统计数据。</w:t>
            </w:r>
          </w:p>
        </w:tc>
      </w:tr>
      <w:tr w14:paraId="4122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1149BC8">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46</w:t>
            </w:r>
          </w:p>
        </w:tc>
        <w:tc>
          <w:tcPr>
            <w:tcW w:w="734" w:type="dxa"/>
            <w:vMerge w:val="continue"/>
            <w:shd w:val="clear" w:color="auto" w:fill="auto"/>
            <w:vAlign w:val="center"/>
          </w:tcPr>
          <w:p w14:paraId="30AE278A">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23EF8C9D">
            <w:pPr>
              <w:bidi w:val="0"/>
              <w:jc w:val="center"/>
              <w:rPr>
                <w:rFonts w:hint="eastAsia" w:ascii="宋体" w:hAnsi="宋体" w:eastAsia="宋体" w:cs="宋体"/>
                <w:color w:val="auto"/>
                <w:highlight w:val="none"/>
              </w:rPr>
            </w:pPr>
          </w:p>
        </w:tc>
        <w:tc>
          <w:tcPr>
            <w:tcW w:w="1327" w:type="dxa"/>
            <w:shd w:val="clear" w:color="auto" w:fill="auto"/>
            <w:vAlign w:val="center"/>
          </w:tcPr>
          <w:p w14:paraId="2A35920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反诈APP统计</w:t>
            </w:r>
          </w:p>
        </w:tc>
        <w:tc>
          <w:tcPr>
            <w:tcW w:w="4589" w:type="dxa"/>
            <w:shd w:val="clear" w:color="auto" w:fill="auto"/>
            <w:vAlign w:val="center"/>
          </w:tcPr>
          <w:p w14:paraId="09A13F0B">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要求对通过居民端注册、下载的国家反诈中心APP实现统计，可进行综合、单位、个人统计，支持统计数据导出。</w:t>
            </w:r>
          </w:p>
        </w:tc>
      </w:tr>
      <w:tr w14:paraId="4B4B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681632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47</w:t>
            </w:r>
          </w:p>
        </w:tc>
        <w:tc>
          <w:tcPr>
            <w:tcW w:w="734" w:type="dxa"/>
            <w:vMerge w:val="continue"/>
            <w:shd w:val="clear" w:color="auto" w:fill="auto"/>
            <w:vAlign w:val="center"/>
          </w:tcPr>
          <w:p w14:paraId="59D10716">
            <w:pPr>
              <w:bidi w:val="0"/>
              <w:jc w:val="center"/>
              <w:rPr>
                <w:rFonts w:hint="eastAsia" w:ascii="宋体" w:hAnsi="宋体" w:eastAsia="宋体" w:cs="宋体"/>
                <w:color w:val="auto"/>
                <w:highlight w:val="none"/>
              </w:rPr>
            </w:pPr>
          </w:p>
        </w:tc>
        <w:tc>
          <w:tcPr>
            <w:tcW w:w="800" w:type="dxa"/>
            <w:vMerge w:val="restart"/>
            <w:shd w:val="clear" w:color="auto" w:fill="auto"/>
            <w:vAlign w:val="center"/>
          </w:tcPr>
          <w:p w14:paraId="11F2C94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反诈宣传</w:t>
            </w:r>
          </w:p>
        </w:tc>
        <w:tc>
          <w:tcPr>
            <w:tcW w:w="1327" w:type="dxa"/>
            <w:shd w:val="clear" w:color="auto" w:fill="auto"/>
            <w:vAlign w:val="center"/>
          </w:tcPr>
          <w:p w14:paraId="3F5A991A">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宣传素材</w:t>
            </w:r>
          </w:p>
        </w:tc>
        <w:tc>
          <w:tcPr>
            <w:tcW w:w="4589" w:type="dxa"/>
            <w:shd w:val="clear" w:color="auto" w:fill="auto"/>
            <w:vAlign w:val="center"/>
          </w:tcPr>
          <w:p w14:paraId="496AAB0A">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要求提供已被骗预警、近期风险等内容，提高居民防骗意识。</w:t>
            </w:r>
          </w:p>
        </w:tc>
      </w:tr>
      <w:tr w14:paraId="58C9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F18176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48</w:t>
            </w:r>
          </w:p>
        </w:tc>
        <w:tc>
          <w:tcPr>
            <w:tcW w:w="734" w:type="dxa"/>
            <w:vMerge w:val="continue"/>
            <w:shd w:val="clear" w:color="auto" w:fill="auto"/>
            <w:vAlign w:val="center"/>
          </w:tcPr>
          <w:p w14:paraId="1904F5F0">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18845C9A">
            <w:pPr>
              <w:bidi w:val="0"/>
              <w:jc w:val="center"/>
              <w:rPr>
                <w:rFonts w:hint="eastAsia" w:ascii="宋体" w:hAnsi="宋体" w:eastAsia="宋体" w:cs="宋体"/>
                <w:color w:val="auto"/>
                <w:highlight w:val="none"/>
              </w:rPr>
            </w:pPr>
          </w:p>
        </w:tc>
        <w:tc>
          <w:tcPr>
            <w:tcW w:w="1327" w:type="dxa"/>
            <w:shd w:val="clear" w:color="auto" w:fill="auto"/>
            <w:vAlign w:val="center"/>
          </w:tcPr>
          <w:p w14:paraId="7DE7A18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警情推送</w:t>
            </w:r>
          </w:p>
        </w:tc>
        <w:tc>
          <w:tcPr>
            <w:tcW w:w="4589" w:type="dxa"/>
            <w:shd w:val="clear" w:color="auto" w:fill="auto"/>
            <w:vAlign w:val="center"/>
          </w:tcPr>
          <w:p w14:paraId="349EAC9C">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要求导入警情并精准下发给辖区内居民。支持推送设置，包括推送次数、消息模板、消息跳转链接、消息内容等。</w:t>
            </w:r>
          </w:p>
        </w:tc>
      </w:tr>
      <w:tr w14:paraId="32E8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C96530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49</w:t>
            </w:r>
          </w:p>
        </w:tc>
        <w:tc>
          <w:tcPr>
            <w:tcW w:w="734" w:type="dxa"/>
            <w:vMerge w:val="continue"/>
            <w:shd w:val="clear" w:color="auto" w:fill="auto"/>
            <w:vAlign w:val="center"/>
          </w:tcPr>
          <w:p w14:paraId="548396F1">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6708643E">
            <w:pPr>
              <w:bidi w:val="0"/>
              <w:jc w:val="center"/>
              <w:rPr>
                <w:rFonts w:hint="eastAsia" w:ascii="宋体" w:hAnsi="宋体" w:eastAsia="宋体" w:cs="宋体"/>
                <w:color w:val="auto"/>
                <w:highlight w:val="none"/>
              </w:rPr>
            </w:pPr>
          </w:p>
        </w:tc>
        <w:tc>
          <w:tcPr>
            <w:tcW w:w="1327" w:type="dxa"/>
            <w:shd w:val="clear" w:color="auto" w:fill="auto"/>
            <w:vAlign w:val="center"/>
          </w:tcPr>
          <w:p w14:paraId="4B3D930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小程序文章</w:t>
            </w:r>
          </w:p>
        </w:tc>
        <w:tc>
          <w:tcPr>
            <w:tcW w:w="4589" w:type="dxa"/>
            <w:shd w:val="clear" w:color="auto" w:fill="auto"/>
            <w:vAlign w:val="center"/>
          </w:tcPr>
          <w:p w14:paraId="2357E05D">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要求小程序文章的发布与查询。</w:t>
            </w:r>
          </w:p>
        </w:tc>
      </w:tr>
      <w:tr w14:paraId="065C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511902C">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50</w:t>
            </w:r>
          </w:p>
        </w:tc>
        <w:tc>
          <w:tcPr>
            <w:tcW w:w="734" w:type="dxa"/>
            <w:vMerge w:val="continue"/>
            <w:shd w:val="clear" w:color="auto" w:fill="auto"/>
            <w:vAlign w:val="center"/>
          </w:tcPr>
          <w:p w14:paraId="689CCEB0">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477F5BF1">
            <w:pPr>
              <w:bidi w:val="0"/>
              <w:jc w:val="center"/>
              <w:rPr>
                <w:rFonts w:hint="eastAsia" w:ascii="宋体" w:hAnsi="宋体" w:eastAsia="宋体" w:cs="宋体"/>
                <w:color w:val="auto"/>
                <w:highlight w:val="none"/>
              </w:rPr>
            </w:pPr>
          </w:p>
        </w:tc>
        <w:tc>
          <w:tcPr>
            <w:tcW w:w="1327" w:type="dxa"/>
            <w:shd w:val="clear" w:color="auto" w:fill="auto"/>
            <w:vAlign w:val="center"/>
          </w:tcPr>
          <w:p w14:paraId="29E769CD">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精准推送</w:t>
            </w:r>
          </w:p>
        </w:tc>
        <w:tc>
          <w:tcPr>
            <w:tcW w:w="4589" w:type="dxa"/>
            <w:shd w:val="clear" w:color="auto" w:fill="auto"/>
            <w:vAlign w:val="center"/>
          </w:tcPr>
          <w:p w14:paraId="4BB59703">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要求使用公众号向辖区注册用户推送通知消息通知。</w:t>
            </w:r>
          </w:p>
        </w:tc>
      </w:tr>
      <w:tr w14:paraId="6FDA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407EB5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51</w:t>
            </w:r>
          </w:p>
        </w:tc>
        <w:tc>
          <w:tcPr>
            <w:tcW w:w="734" w:type="dxa"/>
            <w:vMerge w:val="continue"/>
            <w:shd w:val="clear" w:color="auto" w:fill="auto"/>
            <w:vAlign w:val="center"/>
          </w:tcPr>
          <w:p w14:paraId="23A77CD1">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0A2900BE">
            <w:pPr>
              <w:bidi w:val="0"/>
              <w:jc w:val="center"/>
              <w:rPr>
                <w:rFonts w:hint="eastAsia" w:ascii="宋体" w:hAnsi="宋体" w:eastAsia="宋体" w:cs="宋体"/>
                <w:color w:val="auto"/>
                <w:highlight w:val="none"/>
              </w:rPr>
            </w:pPr>
          </w:p>
        </w:tc>
        <w:tc>
          <w:tcPr>
            <w:tcW w:w="1327" w:type="dxa"/>
            <w:shd w:val="clear" w:color="auto" w:fill="auto"/>
            <w:vAlign w:val="center"/>
          </w:tcPr>
          <w:p w14:paraId="39F03EA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素材中心</w:t>
            </w:r>
          </w:p>
        </w:tc>
        <w:tc>
          <w:tcPr>
            <w:tcW w:w="4589" w:type="dxa"/>
            <w:shd w:val="clear" w:color="auto" w:fill="auto"/>
            <w:vAlign w:val="center"/>
          </w:tcPr>
          <w:p w14:paraId="308001EC">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要求提供视频、音频、图片、文档等反诈素材下载和宣发。</w:t>
            </w:r>
          </w:p>
        </w:tc>
      </w:tr>
      <w:tr w14:paraId="09F3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B07957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52</w:t>
            </w:r>
          </w:p>
        </w:tc>
        <w:tc>
          <w:tcPr>
            <w:tcW w:w="734" w:type="dxa"/>
            <w:vMerge w:val="continue"/>
            <w:shd w:val="clear" w:color="auto" w:fill="auto"/>
            <w:vAlign w:val="center"/>
          </w:tcPr>
          <w:p w14:paraId="6D3412AB">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3DE2B16E">
            <w:pPr>
              <w:bidi w:val="0"/>
              <w:jc w:val="center"/>
              <w:rPr>
                <w:rFonts w:hint="eastAsia" w:ascii="宋体" w:hAnsi="宋体" w:eastAsia="宋体" w:cs="宋体"/>
                <w:color w:val="auto"/>
                <w:highlight w:val="none"/>
              </w:rPr>
            </w:pPr>
          </w:p>
        </w:tc>
        <w:tc>
          <w:tcPr>
            <w:tcW w:w="1327" w:type="dxa"/>
            <w:shd w:val="clear" w:color="auto" w:fill="auto"/>
            <w:vAlign w:val="center"/>
          </w:tcPr>
          <w:p w14:paraId="15E9D1D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宣传活动中心</w:t>
            </w:r>
          </w:p>
        </w:tc>
        <w:tc>
          <w:tcPr>
            <w:tcW w:w="4589" w:type="dxa"/>
            <w:shd w:val="clear" w:color="auto" w:fill="auto"/>
            <w:vAlign w:val="center"/>
          </w:tcPr>
          <w:p w14:paraId="3E6B124C">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要求单位管理员可通过线上创建和发布场所活动，可设置线上线下参与方式，设置活动任务（阅读反诈文章、反诈答题等）和活动奖品。</w:t>
            </w:r>
          </w:p>
        </w:tc>
      </w:tr>
      <w:tr w14:paraId="57C3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AECE21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53</w:t>
            </w:r>
          </w:p>
        </w:tc>
        <w:tc>
          <w:tcPr>
            <w:tcW w:w="734" w:type="dxa"/>
            <w:vMerge w:val="continue"/>
            <w:shd w:val="clear" w:color="auto" w:fill="auto"/>
            <w:vAlign w:val="center"/>
          </w:tcPr>
          <w:p w14:paraId="30C8D7EF">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6B4675B2">
            <w:pPr>
              <w:bidi w:val="0"/>
              <w:jc w:val="center"/>
              <w:rPr>
                <w:rFonts w:hint="eastAsia" w:ascii="宋体" w:hAnsi="宋体" w:eastAsia="宋体" w:cs="宋体"/>
                <w:color w:val="auto"/>
                <w:highlight w:val="none"/>
              </w:rPr>
            </w:pPr>
          </w:p>
        </w:tc>
        <w:tc>
          <w:tcPr>
            <w:tcW w:w="1327" w:type="dxa"/>
            <w:shd w:val="clear" w:color="auto" w:fill="auto"/>
            <w:vAlign w:val="center"/>
          </w:tcPr>
          <w:p w14:paraId="4D7A77E8">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反诈答题防骗码</w:t>
            </w:r>
          </w:p>
        </w:tc>
        <w:tc>
          <w:tcPr>
            <w:tcW w:w="4589" w:type="dxa"/>
            <w:shd w:val="clear" w:color="auto" w:fill="auto"/>
            <w:vAlign w:val="center"/>
          </w:tcPr>
          <w:p w14:paraId="3BA11CC8">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要求对通过答题的用户赋予答题码，支持统计防骗码领取人数、累计答题人数、绿码人数、黄码人数、红码人数，支持导出答题数据。</w:t>
            </w:r>
          </w:p>
        </w:tc>
      </w:tr>
      <w:tr w14:paraId="421D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3D0900B">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54</w:t>
            </w:r>
          </w:p>
        </w:tc>
        <w:tc>
          <w:tcPr>
            <w:tcW w:w="734" w:type="dxa"/>
            <w:vMerge w:val="continue"/>
            <w:shd w:val="clear" w:color="auto" w:fill="auto"/>
            <w:vAlign w:val="center"/>
          </w:tcPr>
          <w:p w14:paraId="1BE3862B">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53CA2650">
            <w:pPr>
              <w:bidi w:val="0"/>
              <w:jc w:val="center"/>
              <w:rPr>
                <w:rFonts w:hint="eastAsia" w:ascii="宋体" w:hAnsi="宋体" w:eastAsia="宋体" w:cs="宋体"/>
                <w:color w:val="auto"/>
                <w:highlight w:val="none"/>
              </w:rPr>
            </w:pPr>
          </w:p>
        </w:tc>
        <w:tc>
          <w:tcPr>
            <w:tcW w:w="1327" w:type="dxa"/>
            <w:shd w:val="clear" w:color="auto" w:fill="auto"/>
            <w:vAlign w:val="center"/>
          </w:tcPr>
          <w:p w14:paraId="1FC9CC2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面对面宣传中心</w:t>
            </w:r>
          </w:p>
        </w:tc>
        <w:tc>
          <w:tcPr>
            <w:tcW w:w="4589" w:type="dxa"/>
            <w:shd w:val="clear" w:color="auto" w:fill="auto"/>
            <w:vAlign w:val="center"/>
          </w:tcPr>
          <w:p w14:paraId="7F236046">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要求生成推广码，宣传员通过推广码实现面对面宣传，用户扫码可直接进行注册。</w:t>
            </w:r>
          </w:p>
        </w:tc>
      </w:tr>
      <w:tr w14:paraId="0AF1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34CE08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55</w:t>
            </w:r>
          </w:p>
        </w:tc>
        <w:tc>
          <w:tcPr>
            <w:tcW w:w="734" w:type="dxa"/>
            <w:vMerge w:val="continue"/>
            <w:shd w:val="clear" w:color="auto" w:fill="auto"/>
            <w:vAlign w:val="center"/>
          </w:tcPr>
          <w:p w14:paraId="14A4119E">
            <w:pPr>
              <w:bidi w:val="0"/>
              <w:jc w:val="center"/>
              <w:rPr>
                <w:rFonts w:hint="eastAsia" w:ascii="宋体" w:hAnsi="宋体" w:eastAsia="宋体" w:cs="宋体"/>
                <w:color w:val="auto"/>
                <w:highlight w:val="none"/>
              </w:rPr>
            </w:pPr>
          </w:p>
        </w:tc>
        <w:tc>
          <w:tcPr>
            <w:tcW w:w="800" w:type="dxa"/>
            <w:vMerge w:val="restart"/>
            <w:shd w:val="clear" w:color="auto" w:fill="auto"/>
            <w:vAlign w:val="center"/>
          </w:tcPr>
          <w:p w14:paraId="2B2F38D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应用中心</w:t>
            </w:r>
          </w:p>
        </w:tc>
        <w:tc>
          <w:tcPr>
            <w:tcW w:w="1327" w:type="dxa"/>
            <w:shd w:val="clear" w:color="auto" w:fill="auto"/>
            <w:vAlign w:val="center"/>
          </w:tcPr>
          <w:p w14:paraId="23F06B6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关键字自动回复</w:t>
            </w:r>
          </w:p>
        </w:tc>
        <w:tc>
          <w:tcPr>
            <w:tcW w:w="4589" w:type="dxa"/>
            <w:shd w:val="clear" w:color="auto" w:fill="auto"/>
            <w:vAlign w:val="center"/>
          </w:tcPr>
          <w:p w14:paraId="3DD8CF9B">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用户扫码关注后，平台可根据问题关键字自动回复，要求回复内容包含文字、图片、音频、视频以及图文组合的消息形式。</w:t>
            </w:r>
          </w:p>
        </w:tc>
      </w:tr>
      <w:tr w14:paraId="17C2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50D178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56</w:t>
            </w:r>
          </w:p>
        </w:tc>
        <w:tc>
          <w:tcPr>
            <w:tcW w:w="734" w:type="dxa"/>
            <w:vMerge w:val="continue"/>
            <w:shd w:val="clear" w:color="auto" w:fill="auto"/>
            <w:vAlign w:val="center"/>
          </w:tcPr>
          <w:p w14:paraId="675EA5C6">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7604FFEC">
            <w:pPr>
              <w:bidi w:val="0"/>
              <w:jc w:val="center"/>
              <w:rPr>
                <w:rFonts w:hint="eastAsia" w:ascii="宋体" w:hAnsi="宋体" w:eastAsia="宋体" w:cs="宋体"/>
                <w:color w:val="auto"/>
                <w:highlight w:val="none"/>
              </w:rPr>
            </w:pPr>
          </w:p>
        </w:tc>
        <w:tc>
          <w:tcPr>
            <w:tcW w:w="1327" w:type="dxa"/>
            <w:shd w:val="clear" w:color="auto" w:fill="auto"/>
            <w:vAlign w:val="center"/>
          </w:tcPr>
          <w:p w14:paraId="306A8A2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关注欢迎语配置</w:t>
            </w:r>
          </w:p>
        </w:tc>
        <w:tc>
          <w:tcPr>
            <w:tcW w:w="4589" w:type="dxa"/>
            <w:shd w:val="clear" w:color="auto" w:fill="auto"/>
            <w:vAlign w:val="center"/>
          </w:tcPr>
          <w:p w14:paraId="740B6066">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要求对粉丝扫码关注后的自动回复消息自定义设置，允许消息模板的预览与logo自定义。</w:t>
            </w:r>
          </w:p>
        </w:tc>
      </w:tr>
      <w:tr w14:paraId="4D6B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8F7276B">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57</w:t>
            </w:r>
          </w:p>
        </w:tc>
        <w:tc>
          <w:tcPr>
            <w:tcW w:w="734" w:type="dxa"/>
            <w:vMerge w:val="continue"/>
            <w:shd w:val="clear" w:color="auto" w:fill="auto"/>
            <w:vAlign w:val="center"/>
          </w:tcPr>
          <w:p w14:paraId="1FFD5512">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57429DC4">
            <w:pPr>
              <w:bidi w:val="0"/>
              <w:jc w:val="center"/>
              <w:rPr>
                <w:rFonts w:hint="eastAsia" w:ascii="宋体" w:hAnsi="宋体" w:eastAsia="宋体" w:cs="宋体"/>
                <w:color w:val="auto"/>
                <w:highlight w:val="none"/>
              </w:rPr>
            </w:pPr>
          </w:p>
        </w:tc>
        <w:tc>
          <w:tcPr>
            <w:tcW w:w="1327" w:type="dxa"/>
            <w:shd w:val="clear" w:color="auto" w:fill="auto"/>
            <w:vAlign w:val="center"/>
          </w:tcPr>
          <w:p w14:paraId="528EEF3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视频操作教程</w:t>
            </w:r>
          </w:p>
        </w:tc>
        <w:tc>
          <w:tcPr>
            <w:tcW w:w="4589" w:type="dxa"/>
            <w:shd w:val="clear" w:color="auto" w:fill="auto"/>
            <w:vAlign w:val="center"/>
          </w:tcPr>
          <w:p w14:paraId="6DE4A586">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要求提供注册流程视频、反诈动画、功能介绍操作视频等学习材料，帮助操作学习。</w:t>
            </w:r>
          </w:p>
        </w:tc>
      </w:tr>
      <w:tr w14:paraId="704C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E234A9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58</w:t>
            </w:r>
          </w:p>
        </w:tc>
        <w:tc>
          <w:tcPr>
            <w:tcW w:w="734" w:type="dxa"/>
            <w:vMerge w:val="continue"/>
            <w:shd w:val="clear" w:color="auto" w:fill="auto"/>
            <w:vAlign w:val="center"/>
          </w:tcPr>
          <w:p w14:paraId="7B6D72D2">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3F165E68">
            <w:pPr>
              <w:bidi w:val="0"/>
              <w:jc w:val="center"/>
              <w:rPr>
                <w:rFonts w:hint="eastAsia" w:ascii="宋体" w:hAnsi="宋体" w:eastAsia="宋体" w:cs="宋体"/>
                <w:color w:val="auto"/>
                <w:highlight w:val="none"/>
              </w:rPr>
            </w:pPr>
          </w:p>
        </w:tc>
        <w:tc>
          <w:tcPr>
            <w:tcW w:w="1327" w:type="dxa"/>
            <w:shd w:val="clear" w:color="auto" w:fill="auto"/>
            <w:vAlign w:val="center"/>
          </w:tcPr>
          <w:p w14:paraId="3901FE0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居民报案管理</w:t>
            </w:r>
          </w:p>
        </w:tc>
        <w:tc>
          <w:tcPr>
            <w:tcW w:w="4589" w:type="dxa"/>
            <w:shd w:val="clear" w:color="auto" w:fill="auto"/>
            <w:vAlign w:val="center"/>
          </w:tcPr>
          <w:p w14:paraId="779C7757">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要求展示民警已确认（已完成）的报案记录，以报表形式展示、支持导出，本单位及其所有下级单位在指定时间区间内通过小程序民警端受理的报案记录。</w:t>
            </w:r>
          </w:p>
        </w:tc>
      </w:tr>
      <w:tr w14:paraId="5612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18FE5AA">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59</w:t>
            </w:r>
          </w:p>
        </w:tc>
        <w:tc>
          <w:tcPr>
            <w:tcW w:w="734" w:type="dxa"/>
            <w:vMerge w:val="continue"/>
            <w:shd w:val="clear" w:color="auto" w:fill="auto"/>
            <w:vAlign w:val="center"/>
          </w:tcPr>
          <w:p w14:paraId="5F1A1BCF">
            <w:pPr>
              <w:bidi w:val="0"/>
              <w:jc w:val="center"/>
              <w:rPr>
                <w:rFonts w:hint="eastAsia" w:ascii="宋体" w:hAnsi="宋体" w:eastAsia="宋体" w:cs="宋体"/>
                <w:color w:val="auto"/>
                <w:highlight w:val="none"/>
              </w:rPr>
            </w:pPr>
          </w:p>
        </w:tc>
        <w:tc>
          <w:tcPr>
            <w:tcW w:w="800" w:type="dxa"/>
            <w:vMerge w:val="restart"/>
            <w:shd w:val="clear" w:color="auto" w:fill="auto"/>
            <w:vAlign w:val="center"/>
          </w:tcPr>
          <w:p w14:paraId="7D8CB48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基础功能服务</w:t>
            </w:r>
          </w:p>
        </w:tc>
        <w:tc>
          <w:tcPr>
            <w:tcW w:w="1327" w:type="dxa"/>
            <w:shd w:val="clear" w:color="auto" w:fill="auto"/>
            <w:vAlign w:val="center"/>
          </w:tcPr>
          <w:p w14:paraId="05CAADCC">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安全登录</w:t>
            </w:r>
          </w:p>
        </w:tc>
        <w:tc>
          <w:tcPr>
            <w:tcW w:w="4589" w:type="dxa"/>
            <w:shd w:val="clear" w:color="auto" w:fill="auto"/>
            <w:vAlign w:val="center"/>
          </w:tcPr>
          <w:p w14:paraId="197E1043">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要求生成帐号不可包含空格、中文、特殊字符，要求账号为5-18位；要求密码不可包含空格、中文，必须包含字母、数字、符号中至少2种，6-16位。</w:t>
            </w:r>
          </w:p>
        </w:tc>
      </w:tr>
      <w:tr w14:paraId="7DB1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A760FB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60</w:t>
            </w:r>
          </w:p>
        </w:tc>
        <w:tc>
          <w:tcPr>
            <w:tcW w:w="734" w:type="dxa"/>
            <w:vMerge w:val="continue"/>
            <w:shd w:val="clear" w:color="auto" w:fill="auto"/>
            <w:vAlign w:val="center"/>
          </w:tcPr>
          <w:p w14:paraId="05FAEBA2">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44568C82">
            <w:pPr>
              <w:bidi w:val="0"/>
              <w:jc w:val="center"/>
              <w:rPr>
                <w:rFonts w:hint="eastAsia" w:ascii="宋体" w:hAnsi="宋体" w:eastAsia="宋体" w:cs="宋体"/>
                <w:color w:val="auto"/>
                <w:highlight w:val="none"/>
              </w:rPr>
            </w:pPr>
          </w:p>
        </w:tc>
        <w:tc>
          <w:tcPr>
            <w:tcW w:w="1327" w:type="dxa"/>
            <w:shd w:val="clear" w:color="auto" w:fill="auto"/>
            <w:vAlign w:val="center"/>
          </w:tcPr>
          <w:p w14:paraId="40A3E0AC">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登陆验证</w:t>
            </w:r>
          </w:p>
        </w:tc>
        <w:tc>
          <w:tcPr>
            <w:tcW w:w="4589" w:type="dxa"/>
            <w:shd w:val="clear" w:color="auto" w:fill="auto"/>
            <w:vAlign w:val="center"/>
          </w:tcPr>
          <w:p w14:paraId="1CB2CF61">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管理员登录系统中，使用账号密码进行登录，要求必须结合微信扫码认证方式，进行二次验证，保证系统安全性。</w:t>
            </w:r>
          </w:p>
        </w:tc>
      </w:tr>
      <w:tr w14:paraId="727A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0C7EFA2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61</w:t>
            </w:r>
          </w:p>
        </w:tc>
        <w:tc>
          <w:tcPr>
            <w:tcW w:w="734" w:type="dxa"/>
            <w:vMerge w:val="continue"/>
            <w:shd w:val="clear" w:color="auto" w:fill="auto"/>
            <w:vAlign w:val="center"/>
          </w:tcPr>
          <w:p w14:paraId="35875CAE">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7BAD0F25">
            <w:pPr>
              <w:bidi w:val="0"/>
              <w:jc w:val="center"/>
              <w:rPr>
                <w:rFonts w:hint="eastAsia" w:ascii="宋体" w:hAnsi="宋体" w:eastAsia="宋体" w:cs="宋体"/>
                <w:color w:val="auto"/>
                <w:highlight w:val="none"/>
              </w:rPr>
            </w:pPr>
          </w:p>
        </w:tc>
        <w:tc>
          <w:tcPr>
            <w:tcW w:w="1327" w:type="dxa"/>
            <w:shd w:val="clear" w:color="auto" w:fill="auto"/>
            <w:vAlign w:val="center"/>
          </w:tcPr>
          <w:p w14:paraId="7F611CCC">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区域切换</w:t>
            </w:r>
          </w:p>
        </w:tc>
        <w:tc>
          <w:tcPr>
            <w:tcW w:w="4589" w:type="dxa"/>
            <w:shd w:val="clear" w:color="auto" w:fill="auto"/>
            <w:vAlign w:val="center"/>
          </w:tcPr>
          <w:p w14:paraId="099678CA">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要求自由切换市-区县权限架构，灵活变动至对应级别架构。</w:t>
            </w:r>
          </w:p>
        </w:tc>
      </w:tr>
      <w:tr w14:paraId="4894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48844B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62</w:t>
            </w:r>
          </w:p>
        </w:tc>
        <w:tc>
          <w:tcPr>
            <w:tcW w:w="734" w:type="dxa"/>
            <w:vMerge w:val="continue"/>
            <w:shd w:val="clear" w:color="auto" w:fill="auto"/>
            <w:vAlign w:val="center"/>
          </w:tcPr>
          <w:p w14:paraId="6FB6A3AD">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5FE9915B">
            <w:pPr>
              <w:bidi w:val="0"/>
              <w:jc w:val="center"/>
              <w:rPr>
                <w:rFonts w:hint="eastAsia" w:ascii="宋体" w:hAnsi="宋体" w:eastAsia="宋体" w:cs="宋体"/>
                <w:color w:val="auto"/>
                <w:highlight w:val="none"/>
              </w:rPr>
            </w:pPr>
          </w:p>
        </w:tc>
        <w:tc>
          <w:tcPr>
            <w:tcW w:w="1327" w:type="dxa"/>
            <w:shd w:val="clear" w:color="auto" w:fill="auto"/>
            <w:vAlign w:val="center"/>
          </w:tcPr>
          <w:p w14:paraId="39D7671B">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到期提醒</w:t>
            </w:r>
          </w:p>
        </w:tc>
        <w:tc>
          <w:tcPr>
            <w:tcW w:w="4589" w:type="dxa"/>
            <w:shd w:val="clear" w:color="auto" w:fill="auto"/>
            <w:vAlign w:val="center"/>
          </w:tcPr>
          <w:p w14:paraId="509F0433">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要求平台提供到期提醒服务，提醒当前版本以及权益到期日期，同时展示注册用户、宣传员的数量及容量。</w:t>
            </w:r>
          </w:p>
        </w:tc>
      </w:tr>
      <w:tr w14:paraId="63ED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8E6DDA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63</w:t>
            </w:r>
          </w:p>
        </w:tc>
        <w:tc>
          <w:tcPr>
            <w:tcW w:w="734" w:type="dxa"/>
            <w:vMerge w:val="restart"/>
            <w:shd w:val="clear" w:color="auto" w:fill="auto"/>
            <w:vAlign w:val="center"/>
          </w:tcPr>
          <w:p w14:paraId="712E0F9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民警端服务</w:t>
            </w:r>
          </w:p>
        </w:tc>
        <w:tc>
          <w:tcPr>
            <w:tcW w:w="800" w:type="dxa"/>
            <w:vMerge w:val="restart"/>
            <w:shd w:val="clear" w:color="auto" w:fill="auto"/>
            <w:vAlign w:val="center"/>
          </w:tcPr>
          <w:p w14:paraId="211000CA">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登录管理</w:t>
            </w:r>
          </w:p>
        </w:tc>
        <w:tc>
          <w:tcPr>
            <w:tcW w:w="1327" w:type="dxa"/>
            <w:shd w:val="clear" w:color="auto" w:fill="auto"/>
            <w:vAlign w:val="center"/>
          </w:tcPr>
          <w:p w14:paraId="2EA6B77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登录验证</w:t>
            </w:r>
          </w:p>
        </w:tc>
        <w:tc>
          <w:tcPr>
            <w:tcW w:w="4589" w:type="dxa"/>
            <w:shd w:val="clear" w:color="auto" w:fill="auto"/>
            <w:vAlign w:val="center"/>
          </w:tcPr>
          <w:p w14:paraId="2BCC2D64">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要求用户登陆时跳转至反诈小程序或本地反诈小程序进行身份验证。</w:t>
            </w:r>
          </w:p>
        </w:tc>
      </w:tr>
      <w:tr w14:paraId="1630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172515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64</w:t>
            </w:r>
          </w:p>
        </w:tc>
        <w:tc>
          <w:tcPr>
            <w:tcW w:w="734" w:type="dxa"/>
            <w:vMerge w:val="continue"/>
            <w:shd w:val="clear" w:color="auto" w:fill="auto"/>
            <w:vAlign w:val="center"/>
          </w:tcPr>
          <w:p w14:paraId="1BEC61D0">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7695A19C">
            <w:pPr>
              <w:bidi w:val="0"/>
              <w:jc w:val="center"/>
              <w:rPr>
                <w:rFonts w:hint="eastAsia" w:ascii="宋体" w:hAnsi="宋体" w:eastAsia="宋体" w:cs="宋体"/>
                <w:color w:val="auto"/>
                <w:highlight w:val="none"/>
              </w:rPr>
            </w:pPr>
          </w:p>
        </w:tc>
        <w:tc>
          <w:tcPr>
            <w:tcW w:w="1327" w:type="dxa"/>
            <w:shd w:val="clear" w:color="auto" w:fill="auto"/>
            <w:vAlign w:val="center"/>
          </w:tcPr>
          <w:p w14:paraId="10CE1F0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登录检测</w:t>
            </w:r>
          </w:p>
        </w:tc>
        <w:tc>
          <w:tcPr>
            <w:tcW w:w="4589" w:type="dxa"/>
            <w:shd w:val="clear" w:color="auto" w:fill="auto"/>
            <w:vAlign w:val="center"/>
          </w:tcPr>
          <w:p w14:paraId="7AEF5604">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同一账号仅允许在一个民警端内登录或关联，被他人登录或关联时，会弹窗提醒。</w:t>
            </w:r>
          </w:p>
        </w:tc>
      </w:tr>
      <w:tr w14:paraId="4374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7118A4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65</w:t>
            </w:r>
          </w:p>
        </w:tc>
        <w:tc>
          <w:tcPr>
            <w:tcW w:w="734" w:type="dxa"/>
            <w:vMerge w:val="continue"/>
            <w:shd w:val="clear" w:color="auto" w:fill="auto"/>
            <w:vAlign w:val="center"/>
          </w:tcPr>
          <w:p w14:paraId="484A8245">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777D9321">
            <w:pPr>
              <w:bidi w:val="0"/>
              <w:jc w:val="center"/>
              <w:rPr>
                <w:rFonts w:hint="eastAsia" w:ascii="宋体" w:hAnsi="宋体" w:eastAsia="宋体" w:cs="宋体"/>
                <w:color w:val="auto"/>
                <w:highlight w:val="none"/>
              </w:rPr>
            </w:pPr>
          </w:p>
        </w:tc>
        <w:tc>
          <w:tcPr>
            <w:tcW w:w="1327" w:type="dxa"/>
            <w:shd w:val="clear" w:color="auto" w:fill="auto"/>
            <w:vAlign w:val="center"/>
          </w:tcPr>
          <w:p w14:paraId="5CA5A9F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扫码登录</w:t>
            </w:r>
          </w:p>
        </w:tc>
        <w:tc>
          <w:tcPr>
            <w:tcW w:w="4589" w:type="dxa"/>
            <w:shd w:val="clear" w:color="auto" w:fill="auto"/>
            <w:vAlign w:val="center"/>
          </w:tcPr>
          <w:p w14:paraId="1514DF16">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民警登录PC端需通过账号密码及微信扫码进行双重验证。</w:t>
            </w:r>
          </w:p>
        </w:tc>
      </w:tr>
      <w:tr w14:paraId="1236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123D13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66</w:t>
            </w:r>
          </w:p>
        </w:tc>
        <w:tc>
          <w:tcPr>
            <w:tcW w:w="734" w:type="dxa"/>
            <w:vMerge w:val="continue"/>
            <w:shd w:val="clear" w:color="auto" w:fill="auto"/>
            <w:vAlign w:val="center"/>
          </w:tcPr>
          <w:p w14:paraId="7AB0E6C1">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2914902A">
            <w:pPr>
              <w:bidi w:val="0"/>
              <w:jc w:val="center"/>
              <w:rPr>
                <w:rFonts w:hint="eastAsia" w:ascii="宋体" w:hAnsi="宋体" w:eastAsia="宋体" w:cs="宋体"/>
                <w:color w:val="auto"/>
                <w:highlight w:val="none"/>
              </w:rPr>
            </w:pPr>
          </w:p>
        </w:tc>
        <w:tc>
          <w:tcPr>
            <w:tcW w:w="1327" w:type="dxa"/>
            <w:shd w:val="clear" w:color="auto" w:fill="auto"/>
            <w:vAlign w:val="center"/>
          </w:tcPr>
          <w:p w14:paraId="6DB7CADA">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关联登录</w:t>
            </w:r>
          </w:p>
        </w:tc>
        <w:tc>
          <w:tcPr>
            <w:tcW w:w="4589" w:type="dxa"/>
            <w:shd w:val="clear" w:color="auto" w:fill="auto"/>
            <w:vAlign w:val="center"/>
          </w:tcPr>
          <w:p w14:paraId="11F0422B">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要求多账号关联，关联账号允许相互切换，便于展示不同所在单位的数据；要求关联账号被禁用/删除时触发弹窗提醒。</w:t>
            </w:r>
          </w:p>
        </w:tc>
      </w:tr>
      <w:tr w14:paraId="034E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1FA9D9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67</w:t>
            </w:r>
          </w:p>
        </w:tc>
        <w:tc>
          <w:tcPr>
            <w:tcW w:w="734" w:type="dxa"/>
            <w:vMerge w:val="continue"/>
            <w:shd w:val="clear" w:color="auto" w:fill="auto"/>
            <w:vAlign w:val="center"/>
          </w:tcPr>
          <w:p w14:paraId="525812CA">
            <w:pPr>
              <w:bidi w:val="0"/>
              <w:jc w:val="center"/>
              <w:rPr>
                <w:rFonts w:hint="eastAsia" w:ascii="宋体" w:hAnsi="宋体" w:eastAsia="宋体" w:cs="宋体"/>
                <w:color w:val="auto"/>
                <w:highlight w:val="none"/>
              </w:rPr>
            </w:pPr>
          </w:p>
        </w:tc>
        <w:tc>
          <w:tcPr>
            <w:tcW w:w="800" w:type="dxa"/>
            <w:vMerge w:val="restart"/>
            <w:shd w:val="clear" w:color="auto" w:fill="auto"/>
            <w:vAlign w:val="center"/>
          </w:tcPr>
          <w:p w14:paraId="308E291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首页</w:t>
            </w:r>
          </w:p>
        </w:tc>
        <w:tc>
          <w:tcPr>
            <w:tcW w:w="1327" w:type="dxa"/>
            <w:shd w:val="clear" w:color="auto" w:fill="auto"/>
            <w:vAlign w:val="center"/>
          </w:tcPr>
          <w:p w14:paraId="11B5A7AD">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单位推广情况</w:t>
            </w:r>
          </w:p>
        </w:tc>
        <w:tc>
          <w:tcPr>
            <w:tcW w:w="4589" w:type="dxa"/>
            <w:shd w:val="clear" w:color="auto" w:fill="auto"/>
            <w:vAlign w:val="center"/>
          </w:tcPr>
          <w:p w14:paraId="47EC004A">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要求展示单位累计关注数、单位累计注册数、受本单位保护居民数。</w:t>
            </w:r>
          </w:p>
        </w:tc>
      </w:tr>
      <w:tr w14:paraId="60DA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0782850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68</w:t>
            </w:r>
          </w:p>
        </w:tc>
        <w:tc>
          <w:tcPr>
            <w:tcW w:w="734" w:type="dxa"/>
            <w:vMerge w:val="continue"/>
            <w:shd w:val="clear" w:color="auto" w:fill="auto"/>
            <w:vAlign w:val="center"/>
          </w:tcPr>
          <w:p w14:paraId="7E22A310">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2E84A0CC">
            <w:pPr>
              <w:bidi w:val="0"/>
              <w:jc w:val="center"/>
              <w:rPr>
                <w:rFonts w:hint="eastAsia" w:ascii="宋体" w:hAnsi="宋体" w:eastAsia="宋体" w:cs="宋体"/>
                <w:color w:val="auto"/>
                <w:highlight w:val="none"/>
              </w:rPr>
            </w:pPr>
          </w:p>
        </w:tc>
        <w:tc>
          <w:tcPr>
            <w:tcW w:w="1327" w:type="dxa"/>
            <w:shd w:val="clear" w:color="auto" w:fill="auto"/>
            <w:vAlign w:val="center"/>
          </w:tcPr>
          <w:p w14:paraId="5AC2B9CD">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用户统计</w:t>
            </w:r>
          </w:p>
        </w:tc>
        <w:tc>
          <w:tcPr>
            <w:tcW w:w="4589" w:type="dxa"/>
            <w:shd w:val="clear" w:color="auto" w:fill="auto"/>
            <w:vAlign w:val="center"/>
          </w:tcPr>
          <w:p w14:paraId="66B1BC03">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要求展示新增关注、新增注册、累计关注、累计注册数，展示已取关、仍在关注、家人数、累计受保护数。</w:t>
            </w:r>
          </w:p>
        </w:tc>
      </w:tr>
      <w:tr w14:paraId="7F7E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8057F7D">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69</w:t>
            </w:r>
          </w:p>
        </w:tc>
        <w:tc>
          <w:tcPr>
            <w:tcW w:w="734" w:type="dxa"/>
            <w:vMerge w:val="continue"/>
            <w:shd w:val="clear" w:color="auto" w:fill="auto"/>
            <w:vAlign w:val="center"/>
          </w:tcPr>
          <w:p w14:paraId="0554CD70">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423C5799">
            <w:pPr>
              <w:bidi w:val="0"/>
              <w:jc w:val="center"/>
              <w:rPr>
                <w:rFonts w:hint="eastAsia" w:ascii="宋体" w:hAnsi="宋体" w:eastAsia="宋体" w:cs="宋体"/>
                <w:color w:val="auto"/>
                <w:highlight w:val="none"/>
              </w:rPr>
            </w:pPr>
          </w:p>
        </w:tc>
        <w:tc>
          <w:tcPr>
            <w:tcW w:w="1327" w:type="dxa"/>
            <w:shd w:val="clear" w:color="auto" w:fill="auto"/>
            <w:vAlign w:val="center"/>
          </w:tcPr>
          <w:p w14:paraId="4C44A8C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国家反诈APP统计</w:t>
            </w:r>
          </w:p>
        </w:tc>
        <w:tc>
          <w:tcPr>
            <w:tcW w:w="4589" w:type="dxa"/>
            <w:shd w:val="clear" w:color="auto" w:fill="auto"/>
            <w:vAlign w:val="center"/>
          </w:tcPr>
          <w:p w14:paraId="57915A0D">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要求统计通过小程序新增下载、累计下载数。</w:t>
            </w:r>
          </w:p>
        </w:tc>
      </w:tr>
      <w:tr w14:paraId="52FD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CA0E14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70</w:t>
            </w:r>
          </w:p>
        </w:tc>
        <w:tc>
          <w:tcPr>
            <w:tcW w:w="734" w:type="dxa"/>
            <w:vMerge w:val="continue"/>
            <w:shd w:val="clear" w:color="auto" w:fill="auto"/>
            <w:vAlign w:val="center"/>
          </w:tcPr>
          <w:p w14:paraId="05EE833A">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6B65081B">
            <w:pPr>
              <w:bidi w:val="0"/>
              <w:jc w:val="center"/>
              <w:rPr>
                <w:rFonts w:hint="eastAsia" w:ascii="宋体" w:hAnsi="宋体" w:eastAsia="宋体" w:cs="宋体"/>
                <w:color w:val="auto"/>
                <w:highlight w:val="none"/>
              </w:rPr>
            </w:pPr>
          </w:p>
        </w:tc>
        <w:tc>
          <w:tcPr>
            <w:tcW w:w="1327" w:type="dxa"/>
            <w:shd w:val="clear" w:color="auto" w:fill="auto"/>
            <w:vAlign w:val="center"/>
          </w:tcPr>
          <w:p w14:paraId="5D1ED65B">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预警统计</w:t>
            </w:r>
          </w:p>
        </w:tc>
        <w:tc>
          <w:tcPr>
            <w:tcW w:w="4589" w:type="dxa"/>
            <w:shd w:val="clear" w:color="auto" w:fill="auto"/>
            <w:vAlign w:val="center"/>
          </w:tcPr>
          <w:p w14:paraId="37AD0068">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要求展示新增预警、新增劝阻、累计预警、累计劝阻数。</w:t>
            </w:r>
          </w:p>
        </w:tc>
      </w:tr>
      <w:tr w14:paraId="1447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3C4A46D">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71</w:t>
            </w:r>
          </w:p>
        </w:tc>
        <w:tc>
          <w:tcPr>
            <w:tcW w:w="734" w:type="dxa"/>
            <w:vMerge w:val="continue"/>
            <w:shd w:val="clear" w:color="auto" w:fill="auto"/>
            <w:vAlign w:val="center"/>
          </w:tcPr>
          <w:p w14:paraId="579DCAC8">
            <w:pPr>
              <w:bidi w:val="0"/>
              <w:jc w:val="center"/>
              <w:rPr>
                <w:rFonts w:hint="eastAsia" w:ascii="宋体" w:hAnsi="宋体" w:eastAsia="宋体" w:cs="宋体"/>
                <w:color w:val="auto"/>
                <w:highlight w:val="none"/>
              </w:rPr>
            </w:pPr>
          </w:p>
        </w:tc>
        <w:tc>
          <w:tcPr>
            <w:tcW w:w="800" w:type="dxa"/>
            <w:vMerge w:val="restart"/>
            <w:shd w:val="clear" w:color="auto" w:fill="auto"/>
            <w:vAlign w:val="center"/>
          </w:tcPr>
          <w:p w14:paraId="7B6F51D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预警中心</w:t>
            </w:r>
          </w:p>
        </w:tc>
        <w:tc>
          <w:tcPr>
            <w:tcW w:w="1327" w:type="dxa"/>
            <w:shd w:val="clear" w:color="auto" w:fill="auto"/>
            <w:vAlign w:val="center"/>
          </w:tcPr>
          <w:p w14:paraId="3266548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预警推送</w:t>
            </w:r>
          </w:p>
        </w:tc>
        <w:tc>
          <w:tcPr>
            <w:tcW w:w="4589" w:type="dxa"/>
            <w:shd w:val="clear" w:color="auto" w:fill="auto"/>
            <w:vAlign w:val="center"/>
          </w:tcPr>
          <w:p w14:paraId="547004FA">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要求推送预警至民警端，需支持受害者预警关键信息（电话）在民警领取任务前打码，在领取任务后全部展示</w:t>
            </w:r>
          </w:p>
        </w:tc>
      </w:tr>
      <w:tr w14:paraId="5537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0F51E22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72</w:t>
            </w:r>
          </w:p>
        </w:tc>
        <w:tc>
          <w:tcPr>
            <w:tcW w:w="734" w:type="dxa"/>
            <w:vMerge w:val="continue"/>
            <w:shd w:val="clear" w:color="auto" w:fill="auto"/>
            <w:vAlign w:val="center"/>
          </w:tcPr>
          <w:p w14:paraId="47E06431">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14128FAF">
            <w:pPr>
              <w:bidi w:val="0"/>
              <w:jc w:val="center"/>
              <w:rPr>
                <w:rFonts w:hint="eastAsia" w:ascii="宋体" w:hAnsi="宋体" w:eastAsia="宋体" w:cs="宋体"/>
                <w:color w:val="auto"/>
                <w:highlight w:val="none"/>
              </w:rPr>
            </w:pPr>
          </w:p>
        </w:tc>
        <w:tc>
          <w:tcPr>
            <w:tcW w:w="1327" w:type="dxa"/>
            <w:shd w:val="clear" w:color="auto" w:fill="auto"/>
            <w:vAlign w:val="center"/>
          </w:tcPr>
          <w:p w14:paraId="224C20D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预警信息</w:t>
            </w:r>
          </w:p>
        </w:tc>
        <w:tc>
          <w:tcPr>
            <w:tcW w:w="4589" w:type="dxa"/>
            <w:shd w:val="clear" w:color="auto" w:fill="auto"/>
            <w:vAlign w:val="center"/>
          </w:tcPr>
          <w:p w14:paraId="42344F74">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要求展示预警详细信息，包括所属地区、受害者信息、预警次数、诈骗手段、诈骗类型、推送预警，预警时间等信息，要求通过手机号进行精确搜索，要求按发现时间进行排序。</w:t>
            </w:r>
          </w:p>
        </w:tc>
      </w:tr>
      <w:tr w14:paraId="7FCC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7874C9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73</w:t>
            </w:r>
          </w:p>
        </w:tc>
        <w:tc>
          <w:tcPr>
            <w:tcW w:w="734" w:type="dxa"/>
            <w:vMerge w:val="continue"/>
            <w:shd w:val="clear" w:color="auto" w:fill="auto"/>
            <w:vAlign w:val="center"/>
          </w:tcPr>
          <w:p w14:paraId="1940FC1A">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6677234B">
            <w:pPr>
              <w:bidi w:val="0"/>
              <w:jc w:val="center"/>
              <w:rPr>
                <w:rFonts w:hint="eastAsia" w:ascii="宋体" w:hAnsi="宋体" w:eastAsia="宋体" w:cs="宋体"/>
                <w:color w:val="auto"/>
                <w:highlight w:val="none"/>
              </w:rPr>
            </w:pPr>
          </w:p>
        </w:tc>
        <w:tc>
          <w:tcPr>
            <w:tcW w:w="1327" w:type="dxa"/>
            <w:shd w:val="clear" w:color="auto" w:fill="auto"/>
            <w:vAlign w:val="center"/>
          </w:tcPr>
          <w:p w14:paraId="3AD3D0EB">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预警优先级</w:t>
            </w:r>
          </w:p>
        </w:tc>
        <w:tc>
          <w:tcPr>
            <w:tcW w:w="4589" w:type="dxa"/>
            <w:shd w:val="clear" w:color="auto" w:fill="auto"/>
            <w:vAlign w:val="center"/>
          </w:tcPr>
          <w:p w14:paraId="365ADE38">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要求被骗风险包括高、中、低风险等级。</w:t>
            </w:r>
          </w:p>
        </w:tc>
      </w:tr>
      <w:tr w14:paraId="5193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7866C8B">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74</w:t>
            </w:r>
          </w:p>
        </w:tc>
        <w:tc>
          <w:tcPr>
            <w:tcW w:w="734" w:type="dxa"/>
            <w:vMerge w:val="continue"/>
            <w:shd w:val="clear" w:color="auto" w:fill="auto"/>
            <w:vAlign w:val="center"/>
          </w:tcPr>
          <w:p w14:paraId="1F3452A2">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1DBDA44C">
            <w:pPr>
              <w:bidi w:val="0"/>
              <w:jc w:val="center"/>
              <w:rPr>
                <w:rFonts w:hint="eastAsia" w:ascii="宋体" w:hAnsi="宋体" w:eastAsia="宋体" w:cs="宋体"/>
                <w:color w:val="auto"/>
                <w:highlight w:val="none"/>
              </w:rPr>
            </w:pPr>
          </w:p>
        </w:tc>
        <w:tc>
          <w:tcPr>
            <w:tcW w:w="1327" w:type="dxa"/>
            <w:shd w:val="clear" w:color="auto" w:fill="auto"/>
            <w:vAlign w:val="center"/>
          </w:tcPr>
          <w:p w14:paraId="3B957D3C">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预警筛选</w:t>
            </w:r>
          </w:p>
        </w:tc>
        <w:tc>
          <w:tcPr>
            <w:tcW w:w="4589" w:type="dxa"/>
            <w:shd w:val="clear" w:color="auto" w:fill="auto"/>
            <w:vAlign w:val="center"/>
          </w:tcPr>
          <w:p w14:paraId="683B3C20">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要求展示带劝阻、劝阻中、已劝阻预警。</w:t>
            </w:r>
          </w:p>
        </w:tc>
      </w:tr>
      <w:tr w14:paraId="3CFB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021B2068">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75</w:t>
            </w:r>
          </w:p>
        </w:tc>
        <w:tc>
          <w:tcPr>
            <w:tcW w:w="734" w:type="dxa"/>
            <w:vMerge w:val="continue"/>
            <w:shd w:val="clear" w:color="auto" w:fill="auto"/>
            <w:vAlign w:val="center"/>
          </w:tcPr>
          <w:p w14:paraId="351173CE">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7E1A22BA">
            <w:pPr>
              <w:bidi w:val="0"/>
              <w:jc w:val="center"/>
              <w:rPr>
                <w:rFonts w:hint="eastAsia" w:ascii="宋体" w:hAnsi="宋体" w:eastAsia="宋体" w:cs="宋体"/>
                <w:color w:val="auto"/>
                <w:highlight w:val="none"/>
              </w:rPr>
            </w:pPr>
          </w:p>
        </w:tc>
        <w:tc>
          <w:tcPr>
            <w:tcW w:w="1327" w:type="dxa"/>
            <w:shd w:val="clear" w:color="auto" w:fill="auto"/>
            <w:vAlign w:val="center"/>
          </w:tcPr>
          <w:p w14:paraId="3B7F48AA">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预警领取</w:t>
            </w:r>
          </w:p>
        </w:tc>
        <w:tc>
          <w:tcPr>
            <w:tcW w:w="4589" w:type="dxa"/>
            <w:shd w:val="clear" w:color="auto" w:fill="auto"/>
            <w:vAlign w:val="center"/>
          </w:tcPr>
          <w:p w14:paraId="4C50BB76">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要求民警领取预警任务后其他民警无法再次领取，并提示该任务已被[单位-姓名]领取，请提醒他及时劝阻。</w:t>
            </w:r>
          </w:p>
        </w:tc>
      </w:tr>
      <w:tr w14:paraId="407F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0425E08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76</w:t>
            </w:r>
          </w:p>
        </w:tc>
        <w:tc>
          <w:tcPr>
            <w:tcW w:w="734" w:type="dxa"/>
            <w:vMerge w:val="continue"/>
            <w:shd w:val="clear" w:color="auto" w:fill="auto"/>
            <w:vAlign w:val="center"/>
          </w:tcPr>
          <w:p w14:paraId="717BB18B">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1011546D">
            <w:pPr>
              <w:bidi w:val="0"/>
              <w:jc w:val="center"/>
              <w:rPr>
                <w:rFonts w:hint="eastAsia" w:ascii="宋体" w:hAnsi="宋体" w:eastAsia="宋体" w:cs="宋体"/>
                <w:color w:val="auto"/>
                <w:highlight w:val="none"/>
              </w:rPr>
            </w:pPr>
          </w:p>
        </w:tc>
        <w:tc>
          <w:tcPr>
            <w:tcW w:w="1327" w:type="dxa"/>
            <w:shd w:val="clear" w:color="auto" w:fill="auto"/>
            <w:vAlign w:val="center"/>
          </w:tcPr>
          <w:p w14:paraId="34ABB94C">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关联预警</w:t>
            </w:r>
          </w:p>
        </w:tc>
        <w:tc>
          <w:tcPr>
            <w:tcW w:w="4589" w:type="dxa"/>
            <w:shd w:val="clear" w:color="auto" w:fill="auto"/>
            <w:vAlign w:val="center"/>
          </w:tcPr>
          <w:p w14:paraId="5FF699BA">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要求预警与大数据反诈平台关联后，任务被大数据反诈平台回访时会提示该任务正在被[大数据反诈平台]劝阻，避免重复劝阻。</w:t>
            </w:r>
          </w:p>
        </w:tc>
      </w:tr>
      <w:tr w14:paraId="5C59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07D3BA4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77</w:t>
            </w:r>
          </w:p>
        </w:tc>
        <w:tc>
          <w:tcPr>
            <w:tcW w:w="734" w:type="dxa"/>
            <w:vMerge w:val="continue"/>
            <w:shd w:val="clear" w:color="auto" w:fill="auto"/>
            <w:vAlign w:val="center"/>
          </w:tcPr>
          <w:p w14:paraId="6427787A">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35C06443">
            <w:pPr>
              <w:bidi w:val="0"/>
              <w:jc w:val="center"/>
              <w:rPr>
                <w:rFonts w:hint="eastAsia" w:ascii="宋体" w:hAnsi="宋体" w:eastAsia="宋体" w:cs="宋体"/>
                <w:color w:val="auto"/>
                <w:highlight w:val="none"/>
              </w:rPr>
            </w:pPr>
          </w:p>
        </w:tc>
        <w:tc>
          <w:tcPr>
            <w:tcW w:w="1327" w:type="dxa"/>
            <w:shd w:val="clear" w:color="auto" w:fill="auto"/>
            <w:vAlign w:val="center"/>
          </w:tcPr>
          <w:p w14:paraId="2CF7135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预警劝阻</w:t>
            </w:r>
          </w:p>
        </w:tc>
        <w:tc>
          <w:tcPr>
            <w:tcW w:w="4589" w:type="dxa"/>
            <w:shd w:val="clear" w:color="auto" w:fill="auto"/>
            <w:vAlign w:val="center"/>
          </w:tcPr>
          <w:p w14:paraId="05AB6CC8">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要求支持对已领取的预警进行劝阻回访，记录处理方式、是否被骗、是否劝阻成功、预警是否有效、是否下载国家反诈APP、诈骗工具等信息。</w:t>
            </w:r>
          </w:p>
        </w:tc>
      </w:tr>
      <w:tr w14:paraId="702C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02D810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78</w:t>
            </w:r>
          </w:p>
        </w:tc>
        <w:tc>
          <w:tcPr>
            <w:tcW w:w="734" w:type="dxa"/>
            <w:vMerge w:val="continue"/>
            <w:shd w:val="clear" w:color="auto" w:fill="auto"/>
            <w:vAlign w:val="center"/>
          </w:tcPr>
          <w:p w14:paraId="291DFF6E">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5FE09FE2">
            <w:pPr>
              <w:bidi w:val="0"/>
              <w:jc w:val="center"/>
              <w:rPr>
                <w:rFonts w:hint="eastAsia" w:ascii="宋体" w:hAnsi="宋体" w:eastAsia="宋体" w:cs="宋体"/>
                <w:color w:val="auto"/>
                <w:highlight w:val="none"/>
              </w:rPr>
            </w:pPr>
          </w:p>
        </w:tc>
        <w:tc>
          <w:tcPr>
            <w:tcW w:w="1327" w:type="dxa"/>
            <w:shd w:val="clear" w:color="auto" w:fill="auto"/>
            <w:vAlign w:val="center"/>
          </w:tcPr>
          <w:p w14:paraId="1F50966D">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劝阻记录</w:t>
            </w:r>
          </w:p>
        </w:tc>
        <w:tc>
          <w:tcPr>
            <w:tcW w:w="4589" w:type="dxa"/>
            <w:shd w:val="clear" w:color="auto" w:fill="auto"/>
            <w:vAlign w:val="center"/>
          </w:tcPr>
          <w:p w14:paraId="0E452AE2">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要求展示个人待劝阻预警和劝阻中以及已劝阻预警列表，点击单条可展示预警处理的处理记录及历史劝阻记录。</w:t>
            </w:r>
          </w:p>
        </w:tc>
      </w:tr>
      <w:tr w14:paraId="6C50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CCDF8F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79</w:t>
            </w:r>
          </w:p>
        </w:tc>
        <w:tc>
          <w:tcPr>
            <w:tcW w:w="734" w:type="dxa"/>
            <w:vMerge w:val="continue"/>
            <w:shd w:val="clear" w:color="auto" w:fill="auto"/>
            <w:vAlign w:val="center"/>
          </w:tcPr>
          <w:p w14:paraId="716A0386">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69685435">
            <w:pPr>
              <w:bidi w:val="0"/>
              <w:jc w:val="center"/>
              <w:rPr>
                <w:rFonts w:hint="eastAsia" w:ascii="宋体" w:hAnsi="宋体" w:eastAsia="宋体" w:cs="宋体"/>
                <w:color w:val="auto"/>
                <w:highlight w:val="none"/>
              </w:rPr>
            </w:pPr>
          </w:p>
        </w:tc>
        <w:tc>
          <w:tcPr>
            <w:tcW w:w="1327" w:type="dxa"/>
            <w:shd w:val="clear" w:color="auto" w:fill="auto"/>
            <w:vAlign w:val="center"/>
          </w:tcPr>
          <w:p w14:paraId="712CFA8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释放预警</w:t>
            </w:r>
          </w:p>
        </w:tc>
        <w:tc>
          <w:tcPr>
            <w:tcW w:w="4589" w:type="dxa"/>
            <w:shd w:val="clear" w:color="auto" w:fill="auto"/>
            <w:vAlign w:val="center"/>
          </w:tcPr>
          <w:p w14:paraId="6B4D3E62">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要求对已领取的预警进行释放处理，适用于已领取但无法继续处置的情况。</w:t>
            </w:r>
          </w:p>
        </w:tc>
      </w:tr>
      <w:tr w14:paraId="222A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CFC2B4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80</w:t>
            </w:r>
          </w:p>
        </w:tc>
        <w:tc>
          <w:tcPr>
            <w:tcW w:w="734" w:type="dxa"/>
            <w:vMerge w:val="continue"/>
            <w:shd w:val="clear" w:color="auto" w:fill="auto"/>
            <w:vAlign w:val="center"/>
          </w:tcPr>
          <w:p w14:paraId="625FAA10">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39FC23D9">
            <w:pPr>
              <w:bidi w:val="0"/>
              <w:jc w:val="center"/>
              <w:rPr>
                <w:rFonts w:hint="eastAsia" w:ascii="宋体" w:hAnsi="宋体" w:eastAsia="宋体" w:cs="宋体"/>
                <w:color w:val="auto"/>
                <w:highlight w:val="none"/>
              </w:rPr>
            </w:pPr>
          </w:p>
        </w:tc>
        <w:tc>
          <w:tcPr>
            <w:tcW w:w="1327" w:type="dxa"/>
            <w:shd w:val="clear" w:color="auto" w:fill="auto"/>
            <w:vAlign w:val="center"/>
          </w:tcPr>
          <w:p w14:paraId="033F850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添加标记</w:t>
            </w:r>
          </w:p>
        </w:tc>
        <w:tc>
          <w:tcPr>
            <w:tcW w:w="4589" w:type="dxa"/>
            <w:shd w:val="clear" w:color="auto" w:fill="auto"/>
            <w:vAlign w:val="center"/>
          </w:tcPr>
          <w:p w14:paraId="035205B5">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要求对预警添加标记，用于对有些受害人电话未接、无法联系、未确认地址等情况下对其做标记。</w:t>
            </w:r>
          </w:p>
        </w:tc>
      </w:tr>
      <w:tr w14:paraId="73C2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EECC75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81</w:t>
            </w:r>
          </w:p>
        </w:tc>
        <w:tc>
          <w:tcPr>
            <w:tcW w:w="734" w:type="dxa"/>
            <w:vMerge w:val="continue"/>
            <w:shd w:val="clear" w:color="auto" w:fill="auto"/>
            <w:vAlign w:val="center"/>
          </w:tcPr>
          <w:p w14:paraId="4B513868">
            <w:pPr>
              <w:bidi w:val="0"/>
              <w:jc w:val="center"/>
              <w:rPr>
                <w:rFonts w:hint="eastAsia" w:ascii="宋体" w:hAnsi="宋体" w:eastAsia="宋体" w:cs="宋体"/>
                <w:color w:val="auto"/>
                <w:highlight w:val="none"/>
              </w:rPr>
            </w:pPr>
          </w:p>
        </w:tc>
        <w:tc>
          <w:tcPr>
            <w:tcW w:w="800" w:type="dxa"/>
            <w:vMerge w:val="restart"/>
            <w:shd w:val="clear" w:color="auto" w:fill="auto"/>
            <w:vAlign w:val="center"/>
          </w:tcPr>
          <w:p w14:paraId="2098A48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我的</w:t>
            </w:r>
          </w:p>
        </w:tc>
        <w:tc>
          <w:tcPr>
            <w:tcW w:w="1327" w:type="dxa"/>
            <w:shd w:val="clear" w:color="auto" w:fill="auto"/>
            <w:vAlign w:val="center"/>
          </w:tcPr>
          <w:p w14:paraId="5492688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推广二维码</w:t>
            </w:r>
          </w:p>
        </w:tc>
        <w:tc>
          <w:tcPr>
            <w:tcW w:w="4589" w:type="dxa"/>
            <w:shd w:val="clear" w:color="auto" w:fill="auto"/>
            <w:vAlign w:val="center"/>
          </w:tcPr>
          <w:p w14:paraId="3865E9AC">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要求推广二维码自动生成，要求民警下载二维码到手机，推广二维码包含宣传员姓名，以及宣传员归属单位，展示关注、注册提醒。</w:t>
            </w:r>
          </w:p>
        </w:tc>
      </w:tr>
      <w:tr w14:paraId="3FEB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1C0AEFC">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82</w:t>
            </w:r>
          </w:p>
        </w:tc>
        <w:tc>
          <w:tcPr>
            <w:tcW w:w="734" w:type="dxa"/>
            <w:vMerge w:val="continue"/>
            <w:shd w:val="clear" w:color="auto" w:fill="auto"/>
            <w:vAlign w:val="center"/>
          </w:tcPr>
          <w:p w14:paraId="4C83E8A3">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1C6C7D3D">
            <w:pPr>
              <w:bidi w:val="0"/>
              <w:jc w:val="center"/>
              <w:rPr>
                <w:rFonts w:hint="eastAsia" w:ascii="宋体" w:hAnsi="宋体" w:eastAsia="宋体" w:cs="宋体"/>
                <w:color w:val="auto"/>
                <w:highlight w:val="none"/>
              </w:rPr>
            </w:pPr>
          </w:p>
        </w:tc>
        <w:tc>
          <w:tcPr>
            <w:tcW w:w="1327" w:type="dxa"/>
            <w:shd w:val="clear" w:color="auto" w:fill="auto"/>
            <w:vAlign w:val="center"/>
          </w:tcPr>
          <w:p w14:paraId="19483EC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排行榜</w:t>
            </w:r>
          </w:p>
        </w:tc>
        <w:tc>
          <w:tcPr>
            <w:tcW w:w="4589" w:type="dxa"/>
            <w:shd w:val="clear" w:color="auto" w:fill="auto"/>
            <w:vAlign w:val="center"/>
          </w:tcPr>
          <w:p w14:paraId="0E47A1C0">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要求展示全区排名靠前、靠名宣传员；要求展示全市前300名、倒数300名宣传员。</w:t>
            </w:r>
          </w:p>
        </w:tc>
      </w:tr>
      <w:tr w14:paraId="63DD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460C03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83</w:t>
            </w:r>
          </w:p>
        </w:tc>
        <w:tc>
          <w:tcPr>
            <w:tcW w:w="734" w:type="dxa"/>
            <w:vMerge w:val="continue"/>
            <w:shd w:val="clear" w:color="auto" w:fill="auto"/>
            <w:vAlign w:val="center"/>
          </w:tcPr>
          <w:p w14:paraId="0284E107">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4E51A7C1">
            <w:pPr>
              <w:bidi w:val="0"/>
              <w:jc w:val="center"/>
              <w:rPr>
                <w:rFonts w:hint="eastAsia" w:ascii="宋体" w:hAnsi="宋体" w:eastAsia="宋体" w:cs="宋体"/>
                <w:color w:val="auto"/>
                <w:highlight w:val="none"/>
              </w:rPr>
            </w:pPr>
          </w:p>
        </w:tc>
        <w:tc>
          <w:tcPr>
            <w:tcW w:w="1327" w:type="dxa"/>
            <w:shd w:val="clear" w:color="auto" w:fill="auto"/>
            <w:vAlign w:val="center"/>
          </w:tcPr>
          <w:p w14:paraId="65E0C6BD">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报案助手</w:t>
            </w:r>
          </w:p>
        </w:tc>
        <w:tc>
          <w:tcPr>
            <w:tcW w:w="4589" w:type="dxa"/>
            <w:shd w:val="clear" w:color="auto" w:fill="auto"/>
            <w:vAlign w:val="center"/>
          </w:tcPr>
          <w:p w14:paraId="2C0C3842">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要求对报案案件进行录入，录入完成后生成报案二维码。</w:t>
            </w:r>
          </w:p>
        </w:tc>
      </w:tr>
      <w:tr w14:paraId="67C6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5C7CEC8">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84</w:t>
            </w:r>
          </w:p>
        </w:tc>
        <w:tc>
          <w:tcPr>
            <w:tcW w:w="734" w:type="dxa"/>
            <w:vMerge w:val="continue"/>
            <w:shd w:val="clear" w:color="auto" w:fill="auto"/>
            <w:vAlign w:val="center"/>
          </w:tcPr>
          <w:p w14:paraId="5C05D4C0">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7825E688">
            <w:pPr>
              <w:bidi w:val="0"/>
              <w:jc w:val="center"/>
              <w:rPr>
                <w:rFonts w:hint="eastAsia" w:ascii="宋体" w:hAnsi="宋体" w:eastAsia="宋体" w:cs="宋体"/>
                <w:color w:val="auto"/>
                <w:highlight w:val="none"/>
              </w:rPr>
            </w:pPr>
          </w:p>
        </w:tc>
        <w:tc>
          <w:tcPr>
            <w:tcW w:w="1327" w:type="dxa"/>
            <w:shd w:val="clear" w:color="auto" w:fill="auto"/>
            <w:vAlign w:val="center"/>
          </w:tcPr>
          <w:p w14:paraId="0962357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账号管理</w:t>
            </w:r>
          </w:p>
        </w:tc>
        <w:tc>
          <w:tcPr>
            <w:tcW w:w="4589" w:type="dxa"/>
            <w:shd w:val="clear" w:color="auto" w:fill="auto"/>
            <w:vAlign w:val="center"/>
          </w:tcPr>
          <w:p w14:paraId="4F15ED85">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要求添加管理账号。</w:t>
            </w:r>
          </w:p>
        </w:tc>
      </w:tr>
      <w:tr w14:paraId="6B72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A29C76A">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85</w:t>
            </w:r>
          </w:p>
        </w:tc>
        <w:tc>
          <w:tcPr>
            <w:tcW w:w="734" w:type="dxa"/>
            <w:vMerge w:val="continue"/>
            <w:shd w:val="clear" w:color="auto" w:fill="auto"/>
            <w:vAlign w:val="center"/>
          </w:tcPr>
          <w:p w14:paraId="664F3B7F">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33A84614">
            <w:pPr>
              <w:bidi w:val="0"/>
              <w:jc w:val="center"/>
              <w:rPr>
                <w:rFonts w:hint="eastAsia" w:ascii="宋体" w:hAnsi="宋体" w:eastAsia="宋体" w:cs="宋体"/>
                <w:color w:val="auto"/>
                <w:highlight w:val="none"/>
              </w:rPr>
            </w:pPr>
          </w:p>
        </w:tc>
        <w:tc>
          <w:tcPr>
            <w:tcW w:w="1327" w:type="dxa"/>
            <w:shd w:val="clear" w:color="auto" w:fill="auto"/>
            <w:vAlign w:val="center"/>
          </w:tcPr>
          <w:p w14:paraId="2331DBB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修改密码</w:t>
            </w:r>
          </w:p>
        </w:tc>
        <w:tc>
          <w:tcPr>
            <w:tcW w:w="4589" w:type="dxa"/>
            <w:shd w:val="clear" w:color="auto" w:fill="auto"/>
            <w:vAlign w:val="center"/>
          </w:tcPr>
          <w:p w14:paraId="25437572">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要求能够修改密码。支持密码自动检测，要求密码必须是字母、数字、符号三种组合的8-16位字符。</w:t>
            </w:r>
          </w:p>
        </w:tc>
      </w:tr>
      <w:tr w14:paraId="492A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FC7C1E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86</w:t>
            </w:r>
          </w:p>
        </w:tc>
        <w:tc>
          <w:tcPr>
            <w:tcW w:w="734" w:type="dxa"/>
            <w:vMerge w:val="restart"/>
            <w:shd w:val="clear" w:color="auto" w:fill="auto"/>
            <w:vAlign w:val="center"/>
          </w:tcPr>
          <w:p w14:paraId="45DC77E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居民端服务</w:t>
            </w:r>
          </w:p>
        </w:tc>
        <w:tc>
          <w:tcPr>
            <w:tcW w:w="800" w:type="dxa"/>
            <w:vMerge w:val="restart"/>
            <w:shd w:val="clear" w:color="auto" w:fill="auto"/>
            <w:vAlign w:val="center"/>
          </w:tcPr>
          <w:p w14:paraId="3880E24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登录注册</w:t>
            </w:r>
          </w:p>
        </w:tc>
        <w:tc>
          <w:tcPr>
            <w:tcW w:w="1327" w:type="dxa"/>
            <w:shd w:val="clear" w:color="auto" w:fill="auto"/>
            <w:vAlign w:val="center"/>
          </w:tcPr>
          <w:p w14:paraId="092ED02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授权登录</w:t>
            </w:r>
          </w:p>
        </w:tc>
        <w:tc>
          <w:tcPr>
            <w:tcW w:w="4589" w:type="dxa"/>
            <w:shd w:val="clear" w:color="auto" w:fill="auto"/>
            <w:vAlign w:val="center"/>
          </w:tcPr>
          <w:p w14:paraId="0A6F6DD8">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要求居民可通过微信一键登录授权，允许使用手机号、微信头像及用户名进行登录。</w:t>
            </w:r>
          </w:p>
        </w:tc>
      </w:tr>
      <w:tr w14:paraId="2848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0145000D">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87</w:t>
            </w:r>
          </w:p>
        </w:tc>
        <w:tc>
          <w:tcPr>
            <w:tcW w:w="734" w:type="dxa"/>
            <w:vMerge w:val="continue"/>
            <w:shd w:val="clear" w:color="auto" w:fill="auto"/>
            <w:vAlign w:val="center"/>
          </w:tcPr>
          <w:p w14:paraId="607D19D0">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13B75AF2">
            <w:pPr>
              <w:bidi w:val="0"/>
              <w:jc w:val="center"/>
              <w:rPr>
                <w:rFonts w:hint="eastAsia" w:ascii="宋体" w:hAnsi="宋体" w:eastAsia="宋体" w:cs="宋体"/>
                <w:color w:val="auto"/>
                <w:highlight w:val="none"/>
              </w:rPr>
            </w:pPr>
          </w:p>
        </w:tc>
        <w:tc>
          <w:tcPr>
            <w:tcW w:w="1327" w:type="dxa"/>
            <w:shd w:val="clear" w:color="auto" w:fill="auto"/>
            <w:vAlign w:val="center"/>
          </w:tcPr>
          <w:p w14:paraId="1272DEA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手机号登录</w:t>
            </w:r>
          </w:p>
        </w:tc>
        <w:tc>
          <w:tcPr>
            <w:tcW w:w="4589" w:type="dxa"/>
            <w:shd w:val="clear" w:color="auto" w:fill="auto"/>
            <w:vAlign w:val="center"/>
          </w:tcPr>
          <w:p w14:paraId="2BBC33D1">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要求在用户拒绝微信手机号授权时，可以使用其他手机号码登陆。</w:t>
            </w:r>
          </w:p>
        </w:tc>
      </w:tr>
      <w:tr w14:paraId="1018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446584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88</w:t>
            </w:r>
          </w:p>
        </w:tc>
        <w:tc>
          <w:tcPr>
            <w:tcW w:w="734" w:type="dxa"/>
            <w:vMerge w:val="continue"/>
            <w:shd w:val="clear" w:color="auto" w:fill="auto"/>
            <w:vAlign w:val="center"/>
          </w:tcPr>
          <w:p w14:paraId="12BD7805">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570F9830">
            <w:pPr>
              <w:bidi w:val="0"/>
              <w:jc w:val="center"/>
              <w:rPr>
                <w:rFonts w:hint="eastAsia" w:ascii="宋体" w:hAnsi="宋体" w:eastAsia="宋体" w:cs="宋体"/>
                <w:color w:val="auto"/>
                <w:highlight w:val="none"/>
              </w:rPr>
            </w:pPr>
          </w:p>
        </w:tc>
        <w:tc>
          <w:tcPr>
            <w:tcW w:w="1327" w:type="dxa"/>
            <w:shd w:val="clear" w:color="auto" w:fill="auto"/>
            <w:vAlign w:val="center"/>
          </w:tcPr>
          <w:p w14:paraId="2C54358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扫码注册</w:t>
            </w:r>
          </w:p>
        </w:tc>
        <w:tc>
          <w:tcPr>
            <w:tcW w:w="4589" w:type="dxa"/>
            <w:shd w:val="clear" w:color="auto" w:fill="auto"/>
            <w:vAlign w:val="center"/>
          </w:tcPr>
          <w:p w14:paraId="628DD88B">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要求用户使用微信扫描推广二维码进行快速注册。</w:t>
            </w:r>
          </w:p>
        </w:tc>
      </w:tr>
      <w:tr w14:paraId="42D9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C818A7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89</w:t>
            </w:r>
          </w:p>
        </w:tc>
        <w:tc>
          <w:tcPr>
            <w:tcW w:w="734" w:type="dxa"/>
            <w:vMerge w:val="continue"/>
            <w:shd w:val="clear" w:color="auto" w:fill="auto"/>
            <w:vAlign w:val="center"/>
          </w:tcPr>
          <w:p w14:paraId="1BE57545">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79DBD568">
            <w:pPr>
              <w:bidi w:val="0"/>
              <w:jc w:val="center"/>
              <w:rPr>
                <w:rFonts w:hint="eastAsia" w:ascii="宋体" w:hAnsi="宋体" w:eastAsia="宋体" w:cs="宋体"/>
                <w:color w:val="auto"/>
                <w:highlight w:val="none"/>
              </w:rPr>
            </w:pPr>
          </w:p>
        </w:tc>
        <w:tc>
          <w:tcPr>
            <w:tcW w:w="1327" w:type="dxa"/>
            <w:shd w:val="clear" w:color="auto" w:fill="auto"/>
            <w:vAlign w:val="center"/>
          </w:tcPr>
          <w:p w14:paraId="78EDF5A8">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守护单位</w:t>
            </w:r>
          </w:p>
        </w:tc>
        <w:tc>
          <w:tcPr>
            <w:tcW w:w="4589" w:type="dxa"/>
            <w:shd w:val="clear" w:color="auto" w:fill="auto"/>
            <w:vAlign w:val="center"/>
          </w:tcPr>
          <w:p w14:paraId="48D3E0DB">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要求用户选择当前位置匹配最近的最多9个守护单位，可重新获取当前位置最近的“公开单位”进行守护单位修改。</w:t>
            </w:r>
          </w:p>
        </w:tc>
      </w:tr>
      <w:tr w14:paraId="60B0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C907A0D">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90</w:t>
            </w:r>
          </w:p>
        </w:tc>
        <w:tc>
          <w:tcPr>
            <w:tcW w:w="734" w:type="dxa"/>
            <w:vMerge w:val="continue"/>
            <w:shd w:val="clear" w:color="auto" w:fill="auto"/>
            <w:vAlign w:val="center"/>
          </w:tcPr>
          <w:p w14:paraId="2C85A28B">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5DD38F0C">
            <w:pPr>
              <w:bidi w:val="0"/>
              <w:jc w:val="center"/>
              <w:rPr>
                <w:rFonts w:hint="eastAsia" w:ascii="宋体" w:hAnsi="宋体" w:eastAsia="宋体" w:cs="宋体"/>
                <w:color w:val="auto"/>
                <w:highlight w:val="none"/>
              </w:rPr>
            </w:pPr>
          </w:p>
        </w:tc>
        <w:tc>
          <w:tcPr>
            <w:tcW w:w="1327" w:type="dxa"/>
            <w:shd w:val="clear" w:color="auto" w:fill="auto"/>
            <w:vAlign w:val="center"/>
          </w:tcPr>
          <w:p w14:paraId="3DCE1BC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标签分类</w:t>
            </w:r>
          </w:p>
        </w:tc>
        <w:tc>
          <w:tcPr>
            <w:tcW w:w="4589" w:type="dxa"/>
            <w:shd w:val="clear" w:color="auto" w:fill="auto"/>
            <w:vAlign w:val="center"/>
          </w:tcPr>
          <w:p w14:paraId="65C15CDD">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要求居民注册时选择职业、年龄、性别等标签，未选择会提示错位，同时支持选择后修改职业、年龄标签。</w:t>
            </w:r>
          </w:p>
        </w:tc>
      </w:tr>
      <w:tr w14:paraId="0C72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4667A6E">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91</w:t>
            </w:r>
          </w:p>
        </w:tc>
        <w:tc>
          <w:tcPr>
            <w:tcW w:w="734" w:type="dxa"/>
            <w:vMerge w:val="continue"/>
            <w:shd w:val="clear" w:color="auto" w:fill="auto"/>
            <w:vAlign w:val="center"/>
          </w:tcPr>
          <w:p w14:paraId="2FBA7D04">
            <w:pPr>
              <w:bidi w:val="0"/>
              <w:jc w:val="center"/>
              <w:rPr>
                <w:rFonts w:hint="eastAsia" w:ascii="宋体" w:hAnsi="宋体" w:eastAsia="宋体" w:cs="宋体"/>
                <w:color w:val="auto"/>
                <w:highlight w:val="none"/>
              </w:rPr>
            </w:pPr>
          </w:p>
        </w:tc>
        <w:tc>
          <w:tcPr>
            <w:tcW w:w="800" w:type="dxa"/>
            <w:vMerge w:val="restart"/>
            <w:shd w:val="clear" w:color="auto" w:fill="auto"/>
            <w:vAlign w:val="center"/>
          </w:tcPr>
          <w:p w14:paraId="0CB5B15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首页</w:t>
            </w:r>
          </w:p>
        </w:tc>
        <w:tc>
          <w:tcPr>
            <w:tcW w:w="1327" w:type="dxa"/>
            <w:shd w:val="clear" w:color="auto" w:fill="auto"/>
            <w:vAlign w:val="center"/>
          </w:tcPr>
          <w:p w14:paraId="0672855E">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全国电信诈骗提醒次数</w:t>
            </w:r>
          </w:p>
        </w:tc>
        <w:tc>
          <w:tcPr>
            <w:tcW w:w="4589" w:type="dxa"/>
            <w:shd w:val="clear" w:color="auto" w:fill="auto"/>
            <w:vAlign w:val="center"/>
          </w:tcPr>
          <w:p w14:paraId="44704621">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要求实时展示预警中心的预警总次数。</w:t>
            </w:r>
          </w:p>
        </w:tc>
      </w:tr>
      <w:tr w14:paraId="58B5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F0D43B8">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92</w:t>
            </w:r>
          </w:p>
        </w:tc>
        <w:tc>
          <w:tcPr>
            <w:tcW w:w="734" w:type="dxa"/>
            <w:vMerge w:val="continue"/>
            <w:shd w:val="clear" w:color="auto" w:fill="auto"/>
            <w:vAlign w:val="center"/>
          </w:tcPr>
          <w:p w14:paraId="32D79079">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344C5585">
            <w:pPr>
              <w:bidi w:val="0"/>
              <w:jc w:val="center"/>
              <w:rPr>
                <w:rFonts w:hint="eastAsia" w:ascii="宋体" w:hAnsi="宋体" w:eastAsia="宋体" w:cs="宋体"/>
                <w:color w:val="auto"/>
                <w:highlight w:val="none"/>
              </w:rPr>
            </w:pPr>
          </w:p>
        </w:tc>
        <w:tc>
          <w:tcPr>
            <w:tcW w:w="1327" w:type="dxa"/>
            <w:shd w:val="clear" w:color="auto" w:fill="auto"/>
            <w:vAlign w:val="center"/>
          </w:tcPr>
          <w:p w14:paraId="2AA38C7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全国累计恶意信息拦截</w:t>
            </w:r>
          </w:p>
        </w:tc>
        <w:tc>
          <w:tcPr>
            <w:tcW w:w="4589" w:type="dxa"/>
            <w:shd w:val="clear" w:color="auto" w:fill="auto"/>
            <w:vAlign w:val="center"/>
          </w:tcPr>
          <w:p w14:paraId="1D115DB3">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要求实时展示全国累计恶意信息拦截次数。</w:t>
            </w:r>
          </w:p>
        </w:tc>
      </w:tr>
      <w:tr w14:paraId="533B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63E18F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93</w:t>
            </w:r>
          </w:p>
        </w:tc>
        <w:tc>
          <w:tcPr>
            <w:tcW w:w="734" w:type="dxa"/>
            <w:vMerge w:val="continue"/>
            <w:shd w:val="clear" w:color="auto" w:fill="auto"/>
            <w:vAlign w:val="center"/>
          </w:tcPr>
          <w:p w14:paraId="0B34B4EB">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013825B3">
            <w:pPr>
              <w:bidi w:val="0"/>
              <w:jc w:val="center"/>
              <w:rPr>
                <w:rFonts w:hint="eastAsia" w:ascii="宋体" w:hAnsi="宋体" w:eastAsia="宋体" w:cs="宋体"/>
                <w:color w:val="auto"/>
                <w:highlight w:val="none"/>
              </w:rPr>
            </w:pPr>
          </w:p>
        </w:tc>
        <w:tc>
          <w:tcPr>
            <w:tcW w:w="1327" w:type="dxa"/>
            <w:shd w:val="clear" w:color="auto" w:fill="auto"/>
            <w:vAlign w:val="center"/>
          </w:tcPr>
          <w:p w14:paraId="23B18F6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最新拦截</w:t>
            </w:r>
          </w:p>
        </w:tc>
        <w:tc>
          <w:tcPr>
            <w:tcW w:w="4589" w:type="dxa"/>
            <w:shd w:val="clear" w:color="auto" w:fill="auto"/>
            <w:vAlign w:val="center"/>
          </w:tcPr>
          <w:p w14:paraId="7E447D28">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要求显示最新拦截的20条数据。</w:t>
            </w:r>
          </w:p>
        </w:tc>
      </w:tr>
      <w:tr w14:paraId="33E8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7A003E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94</w:t>
            </w:r>
          </w:p>
        </w:tc>
        <w:tc>
          <w:tcPr>
            <w:tcW w:w="734" w:type="dxa"/>
            <w:vMerge w:val="continue"/>
            <w:shd w:val="clear" w:color="auto" w:fill="auto"/>
            <w:vAlign w:val="center"/>
          </w:tcPr>
          <w:p w14:paraId="569575AB">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0D84A05F">
            <w:pPr>
              <w:bidi w:val="0"/>
              <w:jc w:val="center"/>
              <w:rPr>
                <w:rFonts w:hint="eastAsia" w:ascii="宋体" w:hAnsi="宋体" w:eastAsia="宋体" w:cs="宋体"/>
                <w:color w:val="auto"/>
                <w:highlight w:val="none"/>
              </w:rPr>
            </w:pPr>
          </w:p>
        </w:tc>
        <w:tc>
          <w:tcPr>
            <w:tcW w:w="1327" w:type="dxa"/>
            <w:shd w:val="clear" w:color="auto" w:fill="auto"/>
            <w:vAlign w:val="center"/>
          </w:tcPr>
          <w:p w14:paraId="044D947D">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风险查询</w:t>
            </w:r>
          </w:p>
        </w:tc>
        <w:tc>
          <w:tcPr>
            <w:tcW w:w="4589" w:type="dxa"/>
            <w:shd w:val="clear" w:color="auto" w:fill="auto"/>
            <w:vAlign w:val="center"/>
          </w:tcPr>
          <w:p w14:paraId="5E5D2D50">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要求对居民输入的平台名称、QQ号、微信号、网址进行检测，检测是否涉诈</w:t>
            </w:r>
          </w:p>
        </w:tc>
      </w:tr>
      <w:tr w14:paraId="3ACB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D458AF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95</w:t>
            </w:r>
          </w:p>
        </w:tc>
        <w:tc>
          <w:tcPr>
            <w:tcW w:w="734" w:type="dxa"/>
            <w:vMerge w:val="continue"/>
            <w:shd w:val="clear" w:color="auto" w:fill="auto"/>
            <w:vAlign w:val="center"/>
          </w:tcPr>
          <w:p w14:paraId="42F65407">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446160B9">
            <w:pPr>
              <w:bidi w:val="0"/>
              <w:jc w:val="center"/>
              <w:rPr>
                <w:rFonts w:hint="eastAsia" w:ascii="宋体" w:hAnsi="宋体" w:eastAsia="宋体" w:cs="宋体"/>
                <w:color w:val="auto"/>
                <w:highlight w:val="none"/>
              </w:rPr>
            </w:pPr>
          </w:p>
        </w:tc>
        <w:tc>
          <w:tcPr>
            <w:tcW w:w="1327" w:type="dxa"/>
            <w:shd w:val="clear" w:color="auto" w:fill="auto"/>
            <w:vAlign w:val="center"/>
          </w:tcPr>
          <w:p w14:paraId="2F5F690D">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举报分享</w:t>
            </w:r>
          </w:p>
        </w:tc>
        <w:tc>
          <w:tcPr>
            <w:tcW w:w="4589" w:type="dxa"/>
            <w:shd w:val="clear" w:color="auto" w:fill="auto"/>
            <w:vAlign w:val="center"/>
          </w:tcPr>
          <w:p w14:paraId="426F61AC">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要求展示近期举报的记录，举报详情页可展示举报详细描述及相关证据，支持点赞、评论和转发。</w:t>
            </w:r>
          </w:p>
        </w:tc>
      </w:tr>
      <w:tr w14:paraId="65F0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BE0414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96</w:t>
            </w:r>
          </w:p>
        </w:tc>
        <w:tc>
          <w:tcPr>
            <w:tcW w:w="734" w:type="dxa"/>
            <w:vMerge w:val="continue"/>
            <w:shd w:val="clear" w:color="auto" w:fill="auto"/>
            <w:vAlign w:val="center"/>
          </w:tcPr>
          <w:p w14:paraId="33A49BEC">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588556AC">
            <w:pPr>
              <w:bidi w:val="0"/>
              <w:jc w:val="center"/>
              <w:rPr>
                <w:rFonts w:hint="eastAsia" w:ascii="宋体" w:hAnsi="宋体" w:eastAsia="宋体" w:cs="宋体"/>
                <w:color w:val="auto"/>
                <w:highlight w:val="none"/>
              </w:rPr>
            </w:pPr>
          </w:p>
        </w:tc>
        <w:tc>
          <w:tcPr>
            <w:tcW w:w="1327" w:type="dxa"/>
            <w:shd w:val="clear" w:color="auto" w:fill="auto"/>
            <w:vAlign w:val="center"/>
          </w:tcPr>
          <w:p w14:paraId="693666F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近期风险</w:t>
            </w:r>
          </w:p>
        </w:tc>
        <w:tc>
          <w:tcPr>
            <w:tcW w:w="4589" w:type="dxa"/>
            <w:shd w:val="clear" w:color="auto" w:fill="auto"/>
            <w:vAlign w:val="center"/>
          </w:tcPr>
          <w:p w14:paraId="092F6E81">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要求首页展示最新的风险记录，风险详情页可展示风险具体描述，支持点赞、评论和转发。</w:t>
            </w:r>
          </w:p>
        </w:tc>
      </w:tr>
      <w:tr w14:paraId="1AB3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101796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97</w:t>
            </w:r>
          </w:p>
        </w:tc>
        <w:tc>
          <w:tcPr>
            <w:tcW w:w="734" w:type="dxa"/>
            <w:vMerge w:val="continue"/>
            <w:shd w:val="clear" w:color="auto" w:fill="auto"/>
            <w:vAlign w:val="center"/>
          </w:tcPr>
          <w:p w14:paraId="40CE62F1">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1CA6CC72">
            <w:pPr>
              <w:bidi w:val="0"/>
              <w:jc w:val="center"/>
              <w:rPr>
                <w:rFonts w:hint="eastAsia" w:ascii="宋体" w:hAnsi="宋体" w:eastAsia="宋体" w:cs="宋体"/>
                <w:color w:val="auto"/>
                <w:highlight w:val="none"/>
              </w:rPr>
            </w:pPr>
          </w:p>
        </w:tc>
        <w:tc>
          <w:tcPr>
            <w:tcW w:w="1327" w:type="dxa"/>
            <w:shd w:val="clear" w:color="auto" w:fill="auto"/>
            <w:vAlign w:val="center"/>
          </w:tcPr>
          <w:p w14:paraId="66227F3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曝光</w:t>
            </w:r>
          </w:p>
        </w:tc>
        <w:tc>
          <w:tcPr>
            <w:tcW w:w="4589" w:type="dxa"/>
            <w:shd w:val="clear" w:color="auto" w:fill="auto"/>
            <w:vAlign w:val="center"/>
          </w:tcPr>
          <w:p w14:paraId="6FF2C10D">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要求居民可以搜索及查看文章曝光的诈骗方式和诈骗手法揭秘，支持点赞、评论和转发。</w:t>
            </w:r>
          </w:p>
        </w:tc>
      </w:tr>
      <w:tr w14:paraId="284A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18A7B0E">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98</w:t>
            </w:r>
          </w:p>
        </w:tc>
        <w:tc>
          <w:tcPr>
            <w:tcW w:w="734" w:type="dxa"/>
            <w:vMerge w:val="continue"/>
            <w:shd w:val="clear" w:color="auto" w:fill="auto"/>
            <w:vAlign w:val="center"/>
          </w:tcPr>
          <w:p w14:paraId="2CAAC478">
            <w:pPr>
              <w:bidi w:val="0"/>
              <w:jc w:val="center"/>
              <w:rPr>
                <w:rFonts w:hint="eastAsia" w:ascii="宋体" w:hAnsi="宋体" w:eastAsia="宋体" w:cs="宋体"/>
                <w:color w:val="auto"/>
                <w:highlight w:val="none"/>
              </w:rPr>
            </w:pPr>
          </w:p>
        </w:tc>
        <w:tc>
          <w:tcPr>
            <w:tcW w:w="800" w:type="dxa"/>
            <w:shd w:val="clear" w:color="auto" w:fill="auto"/>
            <w:vAlign w:val="center"/>
          </w:tcPr>
          <w:p w14:paraId="0C3EF33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防骗码</w:t>
            </w:r>
          </w:p>
        </w:tc>
        <w:tc>
          <w:tcPr>
            <w:tcW w:w="1327" w:type="dxa"/>
            <w:shd w:val="clear" w:color="auto" w:fill="auto"/>
            <w:vAlign w:val="center"/>
          </w:tcPr>
          <w:p w14:paraId="46F0A23B">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防骗码</w:t>
            </w:r>
          </w:p>
        </w:tc>
        <w:tc>
          <w:tcPr>
            <w:tcW w:w="4589" w:type="dxa"/>
            <w:shd w:val="clear" w:color="auto" w:fill="auto"/>
            <w:vAlign w:val="center"/>
          </w:tcPr>
          <w:p w14:paraId="1007C3FD">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要求支持防骗码功能，用户通过答题即可领取防骗码。要求展示居民防骗码状态：包括未领取、绿码、黄码、红码、已过期。</w:t>
            </w:r>
          </w:p>
        </w:tc>
      </w:tr>
      <w:tr w14:paraId="393F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11BE3A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99</w:t>
            </w:r>
          </w:p>
        </w:tc>
        <w:tc>
          <w:tcPr>
            <w:tcW w:w="734" w:type="dxa"/>
            <w:vMerge w:val="continue"/>
            <w:shd w:val="clear" w:color="auto" w:fill="auto"/>
            <w:vAlign w:val="center"/>
          </w:tcPr>
          <w:p w14:paraId="590CB7E3">
            <w:pPr>
              <w:bidi w:val="0"/>
              <w:jc w:val="center"/>
              <w:rPr>
                <w:rFonts w:hint="eastAsia" w:ascii="宋体" w:hAnsi="宋体" w:eastAsia="宋体" w:cs="宋体"/>
                <w:color w:val="auto"/>
                <w:highlight w:val="none"/>
              </w:rPr>
            </w:pPr>
          </w:p>
        </w:tc>
        <w:tc>
          <w:tcPr>
            <w:tcW w:w="800" w:type="dxa"/>
            <w:vMerge w:val="restart"/>
            <w:shd w:val="clear" w:color="auto" w:fill="auto"/>
            <w:vAlign w:val="center"/>
          </w:tcPr>
          <w:p w14:paraId="329A131E">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我的</w:t>
            </w:r>
          </w:p>
          <w:p w14:paraId="5E7C0EBC">
            <w:pPr>
              <w:bidi w:val="0"/>
              <w:jc w:val="center"/>
              <w:rPr>
                <w:rFonts w:hint="eastAsia" w:ascii="宋体" w:hAnsi="宋体" w:eastAsia="宋体" w:cs="宋体"/>
                <w:color w:val="auto"/>
                <w:highlight w:val="none"/>
              </w:rPr>
            </w:pPr>
          </w:p>
        </w:tc>
        <w:tc>
          <w:tcPr>
            <w:tcW w:w="1327" w:type="dxa"/>
            <w:shd w:val="clear" w:color="auto" w:fill="auto"/>
            <w:vAlign w:val="center"/>
          </w:tcPr>
          <w:p w14:paraId="04D8016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添加家人</w:t>
            </w:r>
          </w:p>
        </w:tc>
        <w:tc>
          <w:tcPr>
            <w:tcW w:w="4589" w:type="dxa"/>
            <w:shd w:val="clear" w:color="auto" w:fill="auto"/>
            <w:vAlign w:val="center"/>
          </w:tcPr>
          <w:p w14:paraId="3015B0DC">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要求支持将家人添加守护，最多可添加八位家人。</w:t>
            </w:r>
          </w:p>
        </w:tc>
      </w:tr>
      <w:tr w14:paraId="0860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3700FD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100</w:t>
            </w:r>
          </w:p>
        </w:tc>
        <w:tc>
          <w:tcPr>
            <w:tcW w:w="734" w:type="dxa"/>
            <w:vMerge w:val="continue"/>
            <w:shd w:val="clear" w:color="auto" w:fill="auto"/>
            <w:vAlign w:val="center"/>
          </w:tcPr>
          <w:p w14:paraId="179818B3">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467E1D73">
            <w:pPr>
              <w:bidi w:val="0"/>
              <w:jc w:val="center"/>
              <w:rPr>
                <w:rFonts w:hint="eastAsia" w:ascii="宋体" w:hAnsi="宋体" w:eastAsia="宋体" w:cs="宋体"/>
                <w:color w:val="auto"/>
                <w:highlight w:val="none"/>
              </w:rPr>
            </w:pPr>
          </w:p>
        </w:tc>
        <w:tc>
          <w:tcPr>
            <w:tcW w:w="1327" w:type="dxa"/>
            <w:shd w:val="clear" w:color="auto" w:fill="auto"/>
            <w:vAlign w:val="center"/>
          </w:tcPr>
          <w:p w14:paraId="4A89121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守护天数</w:t>
            </w:r>
          </w:p>
        </w:tc>
        <w:tc>
          <w:tcPr>
            <w:tcW w:w="4589" w:type="dxa"/>
            <w:shd w:val="clear" w:color="auto" w:fill="auto"/>
            <w:vAlign w:val="center"/>
          </w:tcPr>
          <w:p w14:paraId="0AEF688E">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要求展示守护天数以及我和我的家人累计预警的次数。</w:t>
            </w:r>
          </w:p>
        </w:tc>
      </w:tr>
      <w:tr w14:paraId="6732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A56B92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101</w:t>
            </w:r>
          </w:p>
        </w:tc>
        <w:tc>
          <w:tcPr>
            <w:tcW w:w="734" w:type="dxa"/>
            <w:vMerge w:val="continue"/>
            <w:shd w:val="clear" w:color="auto" w:fill="auto"/>
            <w:vAlign w:val="center"/>
          </w:tcPr>
          <w:p w14:paraId="445D3C41">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58AA13B6">
            <w:pPr>
              <w:bidi w:val="0"/>
              <w:jc w:val="center"/>
              <w:rPr>
                <w:rFonts w:hint="eastAsia" w:ascii="宋体" w:hAnsi="宋体" w:eastAsia="宋体" w:cs="宋体"/>
                <w:color w:val="auto"/>
                <w:highlight w:val="none"/>
              </w:rPr>
            </w:pPr>
          </w:p>
        </w:tc>
        <w:tc>
          <w:tcPr>
            <w:tcW w:w="1327" w:type="dxa"/>
            <w:shd w:val="clear" w:color="auto" w:fill="auto"/>
            <w:vAlign w:val="center"/>
          </w:tcPr>
          <w:p w14:paraId="179D277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反诈中心APP下载</w:t>
            </w:r>
          </w:p>
        </w:tc>
        <w:tc>
          <w:tcPr>
            <w:tcW w:w="4589" w:type="dxa"/>
            <w:shd w:val="clear" w:color="auto" w:fill="auto"/>
            <w:vAlign w:val="center"/>
          </w:tcPr>
          <w:p w14:paraId="26E29D86">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已开启国家反诈APP下载的地区，要求在本界面显示获取下载入口，提供国家反诈中心APP下载链接。</w:t>
            </w:r>
          </w:p>
        </w:tc>
      </w:tr>
      <w:tr w14:paraId="2446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FE9F62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102</w:t>
            </w:r>
          </w:p>
        </w:tc>
        <w:tc>
          <w:tcPr>
            <w:tcW w:w="734" w:type="dxa"/>
            <w:vMerge w:val="continue"/>
            <w:shd w:val="clear" w:color="auto" w:fill="auto"/>
            <w:vAlign w:val="center"/>
          </w:tcPr>
          <w:p w14:paraId="0AA99647">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3E511402">
            <w:pPr>
              <w:bidi w:val="0"/>
              <w:jc w:val="center"/>
              <w:rPr>
                <w:rFonts w:hint="eastAsia" w:ascii="宋体" w:hAnsi="宋体" w:eastAsia="宋体" w:cs="宋体"/>
                <w:color w:val="auto"/>
                <w:highlight w:val="none"/>
              </w:rPr>
            </w:pPr>
          </w:p>
        </w:tc>
        <w:tc>
          <w:tcPr>
            <w:tcW w:w="1327" w:type="dxa"/>
            <w:shd w:val="clear" w:color="auto" w:fill="auto"/>
            <w:vAlign w:val="center"/>
          </w:tcPr>
          <w:p w14:paraId="1BEB4E6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预警提醒</w:t>
            </w:r>
          </w:p>
        </w:tc>
        <w:tc>
          <w:tcPr>
            <w:tcW w:w="4589" w:type="dxa"/>
            <w:shd w:val="clear" w:color="auto" w:fill="auto"/>
            <w:vAlign w:val="center"/>
          </w:tcPr>
          <w:p w14:paraId="10F737C2">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要求关注居民注册后可接收到被诈骗预警提醒。</w:t>
            </w:r>
          </w:p>
        </w:tc>
      </w:tr>
      <w:tr w14:paraId="0E01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03723BD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103</w:t>
            </w:r>
          </w:p>
        </w:tc>
        <w:tc>
          <w:tcPr>
            <w:tcW w:w="734" w:type="dxa"/>
            <w:vMerge w:val="continue"/>
            <w:shd w:val="clear" w:color="auto" w:fill="auto"/>
            <w:vAlign w:val="center"/>
          </w:tcPr>
          <w:p w14:paraId="77F785DE">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457A6160">
            <w:pPr>
              <w:bidi w:val="0"/>
              <w:jc w:val="center"/>
              <w:rPr>
                <w:rFonts w:hint="eastAsia" w:ascii="宋体" w:hAnsi="宋体" w:eastAsia="宋体" w:cs="宋体"/>
                <w:color w:val="auto"/>
                <w:highlight w:val="none"/>
              </w:rPr>
            </w:pPr>
          </w:p>
        </w:tc>
        <w:tc>
          <w:tcPr>
            <w:tcW w:w="1327" w:type="dxa"/>
            <w:shd w:val="clear" w:color="auto" w:fill="auto"/>
            <w:vAlign w:val="center"/>
          </w:tcPr>
          <w:p w14:paraId="7DF3743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家人预警</w:t>
            </w:r>
          </w:p>
        </w:tc>
        <w:tc>
          <w:tcPr>
            <w:tcW w:w="4589" w:type="dxa"/>
            <w:shd w:val="clear" w:color="auto" w:fill="auto"/>
            <w:vAlign w:val="center"/>
          </w:tcPr>
          <w:p w14:paraId="064C777A">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要求居民端可以接收到添加的家人预警提醒。</w:t>
            </w:r>
          </w:p>
        </w:tc>
      </w:tr>
      <w:tr w14:paraId="62B4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68F2E0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104</w:t>
            </w:r>
          </w:p>
        </w:tc>
        <w:tc>
          <w:tcPr>
            <w:tcW w:w="734" w:type="dxa"/>
            <w:vMerge w:val="continue"/>
            <w:shd w:val="clear" w:color="auto" w:fill="auto"/>
            <w:vAlign w:val="center"/>
          </w:tcPr>
          <w:p w14:paraId="30F3AFE3">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6D306C3D">
            <w:pPr>
              <w:bidi w:val="0"/>
              <w:jc w:val="center"/>
              <w:rPr>
                <w:rFonts w:hint="eastAsia" w:ascii="宋体" w:hAnsi="宋体" w:eastAsia="宋体" w:cs="宋体"/>
                <w:color w:val="auto"/>
                <w:highlight w:val="none"/>
              </w:rPr>
            </w:pPr>
          </w:p>
        </w:tc>
        <w:tc>
          <w:tcPr>
            <w:tcW w:w="1327" w:type="dxa"/>
            <w:shd w:val="clear" w:color="auto" w:fill="auto"/>
            <w:vAlign w:val="center"/>
          </w:tcPr>
          <w:p w14:paraId="0B83CDF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附近预警</w:t>
            </w:r>
          </w:p>
        </w:tc>
        <w:tc>
          <w:tcPr>
            <w:tcW w:w="4589" w:type="dxa"/>
            <w:shd w:val="clear" w:color="auto" w:fill="auto"/>
            <w:vAlign w:val="center"/>
          </w:tcPr>
          <w:p w14:paraId="688AB2D6">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要求根据注册用户所选守护单位所在的辖区，展示本辖区附近的预警信息。</w:t>
            </w:r>
          </w:p>
        </w:tc>
      </w:tr>
      <w:tr w14:paraId="7C57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7147AC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105</w:t>
            </w:r>
          </w:p>
        </w:tc>
        <w:tc>
          <w:tcPr>
            <w:tcW w:w="734" w:type="dxa"/>
            <w:vMerge w:val="continue"/>
            <w:shd w:val="clear" w:color="auto" w:fill="auto"/>
            <w:vAlign w:val="center"/>
          </w:tcPr>
          <w:p w14:paraId="7A641EC7">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097DDFF3">
            <w:pPr>
              <w:bidi w:val="0"/>
              <w:jc w:val="center"/>
              <w:rPr>
                <w:rFonts w:hint="eastAsia" w:ascii="宋体" w:hAnsi="宋体" w:eastAsia="宋体" w:cs="宋体"/>
                <w:color w:val="auto"/>
                <w:highlight w:val="none"/>
              </w:rPr>
            </w:pPr>
          </w:p>
        </w:tc>
        <w:tc>
          <w:tcPr>
            <w:tcW w:w="1327" w:type="dxa"/>
            <w:shd w:val="clear" w:color="auto" w:fill="auto"/>
            <w:vAlign w:val="center"/>
          </w:tcPr>
          <w:p w14:paraId="7328BD9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举报分享</w:t>
            </w:r>
          </w:p>
        </w:tc>
        <w:tc>
          <w:tcPr>
            <w:tcW w:w="4589" w:type="dxa"/>
            <w:shd w:val="clear" w:color="auto" w:fill="auto"/>
            <w:vAlign w:val="center"/>
          </w:tcPr>
          <w:p w14:paraId="1C40C7C9">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要求居民可以通过我要举报进行举报信息分享。</w:t>
            </w:r>
          </w:p>
        </w:tc>
      </w:tr>
      <w:tr w14:paraId="5FB4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27595C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106</w:t>
            </w:r>
          </w:p>
        </w:tc>
        <w:tc>
          <w:tcPr>
            <w:tcW w:w="734" w:type="dxa"/>
            <w:vMerge w:val="continue"/>
            <w:shd w:val="clear" w:color="auto" w:fill="auto"/>
            <w:vAlign w:val="center"/>
          </w:tcPr>
          <w:p w14:paraId="764C964F">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7185DE56">
            <w:pPr>
              <w:bidi w:val="0"/>
              <w:jc w:val="center"/>
              <w:rPr>
                <w:rFonts w:hint="eastAsia" w:ascii="宋体" w:hAnsi="宋体" w:eastAsia="宋体" w:cs="宋体"/>
                <w:color w:val="auto"/>
                <w:highlight w:val="none"/>
              </w:rPr>
            </w:pPr>
          </w:p>
        </w:tc>
        <w:tc>
          <w:tcPr>
            <w:tcW w:w="1327" w:type="dxa"/>
            <w:shd w:val="clear" w:color="auto" w:fill="auto"/>
            <w:vAlign w:val="center"/>
          </w:tcPr>
          <w:p w14:paraId="33473C6E">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我的资料</w:t>
            </w:r>
          </w:p>
        </w:tc>
        <w:tc>
          <w:tcPr>
            <w:tcW w:w="4589" w:type="dxa"/>
            <w:shd w:val="clear" w:color="auto" w:fill="auto"/>
            <w:vAlign w:val="center"/>
          </w:tcPr>
          <w:p w14:paraId="7B408A1E">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要求支持用户修改个人资料。</w:t>
            </w:r>
          </w:p>
        </w:tc>
      </w:tr>
      <w:tr w14:paraId="1B97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C5C4BE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107</w:t>
            </w:r>
          </w:p>
        </w:tc>
        <w:tc>
          <w:tcPr>
            <w:tcW w:w="734" w:type="dxa"/>
            <w:shd w:val="clear" w:color="auto" w:fill="auto"/>
            <w:vAlign w:val="center"/>
          </w:tcPr>
          <w:p w14:paraId="3423D8FC">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反诈宣传推广服务</w:t>
            </w:r>
          </w:p>
        </w:tc>
        <w:tc>
          <w:tcPr>
            <w:tcW w:w="800" w:type="dxa"/>
            <w:shd w:val="clear" w:color="auto" w:fill="auto"/>
            <w:vAlign w:val="center"/>
          </w:tcPr>
          <w:p w14:paraId="33F18C5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反诈宣传推广服务</w:t>
            </w:r>
          </w:p>
        </w:tc>
        <w:tc>
          <w:tcPr>
            <w:tcW w:w="1327" w:type="dxa"/>
            <w:shd w:val="clear" w:color="auto" w:fill="auto"/>
            <w:vAlign w:val="center"/>
          </w:tcPr>
          <w:p w14:paraId="5AED4D6C">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反诈宣传推广服务</w:t>
            </w:r>
          </w:p>
        </w:tc>
        <w:tc>
          <w:tcPr>
            <w:tcW w:w="4589" w:type="dxa"/>
            <w:shd w:val="clear" w:color="auto" w:fill="auto"/>
            <w:vAlign w:val="center"/>
          </w:tcPr>
          <w:p w14:paraId="66BFCDAA">
            <w:pPr>
              <w:bidi w:val="0"/>
              <w:jc w:val="both"/>
              <w:rPr>
                <w:rFonts w:hint="eastAsia" w:ascii="宋体" w:hAnsi="宋体" w:eastAsia="宋体" w:cs="宋体"/>
                <w:color w:val="auto"/>
                <w:highlight w:val="none"/>
              </w:rPr>
            </w:pPr>
            <w:r>
              <w:rPr>
                <w:rFonts w:hint="eastAsia" w:ascii="宋体" w:hAnsi="宋体" w:eastAsia="宋体" w:cs="宋体"/>
                <w:color w:val="auto"/>
                <w:highlight w:val="none"/>
              </w:rPr>
              <w:t>要求支持公众号消息推送服务不低于2次/月。要求支持公众号和小程序进行公安自己的文章发布。</w:t>
            </w:r>
          </w:p>
        </w:tc>
      </w:tr>
      <w:tr w14:paraId="4E44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086" w:type="dxa"/>
            <w:gridSpan w:val="5"/>
            <w:shd w:val="clear" w:color="auto" w:fill="auto"/>
            <w:vAlign w:val="center"/>
          </w:tcPr>
          <w:p w14:paraId="5101D49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二、AI数字警员服务（止付）</w:t>
            </w:r>
          </w:p>
        </w:tc>
      </w:tr>
      <w:tr w14:paraId="0F0D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6613B2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34" w:type="dxa"/>
            <w:shd w:val="clear" w:color="auto" w:fill="auto"/>
            <w:vAlign w:val="center"/>
          </w:tcPr>
          <w:p w14:paraId="66E7B2BA">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服务模块</w:t>
            </w:r>
          </w:p>
        </w:tc>
        <w:tc>
          <w:tcPr>
            <w:tcW w:w="800" w:type="dxa"/>
            <w:shd w:val="clear" w:color="auto" w:fill="auto"/>
            <w:vAlign w:val="center"/>
          </w:tcPr>
          <w:p w14:paraId="4B558FE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功能模块</w:t>
            </w:r>
          </w:p>
        </w:tc>
        <w:tc>
          <w:tcPr>
            <w:tcW w:w="1327" w:type="dxa"/>
            <w:shd w:val="clear" w:color="auto" w:fill="auto"/>
            <w:vAlign w:val="center"/>
          </w:tcPr>
          <w:p w14:paraId="114CF78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服务功能</w:t>
            </w:r>
          </w:p>
        </w:tc>
        <w:tc>
          <w:tcPr>
            <w:tcW w:w="4589" w:type="dxa"/>
            <w:shd w:val="clear" w:color="auto" w:fill="auto"/>
            <w:vAlign w:val="center"/>
          </w:tcPr>
          <w:p w14:paraId="05F26CA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功能服务详情</w:t>
            </w:r>
          </w:p>
        </w:tc>
      </w:tr>
      <w:tr w14:paraId="3A0E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E59FB88">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34" w:type="dxa"/>
            <w:vMerge w:val="restart"/>
            <w:shd w:val="clear" w:color="auto" w:fill="auto"/>
            <w:vAlign w:val="center"/>
          </w:tcPr>
          <w:p w14:paraId="5F33AE7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机器人列表</w:t>
            </w:r>
          </w:p>
        </w:tc>
        <w:tc>
          <w:tcPr>
            <w:tcW w:w="800" w:type="dxa"/>
            <w:vMerge w:val="restart"/>
            <w:shd w:val="clear" w:color="auto" w:fill="auto"/>
            <w:vAlign w:val="center"/>
          </w:tcPr>
          <w:p w14:paraId="14EDCBA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机器人列表</w:t>
            </w:r>
          </w:p>
        </w:tc>
        <w:tc>
          <w:tcPr>
            <w:tcW w:w="1327" w:type="dxa"/>
            <w:shd w:val="clear" w:color="auto" w:fill="auto"/>
            <w:vAlign w:val="center"/>
          </w:tcPr>
          <w:p w14:paraId="2073C23D">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机器人列表概览</w:t>
            </w:r>
          </w:p>
        </w:tc>
        <w:tc>
          <w:tcPr>
            <w:tcW w:w="4589" w:type="dxa"/>
            <w:shd w:val="clear" w:color="auto" w:fill="auto"/>
            <w:vAlign w:val="center"/>
          </w:tcPr>
          <w:p w14:paraId="740C44D9">
            <w:pPr>
              <w:bidi w:val="0"/>
              <w:rPr>
                <w:rFonts w:hint="eastAsia" w:ascii="宋体" w:hAnsi="宋体" w:eastAsia="宋体" w:cs="宋体"/>
                <w:color w:val="auto"/>
                <w:highlight w:val="none"/>
              </w:rPr>
            </w:pPr>
            <w:r>
              <w:rPr>
                <w:rFonts w:hint="eastAsia" w:ascii="宋体" w:hAnsi="宋体" w:eastAsia="宋体" w:cs="宋体"/>
                <w:color w:val="auto"/>
                <w:highlight w:val="none"/>
              </w:rPr>
              <w:t>以列表的方式展示各个节点的IP、角色、工作量、状态、过期时间属性</w:t>
            </w:r>
          </w:p>
        </w:tc>
      </w:tr>
      <w:tr w14:paraId="1BAB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440F1FD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734" w:type="dxa"/>
            <w:vMerge w:val="continue"/>
            <w:shd w:val="clear" w:color="auto" w:fill="auto"/>
            <w:vAlign w:val="center"/>
          </w:tcPr>
          <w:p w14:paraId="2C1D5086">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7E4AECA2">
            <w:pPr>
              <w:bidi w:val="0"/>
              <w:jc w:val="center"/>
              <w:rPr>
                <w:rFonts w:hint="eastAsia" w:ascii="宋体" w:hAnsi="宋体" w:eastAsia="宋体" w:cs="宋体"/>
                <w:color w:val="auto"/>
                <w:highlight w:val="none"/>
              </w:rPr>
            </w:pPr>
          </w:p>
        </w:tc>
        <w:tc>
          <w:tcPr>
            <w:tcW w:w="1327" w:type="dxa"/>
            <w:shd w:val="clear" w:color="auto" w:fill="auto"/>
            <w:vAlign w:val="center"/>
          </w:tcPr>
          <w:p w14:paraId="022C0BC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机器人编辑</w:t>
            </w:r>
          </w:p>
        </w:tc>
        <w:tc>
          <w:tcPr>
            <w:tcW w:w="4589" w:type="dxa"/>
            <w:shd w:val="clear" w:color="auto" w:fill="auto"/>
            <w:vAlign w:val="center"/>
          </w:tcPr>
          <w:p w14:paraId="73CADB11">
            <w:pPr>
              <w:bidi w:val="0"/>
              <w:rPr>
                <w:rFonts w:hint="eastAsia" w:ascii="宋体" w:hAnsi="宋体" w:eastAsia="宋体" w:cs="宋体"/>
                <w:color w:val="auto"/>
                <w:highlight w:val="none"/>
              </w:rPr>
            </w:pPr>
            <w:r>
              <w:rPr>
                <w:rFonts w:hint="eastAsia" w:ascii="宋体" w:hAnsi="宋体" w:eastAsia="宋体" w:cs="宋体"/>
                <w:color w:val="auto"/>
                <w:highlight w:val="none"/>
              </w:rPr>
              <w:t>通过机器人编辑功能，可以对机器人进行参数配置、角色变更等操作</w:t>
            </w:r>
          </w:p>
        </w:tc>
      </w:tr>
      <w:tr w14:paraId="1D81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5B01BB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734" w:type="dxa"/>
            <w:vMerge w:val="restart"/>
            <w:shd w:val="clear" w:color="auto" w:fill="auto"/>
            <w:vAlign w:val="center"/>
          </w:tcPr>
          <w:p w14:paraId="5D80694E">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止付列表</w:t>
            </w:r>
          </w:p>
        </w:tc>
        <w:tc>
          <w:tcPr>
            <w:tcW w:w="800" w:type="dxa"/>
            <w:vMerge w:val="restart"/>
            <w:shd w:val="clear" w:color="auto" w:fill="auto"/>
            <w:vAlign w:val="center"/>
          </w:tcPr>
          <w:p w14:paraId="0912E9C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止付列表</w:t>
            </w:r>
          </w:p>
        </w:tc>
        <w:tc>
          <w:tcPr>
            <w:tcW w:w="1327" w:type="dxa"/>
            <w:shd w:val="clear" w:color="auto" w:fill="auto"/>
            <w:vAlign w:val="center"/>
          </w:tcPr>
          <w:p w14:paraId="769479B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止付列表概览</w:t>
            </w:r>
          </w:p>
        </w:tc>
        <w:tc>
          <w:tcPr>
            <w:tcW w:w="4589" w:type="dxa"/>
            <w:shd w:val="clear" w:color="auto" w:fill="auto"/>
            <w:vAlign w:val="center"/>
          </w:tcPr>
          <w:p w14:paraId="0ED328DF">
            <w:pPr>
              <w:bidi w:val="0"/>
              <w:rPr>
                <w:rFonts w:hint="eastAsia" w:ascii="宋体" w:hAnsi="宋体" w:eastAsia="宋体" w:cs="宋体"/>
                <w:color w:val="auto"/>
                <w:highlight w:val="none"/>
              </w:rPr>
            </w:pPr>
            <w:r>
              <w:rPr>
                <w:rFonts w:hint="eastAsia" w:ascii="宋体" w:hAnsi="宋体" w:eastAsia="宋体" w:cs="宋体"/>
                <w:color w:val="auto"/>
                <w:highlight w:val="none"/>
              </w:rPr>
              <w:t>以列表的方式展示平台中止付和解封的任务，提供各种条件的检索便于数据查询。列表展示的相关字段有：银行卡号、提交状态、身份证、下次提交时间、结束封堵时间、识别状态</w:t>
            </w:r>
          </w:p>
        </w:tc>
      </w:tr>
      <w:tr w14:paraId="193F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EFA5EEC">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734" w:type="dxa"/>
            <w:vMerge w:val="continue"/>
            <w:shd w:val="clear" w:color="auto" w:fill="auto"/>
            <w:vAlign w:val="center"/>
          </w:tcPr>
          <w:p w14:paraId="24DA429F">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0FBE3319">
            <w:pPr>
              <w:bidi w:val="0"/>
              <w:jc w:val="center"/>
              <w:rPr>
                <w:rFonts w:hint="eastAsia" w:ascii="宋体" w:hAnsi="宋体" w:eastAsia="宋体" w:cs="宋体"/>
                <w:color w:val="auto"/>
                <w:highlight w:val="none"/>
              </w:rPr>
            </w:pPr>
          </w:p>
        </w:tc>
        <w:tc>
          <w:tcPr>
            <w:tcW w:w="1327" w:type="dxa"/>
            <w:shd w:val="clear" w:color="auto" w:fill="auto"/>
            <w:vAlign w:val="center"/>
          </w:tcPr>
          <w:p w14:paraId="320172B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止付任务导入</w:t>
            </w:r>
          </w:p>
        </w:tc>
        <w:tc>
          <w:tcPr>
            <w:tcW w:w="4589" w:type="dxa"/>
            <w:shd w:val="clear" w:color="auto" w:fill="auto"/>
            <w:vAlign w:val="center"/>
          </w:tcPr>
          <w:p w14:paraId="58E250F9">
            <w:pPr>
              <w:bidi w:val="0"/>
              <w:rPr>
                <w:rFonts w:hint="eastAsia" w:ascii="宋体" w:hAnsi="宋体" w:eastAsia="宋体" w:cs="宋体"/>
                <w:color w:val="auto"/>
                <w:highlight w:val="none"/>
              </w:rPr>
            </w:pPr>
            <w:r>
              <w:rPr>
                <w:rFonts w:hint="eastAsia" w:ascii="宋体" w:hAnsi="宋体" w:eastAsia="宋体" w:cs="宋体"/>
                <w:color w:val="auto"/>
                <w:highlight w:val="none"/>
              </w:rPr>
              <w:t>提供止付任务模板，可根据模板导入需要止付的数据，快捷批量生成止付任务</w:t>
            </w:r>
          </w:p>
        </w:tc>
      </w:tr>
      <w:tr w14:paraId="25D2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8E8070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734" w:type="dxa"/>
            <w:vMerge w:val="continue"/>
            <w:shd w:val="clear" w:color="auto" w:fill="auto"/>
            <w:vAlign w:val="center"/>
          </w:tcPr>
          <w:p w14:paraId="6120AE5C">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727B9313">
            <w:pPr>
              <w:bidi w:val="0"/>
              <w:jc w:val="center"/>
              <w:rPr>
                <w:rFonts w:hint="eastAsia" w:ascii="宋体" w:hAnsi="宋体" w:eastAsia="宋体" w:cs="宋体"/>
                <w:color w:val="auto"/>
                <w:highlight w:val="none"/>
              </w:rPr>
            </w:pPr>
          </w:p>
        </w:tc>
        <w:tc>
          <w:tcPr>
            <w:tcW w:w="1327" w:type="dxa"/>
            <w:shd w:val="clear" w:color="auto" w:fill="auto"/>
            <w:vAlign w:val="center"/>
          </w:tcPr>
          <w:p w14:paraId="5470244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解封任务导入</w:t>
            </w:r>
          </w:p>
        </w:tc>
        <w:tc>
          <w:tcPr>
            <w:tcW w:w="4589" w:type="dxa"/>
            <w:shd w:val="clear" w:color="auto" w:fill="auto"/>
            <w:vAlign w:val="center"/>
          </w:tcPr>
          <w:p w14:paraId="2C9EE6E5">
            <w:pPr>
              <w:bidi w:val="0"/>
              <w:rPr>
                <w:rFonts w:hint="eastAsia" w:ascii="宋体" w:hAnsi="宋体" w:eastAsia="宋体" w:cs="宋体"/>
                <w:color w:val="auto"/>
                <w:highlight w:val="none"/>
              </w:rPr>
            </w:pPr>
            <w:r>
              <w:rPr>
                <w:rFonts w:hint="eastAsia" w:ascii="宋体" w:hAnsi="宋体" w:eastAsia="宋体" w:cs="宋体"/>
                <w:color w:val="auto"/>
                <w:highlight w:val="none"/>
              </w:rPr>
              <w:t>提供解封任务模板，可根据模板导入需要解封的数据，快捷批量停止止付任务</w:t>
            </w:r>
          </w:p>
        </w:tc>
      </w:tr>
      <w:tr w14:paraId="35D4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269199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734" w:type="dxa"/>
            <w:vMerge w:val="continue"/>
            <w:shd w:val="clear" w:color="auto" w:fill="auto"/>
            <w:vAlign w:val="center"/>
          </w:tcPr>
          <w:p w14:paraId="25DBA66A">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5EE8FAFD">
            <w:pPr>
              <w:bidi w:val="0"/>
              <w:jc w:val="center"/>
              <w:rPr>
                <w:rFonts w:hint="eastAsia" w:ascii="宋体" w:hAnsi="宋体" w:eastAsia="宋体" w:cs="宋体"/>
                <w:color w:val="auto"/>
                <w:highlight w:val="none"/>
              </w:rPr>
            </w:pPr>
          </w:p>
        </w:tc>
        <w:tc>
          <w:tcPr>
            <w:tcW w:w="1327" w:type="dxa"/>
            <w:shd w:val="clear" w:color="auto" w:fill="auto"/>
            <w:vAlign w:val="center"/>
          </w:tcPr>
          <w:p w14:paraId="023B968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归属行修改</w:t>
            </w:r>
          </w:p>
        </w:tc>
        <w:tc>
          <w:tcPr>
            <w:tcW w:w="4589" w:type="dxa"/>
            <w:shd w:val="clear" w:color="auto" w:fill="auto"/>
            <w:vAlign w:val="center"/>
          </w:tcPr>
          <w:p w14:paraId="20D34F62">
            <w:pPr>
              <w:bidi w:val="0"/>
              <w:rPr>
                <w:rFonts w:hint="eastAsia" w:ascii="宋体" w:hAnsi="宋体" w:eastAsia="宋体" w:cs="宋体"/>
                <w:color w:val="auto"/>
                <w:highlight w:val="none"/>
              </w:rPr>
            </w:pPr>
            <w:r>
              <w:rPr>
                <w:rFonts w:hint="eastAsia" w:ascii="宋体" w:hAnsi="宋体" w:eastAsia="宋体" w:cs="宋体"/>
                <w:color w:val="auto"/>
                <w:highlight w:val="none"/>
              </w:rPr>
              <w:t>提供快捷批量导入归属行的入口，使部平台识别失败的银行卡可以被识别</w:t>
            </w:r>
          </w:p>
        </w:tc>
      </w:tr>
      <w:tr w14:paraId="5D1B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0624C20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734" w:type="dxa"/>
            <w:vMerge w:val="continue"/>
            <w:shd w:val="clear" w:color="auto" w:fill="auto"/>
            <w:vAlign w:val="center"/>
          </w:tcPr>
          <w:p w14:paraId="1390ECD5">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1556B76F">
            <w:pPr>
              <w:bidi w:val="0"/>
              <w:jc w:val="center"/>
              <w:rPr>
                <w:rFonts w:hint="eastAsia" w:ascii="宋体" w:hAnsi="宋体" w:eastAsia="宋体" w:cs="宋体"/>
                <w:color w:val="auto"/>
                <w:highlight w:val="none"/>
              </w:rPr>
            </w:pPr>
          </w:p>
        </w:tc>
        <w:tc>
          <w:tcPr>
            <w:tcW w:w="1327" w:type="dxa"/>
            <w:shd w:val="clear" w:color="auto" w:fill="auto"/>
            <w:vAlign w:val="center"/>
          </w:tcPr>
          <w:p w14:paraId="56B32B1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记录导出</w:t>
            </w:r>
          </w:p>
        </w:tc>
        <w:tc>
          <w:tcPr>
            <w:tcW w:w="4589" w:type="dxa"/>
            <w:shd w:val="clear" w:color="auto" w:fill="auto"/>
            <w:vAlign w:val="center"/>
          </w:tcPr>
          <w:p w14:paraId="56FAFBDF">
            <w:pPr>
              <w:bidi w:val="0"/>
              <w:rPr>
                <w:rFonts w:hint="eastAsia" w:ascii="宋体" w:hAnsi="宋体" w:eastAsia="宋体" w:cs="宋体"/>
                <w:color w:val="auto"/>
                <w:highlight w:val="none"/>
              </w:rPr>
            </w:pPr>
            <w:r>
              <w:rPr>
                <w:rFonts w:hint="eastAsia" w:ascii="宋体" w:hAnsi="宋体" w:eastAsia="宋体" w:cs="宋体"/>
                <w:color w:val="auto"/>
                <w:highlight w:val="none"/>
              </w:rPr>
              <w:t>平台提供数据导出功能，可以根据数据筛选条件进行止付数据的导出，方便进行数据跟踪、核验等操作</w:t>
            </w:r>
          </w:p>
        </w:tc>
      </w:tr>
      <w:tr w14:paraId="609B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0E7B8F1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734" w:type="dxa"/>
            <w:vMerge w:val="continue"/>
            <w:shd w:val="clear" w:color="auto" w:fill="auto"/>
            <w:vAlign w:val="center"/>
          </w:tcPr>
          <w:p w14:paraId="542CF181">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628A4127">
            <w:pPr>
              <w:bidi w:val="0"/>
              <w:jc w:val="center"/>
              <w:rPr>
                <w:rFonts w:hint="eastAsia" w:ascii="宋体" w:hAnsi="宋体" w:eastAsia="宋体" w:cs="宋体"/>
                <w:color w:val="auto"/>
                <w:highlight w:val="none"/>
              </w:rPr>
            </w:pPr>
          </w:p>
        </w:tc>
        <w:tc>
          <w:tcPr>
            <w:tcW w:w="1327" w:type="dxa"/>
            <w:shd w:val="clear" w:color="auto" w:fill="auto"/>
            <w:vAlign w:val="center"/>
          </w:tcPr>
          <w:p w14:paraId="3765D9BD">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运行日历</w:t>
            </w:r>
          </w:p>
        </w:tc>
        <w:tc>
          <w:tcPr>
            <w:tcW w:w="4589" w:type="dxa"/>
            <w:shd w:val="clear" w:color="auto" w:fill="auto"/>
            <w:vAlign w:val="center"/>
          </w:tcPr>
          <w:p w14:paraId="199706D9">
            <w:pPr>
              <w:bidi w:val="0"/>
              <w:rPr>
                <w:rFonts w:hint="eastAsia" w:ascii="宋体" w:hAnsi="宋体" w:eastAsia="宋体" w:cs="宋体"/>
                <w:color w:val="auto"/>
                <w:highlight w:val="none"/>
              </w:rPr>
            </w:pPr>
            <w:r>
              <w:rPr>
                <w:rFonts w:hint="eastAsia" w:ascii="宋体" w:hAnsi="宋体" w:eastAsia="宋体" w:cs="宋体"/>
                <w:color w:val="auto"/>
                <w:highlight w:val="none"/>
              </w:rPr>
              <w:t>平台以日历的形式对止付的银行卡数据进行展示，能够清晰直观的看到每个银行卡的实时动态</w:t>
            </w:r>
          </w:p>
        </w:tc>
      </w:tr>
      <w:tr w14:paraId="5892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7733E2D">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734" w:type="dxa"/>
            <w:vMerge w:val="restart"/>
            <w:shd w:val="clear" w:color="auto" w:fill="auto"/>
            <w:vAlign w:val="center"/>
          </w:tcPr>
          <w:p w14:paraId="1C109A4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统计概览</w:t>
            </w:r>
          </w:p>
        </w:tc>
        <w:tc>
          <w:tcPr>
            <w:tcW w:w="800" w:type="dxa"/>
            <w:vMerge w:val="restart"/>
            <w:shd w:val="clear" w:color="auto" w:fill="auto"/>
            <w:vAlign w:val="center"/>
          </w:tcPr>
          <w:p w14:paraId="6F43C61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统计概览</w:t>
            </w:r>
          </w:p>
        </w:tc>
        <w:tc>
          <w:tcPr>
            <w:tcW w:w="1327" w:type="dxa"/>
            <w:shd w:val="clear" w:color="auto" w:fill="auto"/>
            <w:vAlign w:val="center"/>
          </w:tcPr>
          <w:p w14:paraId="040762BE">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统计概览</w:t>
            </w:r>
          </w:p>
        </w:tc>
        <w:tc>
          <w:tcPr>
            <w:tcW w:w="4589" w:type="dxa"/>
            <w:shd w:val="clear" w:color="auto" w:fill="auto"/>
            <w:vAlign w:val="center"/>
          </w:tcPr>
          <w:p w14:paraId="5E45195F">
            <w:pPr>
              <w:bidi w:val="0"/>
              <w:rPr>
                <w:rFonts w:hint="eastAsia" w:ascii="宋体" w:hAnsi="宋体" w:eastAsia="宋体" w:cs="宋体"/>
                <w:color w:val="auto"/>
                <w:highlight w:val="none"/>
              </w:rPr>
            </w:pPr>
            <w:r>
              <w:rPr>
                <w:rFonts w:hint="eastAsia" w:ascii="宋体" w:hAnsi="宋体" w:eastAsia="宋体" w:cs="宋体"/>
                <w:color w:val="auto"/>
                <w:highlight w:val="none"/>
              </w:rPr>
              <w:t>提供统计概览页面，通过面板可以直观看到止付的各种指标：今日待止付数量、今日止付成功数量、今日止付完成率、历史止付数量、识别失败数量、历史止付成功率</w:t>
            </w:r>
          </w:p>
        </w:tc>
      </w:tr>
      <w:tr w14:paraId="0013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2AA03C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734" w:type="dxa"/>
            <w:vMerge w:val="continue"/>
            <w:shd w:val="clear" w:color="auto" w:fill="auto"/>
            <w:vAlign w:val="center"/>
          </w:tcPr>
          <w:p w14:paraId="3B3F795C">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55A6C992">
            <w:pPr>
              <w:bidi w:val="0"/>
              <w:jc w:val="center"/>
              <w:rPr>
                <w:rFonts w:hint="eastAsia" w:ascii="宋体" w:hAnsi="宋体" w:eastAsia="宋体" w:cs="宋体"/>
                <w:color w:val="auto"/>
                <w:highlight w:val="none"/>
              </w:rPr>
            </w:pPr>
          </w:p>
        </w:tc>
        <w:tc>
          <w:tcPr>
            <w:tcW w:w="1327" w:type="dxa"/>
            <w:shd w:val="clear" w:color="auto" w:fill="auto"/>
            <w:vAlign w:val="center"/>
          </w:tcPr>
          <w:p w14:paraId="6FA54FCE">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AI机器人状态总览</w:t>
            </w:r>
          </w:p>
        </w:tc>
        <w:tc>
          <w:tcPr>
            <w:tcW w:w="4589" w:type="dxa"/>
            <w:shd w:val="clear" w:color="auto" w:fill="auto"/>
            <w:vAlign w:val="center"/>
          </w:tcPr>
          <w:p w14:paraId="371648CE">
            <w:pPr>
              <w:bidi w:val="0"/>
              <w:rPr>
                <w:rFonts w:hint="eastAsia" w:ascii="宋体" w:hAnsi="宋体" w:eastAsia="宋体" w:cs="宋体"/>
                <w:color w:val="auto"/>
                <w:highlight w:val="none"/>
              </w:rPr>
            </w:pPr>
            <w:r>
              <w:rPr>
                <w:rFonts w:hint="eastAsia" w:ascii="宋体" w:hAnsi="宋体" w:eastAsia="宋体" w:cs="宋体"/>
                <w:color w:val="auto"/>
                <w:highlight w:val="none"/>
              </w:rPr>
              <w:t>以拓扑图的形式展示机器人的实时状态，能有效的监控到机器人的IP、状态、过期时间等</w:t>
            </w:r>
          </w:p>
        </w:tc>
      </w:tr>
      <w:tr w14:paraId="057B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07A82A9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734" w:type="dxa"/>
            <w:vMerge w:val="restart"/>
            <w:shd w:val="clear" w:color="auto" w:fill="auto"/>
            <w:vAlign w:val="center"/>
          </w:tcPr>
          <w:p w14:paraId="4497390D">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AI助手</w:t>
            </w:r>
          </w:p>
        </w:tc>
        <w:tc>
          <w:tcPr>
            <w:tcW w:w="800" w:type="dxa"/>
            <w:vMerge w:val="restart"/>
            <w:shd w:val="clear" w:color="auto" w:fill="auto"/>
            <w:vAlign w:val="center"/>
          </w:tcPr>
          <w:p w14:paraId="469BCFE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AI助手</w:t>
            </w:r>
          </w:p>
        </w:tc>
        <w:tc>
          <w:tcPr>
            <w:tcW w:w="1327" w:type="dxa"/>
            <w:shd w:val="clear" w:color="auto" w:fill="auto"/>
            <w:vAlign w:val="center"/>
          </w:tcPr>
          <w:p w14:paraId="2E298748">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自动滚动止付</w:t>
            </w:r>
          </w:p>
        </w:tc>
        <w:tc>
          <w:tcPr>
            <w:tcW w:w="4589" w:type="dxa"/>
            <w:shd w:val="clear" w:color="auto" w:fill="auto"/>
            <w:vAlign w:val="center"/>
          </w:tcPr>
          <w:p w14:paraId="77873613">
            <w:pPr>
              <w:bidi w:val="0"/>
              <w:rPr>
                <w:rFonts w:hint="eastAsia" w:ascii="宋体" w:hAnsi="宋体" w:eastAsia="宋体" w:cs="宋体"/>
                <w:color w:val="auto"/>
                <w:highlight w:val="none"/>
              </w:rPr>
            </w:pPr>
            <w:r>
              <w:rPr>
                <w:rFonts w:hint="eastAsia" w:ascii="宋体" w:hAnsi="宋体" w:eastAsia="宋体" w:cs="宋体"/>
                <w:color w:val="auto"/>
                <w:highlight w:val="none"/>
              </w:rPr>
              <w:t>针对市局分配的资金流预警，机器人可根据事主账户信息进行自动生成止付函，无需人工手动录入数据，解决以往由人工线下填写止付函、生成止付函时存在的工作量大的问题；同时由机器人自动提交止付申请至部平台，提高以往由人工上传至部平台的工作效率。自动止付有效期为15天(自动续期)，无需反复人工手动导入数据，彻底解决资金预警预后被骗的问题，同时也能完成公安部对预后被骗的考核任务。</w:t>
            </w:r>
          </w:p>
        </w:tc>
      </w:tr>
      <w:tr w14:paraId="0735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240CCB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734" w:type="dxa"/>
            <w:vMerge w:val="continue"/>
            <w:shd w:val="clear" w:color="auto" w:fill="auto"/>
            <w:vAlign w:val="center"/>
          </w:tcPr>
          <w:p w14:paraId="0BE98FFF">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4784FE36">
            <w:pPr>
              <w:bidi w:val="0"/>
              <w:jc w:val="center"/>
              <w:rPr>
                <w:rFonts w:hint="eastAsia" w:ascii="宋体" w:hAnsi="宋体" w:eastAsia="宋体" w:cs="宋体"/>
                <w:color w:val="auto"/>
                <w:highlight w:val="none"/>
              </w:rPr>
            </w:pPr>
          </w:p>
        </w:tc>
        <w:tc>
          <w:tcPr>
            <w:tcW w:w="1327" w:type="dxa"/>
            <w:shd w:val="clear" w:color="auto" w:fill="auto"/>
            <w:vAlign w:val="center"/>
          </w:tcPr>
          <w:p w14:paraId="1902FE4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自动审核</w:t>
            </w:r>
          </w:p>
        </w:tc>
        <w:tc>
          <w:tcPr>
            <w:tcW w:w="4589" w:type="dxa"/>
            <w:shd w:val="clear" w:color="auto" w:fill="auto"/>
            <w:vAlign w:val="center"/>
          </w:tcPr>
          <w:p w14:paraId="4FACAAD3">
            <w:pPr>
              <w:bidi w:val="0"/>
              <w:rPr>
                <w:rFonts w:hint="eastAsia" w:ascii="宋体" w:hAnsi="宋体" w:eastAsia="宋体" w:cs="宋体"/>
                <w:color w:val="auto"/>
                <w:highlight w:val="none"/>
              </w:rPr>
            </w:pPr>
            <w:r>
              <w:rPr>
                <w:rFonts w:hint="eastAsia" w:ascii="宋体" w:hAnsi="宋体" w:eastAsia="宋体" w:cs="宋体"/>
                <w:color w:val="auto"/>
                <w:highlight w:val="none"/>
              </w:rPr>
              <w:t>针对指定姓名提交的止付申请，机器人可自动进行审核，实现自动止付与续冻，提高以往人工审核的工作效率；针对未指定姓名的资金流止付申请，则由人工进行审核。</w:t>
            </w:r>
          </w:p>
        </w:tc>
      </w:tr>
      <w:tr w14:paraId="157A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59597D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734" w:type="dxa"/>
            <w:vMerge w:val="continue"/>
            <w:shd w:val="clear" w:color="auto" w:fill="auto"/>
            <w:vAlign w:val="center"/>
          </w:tcPr>
          <w:p w14:paraId="5C3078B3">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17114918">
            <w:pPr>
              <w:bidi w:val="0"/>
              <w:jc w:val="center"/>
              <w:rPr>
                <w:rFonts w:hint="eastAsia" w:ascii="宋体" w:hAnsi="宋体" w:eastAsia="宋体" w:cs="宋体"/>
                <w:color w:val="auto"/>
                <w:highlight w:val="none"/>
              </w:rPr>
            </w:pPr>
          </w:p>
        </w:tc>
        <w:tc>
          <w:tcPr>
            <w:tcW w:w="1327" w:type="dxa"/>
            <w:shd w:val="clear" w:color="auto" w:fill="auto"/>
            <w:vAlign w:val="center"/>
          </w:tcPr>
          <w:p w14:paraId="363FD34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止付状态同步</w:t>
            </w:r>
          </w:p>
        </w:tc>
        <w:tc>
          <w:tcPr>
            <w:tcW w:w="4589" w:type="dxa"/>
            <w:shd w:val="clear" w:color="auto" w:fill="auto"/>
            <w:vAlign w:val="center"/>
          </w:tcPr>
          <w:p w14:paraId="232280D3">
            <w:pPr>
              <w:bidi w:val="0"/>
              <w:rPr>
                <w:rFonts w:hint="eastAsia" w:ascii="宋体" w:hAnsi="宋体" w:eastAsia="宋体" w:cs="宋体"/>
                <w:color w:val="auto"/>
                <w:highlight w:val="none"/>
              </w:rPr>
            </w:pPr>
            <w:r>
              <w:rPr>
                <w:rFonts w:hint="eastAsia" w:ascii="宋体" w:hAnsi="宋体" w:eastAsia="宋体" w:cs="宋体"/>
                <w:color w:val="auto"/>
                <w:highlight w:val="none"/>
              </w:rPr>
              <w:t>实现自动同步部平台中本地区范围内的所有止付结果至本地，实现部平台止付情况的快速感知，直观展示本地区内当前所有止付情况。</w:t>
            </w:r>
          </w:p>
        </w:tc>
      </w:tr>
      <w:tr w14:paraId="0C3A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3DE83E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14</w:t>
            </w:r>
          </w:p>
        </w:tc>
        <w:tc>
          <w:tcPr>
            <w:tcW w:w="734" w:type="dxa"/>
            <w:vMerge w:val="continue"/>
            <w:shd w:val="clear" w:color="auto" w:fill="auto"/>
            <w:vAlign w:val="center"/>
          </w:tcPr>
          <w:p w14:paraId="0DF19DC1">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70990C00">
            <w:pPr>
              <w:bidi w:val="0"/>
              <w:jc w:val="center"/>
              <w:rPr>
                <w:rFonts w:hint="eastAsia" w:ascii="宋体" w:hAnsi="宋体" w:eastAsia="宋体" w:cs="宋体"/>
                <w:color w:val="auto"/>
                <w:highlight w:val="none"/>
              </w:rPr>
            </w:pPr>
          </w:p>
        </w:tc>
        <w:tc>
          <w:tcPr>
            <w:tcW w:w="1327" w:type="dxa"/>
            <w:shd w:val="clear" w:color="auto" w:fill="auto"/>
            <w:vAlign w:val="center"/>
          </w:tcPr>
          <w:p w14:paraId="06527C88">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止付银行反馈</w:t>
            </w:r>
          </w:p>
        </w:tc>
        <w:tc>
          <w:tcPr>
            <w:tcW w:w="4589" w:type="dxa"/>
            <w:shd w:val="clear" w:color="auto" w:fill="auto"/>
            <w:vAlign w:val="center"/>
          </w:tcPr>
          <w:p w14:paraId="242BA29F">
            <w:pPr>
              <w:bidi w:val="0"/>
              <w:rPr>
                <w:rFonts w:hint="eastAsia" w:ascii="宋体" w:hAnsi="宋体" w:eastAsia="宋体" w:cs="宋体"/>
                <w:color w:val="auto"/>
                <w:highlight w:val="none"/>
              </w:rPr>
            </w:pPr>
            <w:r>
              <w:rPr>
                <w:rFonts w:hint="eastAsia" w:ascii="宋体" w:hAnsi="宋体" w:eastAsia="宋体" w:cs="宋体"/>
                <w:color w:val="auto"/>
                <w:highlight w:val="none"/>
              </w:rPr>
              <w:t>机器人自动获取银行反馈，通过不同银行的各种反馈，有效的进行相对应的止付策略</w:t>
            </w:r>
          </w:p>
        </w:tc>
      </w:tr>
      <w:tr w14:paraId="72F3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9E2B568">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734" w:type="dxa"/>
            <w:vMerge w:val="continue"/>
            <w:shd w:val="clear" w:color="auto" w:fill="auto"/>
            <w:vAlign w:val="center"/>
          </w:tcPr>
          <w:p w14:paraId="2FB502E1">
            <w:pPr>
              <w:bidi w:val="0"/>
              <w:jc w:val="center"/>
              <w:rPr>
                <w:rFonts w:hint="eastAsia" w:ascii="宋体" w:hAnsi="宋体" w:eastAsia="宋体" w:cs="宋体"/>
                <w:color w:val="auto"/>
                <w:highlight w:val="none"/>
              </w:rPr>
            </w:pPr>
          </w:p>
        </w:tc>
        <w:tc>
          <w:tcPr>
            <w:tcW w:w="800" w:type="dxa"/>
            <w:vMerge w:val="continue"/>
            <w:shd w:val="clear" w:color="auto" w:fill="auto"/>
            <w:vAlign w:val="center"/>
          </w:tcPr>
          <w:p w14:paraId="24BE5C44">
            <w:pPr>
              <w:bidi w:val="0"/>
              <w:jc w:val="center"/>
              <w:rPr>
                <w:rFonts w:hint="eastAsia" w:ascii="宋体" w:hAnsi="宋体" w:eastAsia="宋体" w:cs="宋体"/>
                <w:color w:val="auto"/>
                <w:highlight w:val="none"/>
              </w:rPr>
            </w:pPr>
          </w:p>
        </w:tc>
        <w:tc>
          <w:tcPr>
            <w:tcW w:w="1327" w:type="dxa"/>
            <w:shd w:val="clear" w:color="auto" w:fill="auto"/>
            <w:vAlign w:val="center"/>
          </w:tcPr>
          <w:p w14:paraId="6B4710D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银行卡查询</w:t>
            </w:r>
          </w:p>
        </w:tc>
        <w:tc>
          <w:tcPr>
            <w:tcW w:w="4589" w:type="dxa"/>
            <w:shd w:val="clear" w:color="auto" w:fill="auto"/>
            <w:vAlign w:val="center"/>
          </w:tcPr>
          <w:p w14:paraId="00B7FC83">
            <w:pPr>
              <w:bidi w:val="0"/>
              <w:rPr>
                <w:rFonts w:hint="eastAsia" w:ascii="宋体" w:hAnsi="宋体" w:eastAsia="宋体" w:cs="宋体"/>
                <w:color w:val="auto"/>
                <w:highlight w:val="none"/>
              </w:rPr>
            </w:pPr>
            <w:r>
              <w:rPr>
                <w:rFonts w:hint="eastAsia" w:ascii="宋体" w:hAnsi="宋体" w:eastAsia="宋体" w:cs="宋体"/>
                <w:color w:val="auto"/>
                <w:highlight w:val="none"/>
              </w:rPr>
              <w:t>自动实现指定银行的全量卡查询，且自动获取查询结果并完成15天止付</w:t>
            </w:r>
          </w:p>
        </w:tc>
      </w:tr>
    </w:tbl>
    <w:p w14:paraId="221D6092">
      <w:pPr>
        <w:keepNext w:val="0"/>
        <w:keepLines w:val="0"/>
        <w:pageBreakBefore w:val="0"/>
        <w:widowControl w:val="0"/>
        <w:kinsoku/>
        <w:wordWrap/>
        <w:overflowPunct/>
        <w:topLinePunct w:val="0"/>
        <w:autoSpaceDE/>
        <w:autoSpaceDN/>
        <w:bidi w:val="0"/>
        <w:adjustRightInd/>
        <w:snapToGrid/>
        <w:spacing w:line="360" w:lineRule="auto"/>
        <w:ind w:right="-512" w:rightChars="-244" w:firstLine="482" w:firstLineChars="200"/>
        <w:contextualSpacing/>
        <w:textAlignment w:val="auto"/>
        <w:rPr>
          <w:rFonts w:hint="eastAsia"/>
          <w:b/>
          <w:bCs/>
          <w:color w:val="auto"/>
          <w:sz w:val="24"/>
          <w:szCs w:val="24"/>
          <w:highlight w:val="none"/>
          <w:lang w:val="en-US" w:eastAsia="zh-CN"/>
        </w:rPr>
      </w:pPr>
      <w:r>
        <w:rPr>
          <w:rFonts w:ascii="宋体" w:hAnsi="宋体" w:eastAsia="宋体" w:cs="宋体"/>
          <w:b/>
          <w:bCs/>
          <w:color w:val="auto"/>
          <w:sz w:val="24"/>
          <w:szCs w:val="24"/>
          <w:highlight w:val="none"/>
        </w:rPr>
        <w:t>本采购清单中所列技术规格或主要参数为最低要求，不允许负偏离，否则将承担其响应被视为非实质性响应的风险。</w:t>
      </w:r>
    </w:p>
    <w:p w14:paraId="0A9BE777">
      <w:pPr>
        <w:keepNext w:val="0"/>
        <w:keepLines w:val="0"/>
        <w:pageBreakBefore w:val="0"/>
        <w:kinsoku/>
        <w:wordWrap/>
        <w:overflowPunct/>
        <w:topLinePunct/>
        <w:autoSpaceDE/>
        <w:autoSpaceDN/>
        <w:bidi w:val="0"/>
        <w:adjustRightInd/>
        <w:snapToGrid/>
        <w:spacing w:line="360" w:lineRule="auto"/>
        <w:ind w:firstLine="482" w:firstLineChars="200"/>
        <w:contextualSpacing/>
        <w:textAlignment w:val="auto"/>
        <w:rPr>
          <w:rFonts w:hint="eastAsia" w:ascii="宋体" w:hAnsi="宋体"/>
          <w:b/>
          <w:color w:val="auto"/>
          <w:sz w:val="24"/>
          <w:szCs w:val="24"/>
          <w:highlight w:val="none"/>
        </w:rPr>
      </w:pPr>
      <w:r>
        <w:rPr>
          <w:rFonts w:hint="eastAsia" w:ascii="宋体" w:hAnsi="宋体"/>
          <w:b/>
          <w:color w:val="auto"/>
          <w:sz w:val="24"/>
          <w:szCs w:val="24"/>
          <w:highlight w:val="none"/>
        </w:rPr>
        <w:t>三、采购标的执行标准：执行国家相关标准。</w:t>
      </w:r>
    </w:p>
    <w:p w14:paraId="6ED29854">
      <w:pPr>
        <w:keepNext w:val="0"/>
        <w:keepLines w:val="0"/>
        <w:pageBreakBefore w:val="0"/>
        <w:kinsoku/>
        <w:wordWrap/>
        <w:overflowPunct/>
        <w:topLinePunct/>
        <w:autoSpaceDE/>
        <w:autoSpaceDN/>
        <w:bidi w:val="0"/>
        <w:adjustRightInd/>
        <w:snapToGrid/>
        <w:spacing w:line="360" w:lineRule="auto"/>
        <w:ind w:firstLine="482" w:firstLineChars="200"/>
        <w:contextualSpacing/>
        <w:textAlignment w:val="auto"/>
        <w:rPr>
          <w:rFonts w:hint="eastAsia" w:ascii="宋体" w:hAnsi="宋体" w:cs="宋体"/>
          <w:b/>
          <w:color w:val="auto"/>
          <w:sz w:val="24"/>
          <w:szCs w:val="24"/>
          <w:highlight w:val="none"/>
          <w:lang w:val="zh-CN"/>
        </w:rPr>
      </w:pPr>
      <w:r>
        <w:rPr>
          <w:rFonts w:hint="eastAsia" w:ascii="宋体" w:hAnsi="宋体"/>
          <w:b/>
          <w:color w:val="auto"/>
          <w:sz w:val="24"/>
          <w:szCs w:val="24"/>
          <w:highlight w:val="none"/>
        </w:rPr>
        <w:t>四</w:t>
      </w:r>
      <w:r>
        <w:rPr>
          <w:rFonts w:hint="eastAsia" w:ascii="宋体" w:hAnsi="宋体" w:cs="宋体"/>
          <w:b/>
          <w:color w:val="auto"/>
          <w:sz w:val="24"/>
          <w:szCs w:val="24"/>
          <w:highlight w:val="none"/>
          <w:lang w:val="zh-CN"/>
        </w:rPr>
        <w:t>、服务标准、期限、效率等要求：</w:t>
      </w:r>
    </w:p>
    <w:p w14:paraId="57BC7924">
      <w:pPr>
        <w:keepNext w:val="0"/>
        <w:keepLines w:val="0"/>
        <w:pageBreakBefore w:val="0"/>
        <w:kinsoku/>
        <w:wordWrap/>
        <w:overflowPunct/>
        <w:topLinePunct/>
        <w:autoSpaceDE/>
        <w:autoSpaceDN/>
        <w:bidi w:val="0"/>
        <w:adjustRightInd/>
        <w:snapToGrid/>
        <w:spacing w:line="360" w:lineRule="auto"/>
        <w:ind w:firstLine="480" w:firstLineChars="200"/>
        <w:contextualSpacing/>
        <w:textAlignment w:val="auto"/>
        <w:rPr>
          <w:rFonts w:hint="eastAsia" w:ascii="宋体" w:hAnsi="宋体" w:cs="宋体"/>
          <w:b w:val="0"/>
          <w:bCs/>
          <w:color w:val="auto"/>
          <w:sz w:val="24"/>
          <w:szCs w:val="24"/>
          <w:highlight w:val="none"/>
          <w:lang w:val="zh-CN"/>
        </w:rPr>
      </w:pPr>
      <w:r>
        <w:rPr>
          <w:rFonts w:hint="eastAsia" w:ascii="宋体" w:hAnsi="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zh-CN"/>
        </w:rPr>
        <w:t>服务期限：签订合同后两年</w:t>
      </w:r>
    </w:p>
    <w:p w14:paraId="558576F0">
      <w:pPr>
        <w:keepNext w:val="0"/>
        <w:keepLines w:val="0"/>
        <w:pageBreakBefore w:val="0"/>
        <w:kinsoku/>
        <w:wordWrap/>
        <w:overflowPunct/>
        <w:topLinePunct/>
        <w:autoSpaceDE/>
        <w:autoSpaceDN/>
        <w:bidi w:val="0"/>
        <w:adjustRightInd/>
        <w:snapToGrid/>
        <w:spacing w:line="360" w:lineRule="auto"/>
        <w:ind w:firstLine="480" w:firstLineChars="200"/>
        <w:contextualSpacing/>
        <w:textAlignment w:val="auto"/>
        <w:rPr>
          <w:rFonts w:hint="default" w:ascii="宋体" w:hAnsi="宋体" w:cs="宋体"/>
          <w:b w:val="0"/>
          <w:bCs/>
          <w:color w:val="auto"/>
          <w:sz w:val="24"/>
          <w:szCs w:val="24"/>
          <w:highlight w:val="none"/>
          <w:lang w:val="en-US"/>
        </w:rPr>
      </w:pPr>
      <w:r>
        <w:rPr>
          <w:rFonts w:hint="eastAsia" w:ascii="宋体" w:hAnsi="宋体" w:cs="宋体"/>
          <w:b w:val="0"/>
          <w:bCs/>
          <w:color w:val="auto"/>
          <w:sz w:val="24"/>
          <w:szCs w:val="24"/>
          <w:highlight w:val="none"/>
          <w:lang w:val="en-US" w:eastAsia="zh-CN"/>
        </w:rPr>
        <w:t>2.</w:t>
      </w:r>
      <w:r>
        <w:rPr>
          <w:rFonts w:hint="eastAsia" w:ascii="宋体" w:hAnsi="宋体" w:cs="宋体"/>
          <w:b w:val="0"/>
          <w:bCs/>
          <w:color w:val="auto"/>
          <w:sz w:val="24"/>
          <w:szCs w:val="24"/>
          <w:highlight w:val="none"/>
          <w:lang w:val="zh-CN"/>
        </w:rPr>
        <w:t>服务地点：</w:t>
      </w:r>
      <w:r>
        <w:rPr>
          <w:rFonts w:hint="eastAsia" w:ascii="宋体" w:hAnsi="宋体" w:cs="宋体"/>
          <w:b w:val="0"/>
          <w:bCs/>
          <w:color w:val="auto"/>
          <w:sz w:val="24"/>
          <w:szCs w:val="24"/>
          <w:highlight w:val="none"/>
          <w:lang w:val="en-US" w:eastAsia="zh-CN"/>
        </w:rPr>
        <w:t>许昌市建安区公安局</w:t>
      </w:r>
    </w:p>
    <w:p w14:paraId="784C3BBA">
      <w:pPr>
        <w:keepNext w:val="0"/>
        <w:keepLines w:val="0"/>
        <w:pageBreakBefore w:val="0"/>
        <w:kinsoku/>
        <w:wordWrap/>
        <w:overflowPunct/>
        <w:topLinePunct/>
        <w:autoSpaceDE/>
        <w:autoSpaceDN/>
        <w:bidi w:val="0"/>
        <w:adjustRightInd/>
        <w:snapToGrid/>
        <w:spacing w:line="360" w:lineRule="auto"/>
        <w:ind w:firstLine="482" w:firstLineChars="200"/>
        <w:contextualSpacing/>
        <w:textAlignment w:val="auto"/>
        <w:rPr>
          <w:rFonts w:hint="eastAsia" w:ascii="宋体" w:hAnsi="宋体" w:cs="宋体"/>
          <w:b/>
          <w:color w:val="auto"/>
          <w:sz w:val="24"/>
          <w:szCs w:val="24"/>
          <w:highlight w:val="none"/>
          <w:lang w:val="zh-CN"/>
        </w:rPr>
      </w:pPr>
      <w:r>
        <w:rPr>
          <w:rFonts w:hint="eastAsia" w:ascii="宋体" w:hAnsi="宋体"/>
          <w:b/>
          <w:color w:val="auto"/>
          <w:sz w:val="24"/>
          <w:szCs w:val="24"/>
          <w:highlight w:val="none"/>
          <w:lang w:val="en-US" w:eastAsia="zh-CN"/>
        </w:rPr>
        <w:t>五</w:t>
      </w:r>
      <w:r>
        <w:rPr>
          <w:rFonts w:hint="eastAsia" w:ascii="宋体" w:hAnsi="宋体" w:cs="宋体"/>
          <w:b/>
          <w:color w:val="auto"/>
          <w:sz w:val="24"/>
          <w:szCs w:val="24"/>
          <w:highlight w:val="none"/>
          <w:lang w:val="zh-CN"/>
        </w:rPr>
        <w:t>、采购标的的其他技术、服务等要求：</w:t>
      </w:r>
    </w:p>
    <w:p w14:paraId="76B73EDC">
      <w:pPr>
        <w:keepNext w:val="0"/>
        <w:keepLines w:val="0"/>
        <w:pageBreakBefore w:val="0"/>
        <w:kinsoku/>
        <w:wordWrap/>
        <w:overflowPunct/>
        <w:topLinePunct/>
        <w:autoSpaceDE/>
        <w:autoSpaceDN/>
        <w:bidi w:val="0"/>
        <w:adjustRightInd/>
        <w:snapToGrid/>
        <w:spacing w:line="360" w:lineRule="auto"/>
        <w:ind w:firstLine="480" w:firstLineChars="200"/>
        <w:contextualSpacing/>
        <w:textAlignment w:val="auto"/>
        <w:rPr>
          <w:rFonts w:hint="eastAsia" w:ascii="宋体" w:hAnsi="宋体" w:cs="宋体"/>
          <w:b w:val="0"/>
          <w:bCs/>
          <w:color w:val="auto"/>
          <w:sz w:val="24"/>
          <w:szCs w:val="24"/>
          <w:highlight w:val="none"/>
          <w:lang w:val="zh-CN"/>
        </w:rPr>
      </w:pPr>
      <w:r>
        <w:rPr>
          <w:rFonts w:hint="eastAsia" w:ascii="宋体" w:hAnsi="宋体" w:cs="宋体"/>
          <w:b w:val="0"/>
          <w:bCs/>
          <w:color w:val="auto"/>
          <w:sz w:val="24"/>
          <w:szCs w:val="24"/>
          <w:highlight w:val="none"/>
          <w:lang w:val="zh-CN"/>
        </w:rPr>
        <w:t>1、供应商应就该项目完整投标（报价含税费等），否则为无效投标。</w:t>
      </w:r>
    </w:p>
    <w:p w14:paraId="6F01543D">
      <w:pPr>
        <w:keepNext w:val="0"/>
        <w:keepLines w:val="0"/>
        <w:pageBreakBefore w:val="0"/>
        <w:kinsoku/>
        <w:wordWrap/>
        <w:overflowPunct/>
        <w:topLinePunct/>
        <w:autoSpaceDE/>
        <w:autoSpaceDN/>
        <w:bidi w:val="0"/>
        <w:adjustRightInd/>
        <w:snapToGrid/>
        <w:spacing w:line="360" w:lineRule="auto"/>
        <w:ind w:firstLine="480" w:firstLineChars="200"/>
        <w:contextualSpacing/>
        <w:textAlignment w:val="auto"/>
        <w:rPr>
          <w:rFonts w:hint="eastAsia" w:ascii="宋体" w:hAnsi="宋体" w:cs="宋体"/>
          <w:b w:val="0"/>
          <w:bCs/>
          <w:color w:val="auto"/>
          <w:sz w:val="24"/>
          <w:szCs w:val="24"/>
          <w:highlight w:val="none"/>
          <w:lang w:val="zh-CN"/>
        </w:rPr>
      </w:pPr>
      <w:r>
        <w:rPr>
          <w:rFonts w:hint="eastAsia" w:ascii="宋体" w:hAnsi="宋体" w:cs="宋体"/>
          <w:b w:val="0"/>
          <w:bCs/>
          <w:color w:val="auto"/>
          <w:sz w:val="24"/>
          <w:szCs w:val="24"/>
          <w:highlight w:val="none"/>
          <w:lang w:val="zh-CN"/>
        </w:rPr>
        <w:t>2、所列需求为最低要求，供应商不得低于此要求，否则为无效投标。</w:t>
      </w:r>
    </w:p>
    <w:p w14:paraId="36A6520D">
      <w:pPr>
        <w:keepNext w:val="0"/>
        <w:keepLines w:val="0"/>
        <w:pageBreakBefore w:val="0"/>
        <w:kinsoku/>
        <w:wordWrap/>
        <w:overflowPunct/>
        <w:topLinePunct/>
        <w:autoSpaceDE/>
        <w:autoSpaceDN/>
        <w:bidi w:val="0"/>
        <w:adjustRightInd/>
        <w:snapToGrid/>
        <w:spacing w:line="360" w:lineRule="auto"/>
        <w:ind w:firstLine="480" w:firstLineChars="200"/>
        <w:contextualSpacing/>
        <w:textAlignment w:val="auto"/>
        <w:rPr>
          <w:rFonts w:hint="eastAsia" w:ascii="宋体" w:hAnsi="宋体" w:cs="宋体"/>
          <w:b w:val="0"/>
          <w:bCs/>
          <w:color w:val="auto"/>
          <w:sz w:val="24"/>
          <w:szCs w:val="24"/>
          <w:highlight w:val="none"/>
          <w:lang w:val="zh-CN"/>
        </w:rPr>
      </w:pPr>
      <w:r>
        <w:rPr>
          <w:rFonts w:hint="eastAsia" w:ascii="宋体" w:hAnsi="宋体" w:cs="宋体"/>
          <w:b w:val="0"/>
          <w:bCs/>
          <w:color w:val="auto"/>
          <w:sz w:val="24"/>
          <w:szCs w:val="24"/>
          <w:highlight w:val="none"/>
          <w:lang w:val="zh-CN"/>
        </w:rPr>
        <w:t>3、响应文件中须有完整可行的实施（技术）方案，否则为无效投标。</w:t>
      </w:r>
    </w:p>
    <w:p w14:paraId="7AD67C12">
      <w:pPr>
        <w:keepNext w:val="0"/>
        <w:keepLines w:val="0"/>
        <w:pageBreakBefore w:val="0"/>
        <w:kinsoku/>
        <w:wordWrap/>
        <w:overflowPunct/>
        <w:topLinePunct/>
        <w:autoSpaceDE/>
        <w:autoSpaceDN/>
        <w:bidi w:val="0"/>
        <w:adjustRightInd/>
        <w:snapToGrid/>
        <w:spacing w:line="360" w:lineRule="auto"/>
        <w:ind w:firstLine="480" w:firstLineChars="200"/>
        <w:contextualSpacing/>
        <w:textAlignment w:val="auto"/>
        <w:rPr>
          <w:rFonts w:hint="eastAsia" w:ascii="宋体" w:hAnsi="宋体" w:cs="宋体"/>
          <w:b w:val="0"/>
          <w:bCs/>
          <w:color w:val="auto"/>
          <w:sz w:val="24"/>
          <w:szCs w:val="24"/>
          <w:highlight w:val="none"/>
          <w:lang w:val="zh-CN"/>
        </w:rPr>
      </w:pPr>
      <w:r>
        <w:rPr>
          <w:rFonts w:hint="eastAsia" w:ascii="宋体" w:hAnsi="宋体" w:cs="宋体"/>
          <w:b w:val="0"/>
          <w:bCs/>
          <w:color w:val="auto"/>
          <w:sz w:val="24"/>
          <w:szCs w:val="24"/>
          <w:highlight w:val="none"/>
          <w:lang w:val="zh-CN"/>
        </w:rPr>
        <w:t>4、产品必须符合国家相关标准和本谈判文件规定标准。</w:t>
      </w:r>
    </w:p>
    <w:p w14:paraId="4B441563">
      <w:pPr>
        <w:keepNext w:val="0"/>
        <w:keepLines w:val="0"/>
        <w:pageBreakBefore w:val="0"/>
        <w:kinsoku/>
        <w:wordWrap/>
        <w:overflowPunct/>
        <w:topLinePunct/>
        <w:autoSpaceDE/>
        <w:autoSpaceDN/>
        <w:bidi w:val="0"/>
        <w:adjustRightInd/>
        <w:snapToGrid/>
        <w:spacing w:line="360" w:lineRule="auto"/>
        <w:ind w:firstLine="480" w:firstLineChars="200"/>
        <w:contextualSpacing/>
        <w:textAlignment w:val="auto"/>
        <w:rPr>
          <w:rFonts w:hint="eastAsia" w:ascii="宋体" w:hAnsi="宋体" w:cs="宋体"/>
          <w:b w:val="0"/>
          <w:bCs/>
          <w:color w:val="auto"/>
          <w:sz w:val="24"/>
          <w:szCs w:val="24"/>
          <w:highlight w:val="none"/>
          <w:lang w:val="zh-CN"/>
        </w:rPr>
      </w:pPr>
      <w:r>
        <w:rPr>
          <w:rFonts w:hint="eastAsia" w:ascii="宋体" w:hAnsi="宋体" w:cs="宋体"/>
          <w:b w:val="0"/>
          <w:bCs/>
          <w:color w:val="auto"/>
          <w:sz w:val="24"/>
          <w:szCs w:val="24"/>
          <w:highlight w:val="none"/>
          <w:lang w:val="zh-CN"/>
        </w:rPr>
        <w:t>5、专利权：投标人应保证用户在使用该软件或其任何一部分时不受第三方提出侵犯其专利权、商标权和工业设计权等的起诉。</w:t>
      </w:r>
    </w:p>
    <w:p w14:paraId="487532C5">
      <w:pPr>
        <w:keepNext w:val="0"/>
        <w:keepLines w:val="0"/>
        <w:pageBreakBefore w:val="0"/>
        <w:kinsoku/>
        <w:wordWrap/>
        <w:overflowPunct/>
        <w:topLinePunct/>
        <w:autoSpaceDE/>
        <w:autoSpaceDN/>
        <w:bidi w:val="0"/>
        <w:adjustRightInd/>
        <w:snapToGrid/>
        <w:spacing w:line="360" w:lineRule="auto"/>
        <w:ind w:firstLine="480" w:firstLineChars="200"/>
        <w:contextualSpacing/>
        <w:textAlignment w:val="auto"/>
        <w:rPr>
          <w:rFonts w:hint="eastAsia" w:ascii="宋体" w:hAnsi="宋体" w:cs="宋体"/>
          <w:b w:val="0"/>
          <w:bCs/>
          <w:color w:val="auto"/>
          <w:sz w:val="24"/>
          <w:szCs w:val="24"/>
          <w:highlight w:val="none"/>
          <w:lang w:val="zh-CN"/>
        </w:rPr>
      </w:pPr>
      <w:r>
        <w:rPr>
          <w:rFonts w:hint="eastAsia" w:ascii="宋体" w:hAnsi="宋体" w:cs="宋体"/>
          <w:b w:val="0"/>
          <w:bCs/>
          <w:color w:val="auto"/>
          <w:sz w:val="24"/>
          <w:szCs w:val="24"/>
          <w:highlight w:val="none"/>
          <w:lang w:val="zh-CN"/>
        </w:rPr>
        <w:t>6、供应商须明确技术运行维护期间接到服务要求2小时内响应，须明确负责人、联系人和联系电话及地址，运行维护期内提供24小时免费技术支持服务。</w:t>
      </w:r>
    </w:p>
    <w:p w14:paraId="210083F1">
      <w:pPr>
        <w:keepNext w:val="0"/>
        <w:keepLines w:val="0"/>
        <w:pageBreakBefore w:val="0"/>
        <w:kinsoku/>
        <w:wordWrap/>
        <w:overflowPunct/>
        <w:autoSpaceDE/>
        <w:autoSpaceDN/>
        <w:bidi w:val="0"/>
        <w:adjustRightInd/>
        <w:snapToGrid/>
        <w:spacing w:line="360" w:lineRule="auto"/>
        <w:ind w:right="-512" w:rightChars="-244"/>
        <w:jc w:val="left"/>
        <w:textAlignment w:val="auto"/>
        <w:rPr>
          <w:rFonts w:hint="eastAsia" w:ascii="宋体" w:hAnsi="宋体" w:cs="宋体"/>
          <w:b/>
          <w:color w:val="auto"/>
          <w:sz w:val="24"/>
          <w:szCs w:val="24"/>
          <w:highlight w:val="none"/>
          <w:lang w:val="zh-CN"/>
        </w:rPr>
      </w:pPr>
      <w:r>
        <w:rPr>
          <w:rFonts w:hint="eastAsia" w:ascii="宋体" w:hAnsi="宋体"/>
          <w:b/>
          <w:color w:val="auto"/>
          <w:sz w:val="24"/>
          <w:szCs w:val="24"/>
          <w:highlight w:val="none"/>
          <w:lang w:val="en-US" w:eastAsia="zh-CN"/>
        </w:rPr>
        <w:t>六</w:t>
      </w:r>
      <w:r>
        <w:rPr>
          <w:rFonts w:hint="eastAsia" w:ascii="宋体" w:hAnsi="宋体" w:cs="宋体"/>
          <w:b/>
          <w:color w:val="auto"/>
          <w:sz w:val="24"/>
          <w:szCs w:val="24"/>
          <w:highlight w:val="none"/>
          <w:lang w:val="zh-CN"/>
        </w:rPr>
        <w:t>、验收标准</w:t>
      </w:r>
    </w:p>
    <w:p w14:paraId="4B5FCC4E">
      <w:pPr>
        <w:keepNext w:val="0"/>
        <w:keepLines w:val="0"/>
        <w:pageBreakBefore w:val="0"/>
        <w:kinsoku/>
        <w:wordWrap/>
        <w:overflowPunct/>
        <w:autoSpaceDE/>
        <w:autoSpaceDN/>
        <w:bidi w:val="0"/>
        <w:adjustRightInd/>
        <w:snapToGrid/>
        <w:spacing w:line="360" w:lineRule="auto"/>
        <w:ind w:right="-512" w:rightChars="-244" w:firstLine="480" w:firstLineChars="200"/>
        <w:jc w:val="left"/>
        <w:textAlignment w:val="auto"/>
        <w:rPr>
          <w:rFonts w:hint="eastAsia" w:ascii="宋体" w:hAnsi="宋体" w:cs="宋体"/>
          <w:b w:val="0"/>
          <w:bCs/>
          <w:color w:val="auto"/>
          <w:sz w:val="24"/>
          <w:szCs w:val="24"/>
          <w:highlight w:val="none"/>
          <w:lang w:val="zh-CN"/>
        </w:rPr>
      </w:pPr>
      <w:r>
        <w:rPr>
          <w:rFonts w:hint="eastAsia" w:ascii="宋体" w:hAnsi="宋体" w:cs="宋体"/>
          <w:b w:val="0"/>
          <w:bCs/>
          <w:color w:val="auto"/>
          <w:sz w:val="24"/>
          <w:szCs w:val="24"/>
          <w:highlight w:val="none"/>
          <w:lang w:val="zh-CN"/>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02D477C7">
      <w:pPr>
        <w:keepNext w:val="0"/>
        <w:keepLines w:val="0"/>
        <w:pageBreakBefore w:val="0"/>
        <w:kinsoku/>
        <w:wordWrap/>
        <w:overflowPunct/>
        <w:autoSpaceDE/>
        <w:autoSpaceDN/>
        <w:bidi w:val="0"/>
        <w:adjustRightInd/>
        <w:snapToGrid/>
        <w:spacing w:line="360" w:lineRule="auto"/>
        <w:ind w:right="-512" w:rightChars="-244" w:firstLine="480" w:firstLineChars="200"/>
        <w:jc w:val="left"/>
        <w:textAlignment w:val="auto"/>
        <w:rPr>
          <w:rFonts w:hint="eastAsia" w:ascii="宋体" w:hAnsi="宋体" w:cs="宋体"/>
          <w:b w:val="0"/>
          <w:bCs/>
          <w:color w:val="auto"/>
          <w:sz w:val="24"/>
          <w:szCs w:val="24"/>
          <w:highlight w:val="none"/>
          <w:lang w:val="zh-CN"/>
        </w:rPr>
      </w:pPr>
      <w:r>
        <w:rPr>
          <w:rFonts w:hint="eastAsia" w:ascii="宋体" w:hAnsi="宋体" w:cs="宋体"/>
          <w:b w:val="0"/>
          <w:bCs/>
          <w:color w:val="auto"/>
          <w:sz w:val="24"/>
          <w:szCs w:val="24"/>
          <w:highlight w:val="none"/>
          <w:lang w:val="zh-CN"/>
        </w:rPr>
        <w:t>1、按照国家相关标准、行业标准、地方标准或者其他标准、规范验收（与采购标的执行标准一致，选填）；</w:t>
      </w:r>
    </w:p>
    <w:p w14:paraId="2D4FA13C">
      <w:pPr>
        <w:keepNext w:val="0"/>
        <w:keepLines w:val="0"/>
        <w:pageBreakBefore w:val="0"/>
        <w:kinsoku/>
        <w:wordWrap/>
        <w:overflowPunct/>
        <w:autoSpaceDE/>
        <w:autoSpaceDN/>
        <w:bidi w:val="0"/>
        <w:adjustRightInd/>
        <w:snapToGrid/>
        <w:spacing w:line="360" w:lineRule="auto"/>
        <w:ind w:right="-512" w:rightChars="-244" w:firstLine="480" w:firstLineChars="200"/>
        <w:jc w:val="left"/>
        <w:textAlignment w:val="auto"/>
        <w:rPr>
          <w:rFonts w:hint="eastAsia" w:ascii="宋体" w:hAnsi="宋体" w:cs="宋体"/>
          <w:b w:val="0"/>
          <w:bCs/>
          <w:color w:val="auto"/>
          <w:sz w:val="24"/>
          <w:szCs w:val="24"/>
          <w:highlight w:val="none"/>
          <w:lang w:val="zh-CN"/>
        </w:rPr>
      </w:pPr>
      <w:r>
        <w:rPr>
          <w:rFonts w:hint="eastAsia" w:ascii="宋体" w:hAnsi="宋体" w:cs="宋体"/>
          <w:b w:val="0"/>
          <w:bCs/>
          <w:color w:val="auto"/>
          <w:sz w:val="24"/>
          <w:szCs w:val="24"/>
          <w:highlight w:val="none"/>
          <w:lang w:val="zh-CN"/>
        </w:rPr>
        <w:t>2、按照谈判文件要求、响应文件响应和承诺验收；</w:t>
      </w:r>
    </w:p>
    <w:p w14:paraId="2B93783A">
      <w:pPr>
        <w:keepNext w:val="0"/>
        <w:keepLines w:val="0"/>
        <w:pageBreakBefore w:val="0"/>
        <w:kinsoku/>
        <w:wordWrap/>
        <w:overflowPunct/>
        <w:autoSpaceDE/>
        <w:autoSpaceDN/>
        <w:bidi w:val="0"/>
        <w:adjustRightInd/>
        <w:snapToGrid/>
        <w:spacing w:line="360" w:lineRule="auto"/>
        <w:ind w:right="-512" w:rightChars="-244" w:firstLine="480" w:firstLineChars="200"/>
        <w:jc w:val="left"/>
        <w:textAlignment w:val="auto"/>
        <w:rPr>
          <w:rFonts w:hint="eastAsia" w:ascii="宋体" w:hAnsi="宋体" w:eastAsia="宋体" w:cs="宋体"/>
          <w:b w:val="0"/>
          <w:bCs/>
          <w:color w:val="auto"/>
          <w:sz w:val="24"/>
          <w:szCs w:val="24"/>
          <w:highlight w:val="none"/>
          <w:lang w:val="zh-CN"/>
        </w:rPr>
      </w:pPr>
      <w:r>
        <w:rPr>
          <w:rFonts w:hint="eastAsia" w:ascii="宋体" w:hAnsi="宋体" w:cs="宋体"/>
          <w:b w:val="0"/>
          <w:bCs/>
          <w:color w:val="auto"/>
          <w:sz w:val="24"/>
          <w:szCs w:val="24"/>
          <w:highlight w:val="none"/>
          <w:lang w:val="zh-CN"/>
        </w:rPr>
        <w:t>3、本项目验收如需要第三方验收，中标方将承担所有产生的费用。</w:t>
      </w:r>
    </w:p>
    <w:p w14:paraId="5AAD9BF9">
      <w:pPr>
        <w:keepNext w:val="0"/>
        <w:keepLines w:val="0"/>
        <w:pageBreakBefore w:val="0"/>
        <w:kinsoku/>
        <w:wordWrap/>
        <w:overflowPunct/>
        <w:autoSpaceDE/>
        <w:autoSpaceDN/>
        <w:bidi w:val="0"/>
        <w:adjustRightInd/>
        <w:snapToGrid/>
        <w:spacing w:line="360" w:lineRule="auto"/>
        <w:ind w:right="-512" w:rightChars="-244"/>
        <w:jc w:val="left"/>
        <w:textAlignment w:val="auto"/>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七</w:t>
      </w:r>
      <w:r>
        <w:rPr>
          <w:rFonts w:hint="eastAsia" w:ascii="宋体" w:hAnsi="宋体"/>
          <w:b/>
          <w:color w:val="auto"/>
          <w:sz w:val="24"/>
          <w:szCs w:val="24"/>
          <w:highlight w:val="none"/>
        </w:rPr>
        <w:t>、付款条件：</w:t>
      </w:r>
    </w:p>
    <w:p w14:paraId="4F18CFC7">
      <w:pPr>
        <w:keepNext w:val="0"/>
        <w:keepLines w:val="0"/>
        <w:pageBreakBefore w:val="0"/>
        <w:kinsoku/>
        <w:wordWrap/>
        <w:overflowPunct/>
        <w:autoSpaceDE/>
        <w:autoSpaceDN/>
        <w:bidi w:val="0"/>
        <w:adjustRightInd/>
        <w:snapToGrid/>
        <w:spacing w:line="360" w:lineRule="auto"/>
        <w:ind w:right="-512" w:rightChars="-244" w:firstLine="480" w:firstLineChars="200"/>
        <w:jc w:val="left"/>
        <w:textAlignment w:val="auto"/>
        <w:rPr>
          <w:rFonts w:hint="eastAsia" w:ascii="宋体" w:hAnsi="宋体"/>
          <w:b w:val="0"/>
          <w:bCs/>
          <w:color w:val="auto"/>
          <w:sz w:val="24"/>
          <w:szCs w:val="24"/>
          <w:highlight w:val="none"/>
        </w:rPr>
      </w:pPr>
      <w:r>
        <w:rPr>
          <w:rFonts w:hint="eastAsia" w:ascii="宋体" w:hAnsi="宋体"/>
          <w:b w:val="0"/>
          <w:bCs/>
          <w:color w:val="auto"/>
          <w:sz w:val="24"/>
          <w:szCs w:val="24"/>
          <w:highlight w:val="none"/>
        </w:rPr>
        <w:t>（1）支付方式：银行转账</w:t>
      </w:r>
    </w:p>
    <w:p w14:paraId="417B8B95">
      <w:pPr>
        <w:keepNext w:val="0"/>
        <w:keepLines w:val="0"/>
        <w:pageBreakBefore w:val="0"/>
        <w:kinsoku/>
        <w:wordWrap/>
        <w:overflowPunct/>
        <w:autoSpaceDE/>
        <w:autoSpaceDN/>
        <w:bidi w:val="0"/>
        <w:adjustRightInd/>
        <w:snapToGrid/>
        <w:spacing w:line="360" w:lineRule="auto"/>
        <w:ind w:right="-512" w:rightChars="-244" w:firstLine="480" w:firstLineChars="200"/>
        <w:jc w:val="left"/>
        <w:textAlignment w:val="auto"/>
        <w:rPr>
          <w:rFonts w:hint="eastAsia" w:ascii="宋体" w:hAnsi="宋体" w:eastAsia="宋体" w:cs="Times New Roman"/>
          <w:b w:val="0"/>
          <w:bCs/>
          <w:color w:val="auto"/>
          <w:sz w:val="24"/>
          <w:szCs w:val="24"/>
          <w:highlight w:val="none"/>
          <w:lang w:val="en-US" w:eastAsia="zh-CN"/>
        </w:rPr>
      </w:pPr>
      <w:r>
        <w:rPr>
          <w:rFonts w:hint="eastAsia" w:ascii="宋体" w:hAnsi="宋体"/>
          <w:b w:val="0"/>
          <w:bCs/>
          <w:color w:val="auto"/>
          <w:sz w:val="24"/>
          <w:szCs w:val="24"/>
          <w:highlight w:val="none"/>
        </w:rPr>
        <w:t>（2）支付进度：工程完工验收合格后按政府采购资金拨付程序执行，以最终采购人与中标人签订的合同为准。</w:t>
      </w:r>
    </w:p>
    <w:p w14:paraId="3F3FBD5F">
      <w:pPr>
        <w:keepNext w:val="0"/>
        <w:keepLines w:val="0"/>
        <w:pageBreakBefore w:val="0"/>
        <w:kinsoku/>
        <w:wordWrap/>
        <w:overflowPunct/>
        <w:autoSpaceDE/>
        <w:autoSpaceDN/>
        <w:bidi w:val="0"/>
        <w:adjustRightInd/>
        <w:snapToGrid/>
        <w:spacing w:line="360" w:lineRule="auto"/>
        <w:ind w:right="-512" w:rightChars="-244"/>
        <w:jc w:val="left"/>
        <w:textAlignment w:val="auto"/>
        <w:rPr>
          <w:rFonts w:hint="eastAsia" w:cs="宋体" w:asciiTheme="minorEastAsia" w:hAnsiTheme="minorEastAsia" w:eastAsiaTheme="minorEastAsia"/>
          <w:b/>
          <w:bCs/>
          <w:color w:val="auto"/>
          <w:sz w:val="24"/>
          <w:szCs w:val="24"/>
          <w:highlight w:val="none"/>
        </w:rPr>
      </w:pPr>
      <w:r>
        <w:rPr>
          <w:rFonts w:hint="eastAsia" w:ascii="宋体" w:hAnsi="宋体" w:cs="宋体"/>
          <w:b/>
          <w:color w:val="auto"/>
          <w:sz w:val="24"/>
          <w:szCs w:val="24"/>
          <w:highlight w:val="none"/>
          <w:lang w:val="en-US" w:eastAsia="zh-CN"/>
        </w:rPr>
        <w:t>八</w:t>
      </w:r>
      <w:r>
        <w:rPr>
          <w:rFonts w:hint="eastAsia" w:ascii="宋体" w:hAnsi="宋体" w:cs="宋体"/>
          <w:b/>
          <w:color w:val="auto"/>
          <w:sz w:val="24"/>
          <w:szCs w:val="24"/>
          <w:highlight w:val="none"/>
        </w:rPr>
        <w:t>、</w:t>
      </w:r>
      <w:r>
        <w:rPr>
          <w:rFonts w:hint="eastAsia" w:cs="宋体" w:asciiTheme="minorEastAsia" w:hAnsiTheme="minorEastAsia" w:eastAsiaTheme="minorEastAsia"/>
          <w:b/>
          <w:bCs/>
          <w:color w:val="auto"/>
          <w:sz w:val="24"/>
          <w:szCs w:val="24"/>
          <w:highlight w:val="none"/>
        </w:rPr>
        <w:t>本项目预算金额：</w:t>
      </w:r>
      <w:r>
        <w:rPr>
          <w:rFonts w:hint="eastAsia" w:cs="宋体" w:asciiTheme="minorEastAsia" w:hAnsiTheme="minorEastAsia" w:eastAsiaTheme="minorEastAsia"/>
          <w:b/>
          <w:bCs/>
          <w:color w:val="auto"/>
          <w:sz w:val="24"/>
          <w:szCs w:val="24"/>
          <w:highlight w:val="none"/>
          <w:lang w:eastAsia="zh-CN"/>
        </w:rPr>
        <w:t>488000.00元</w:t>
      </w:r>
      <w:r>
        <w:rPr>
          <w:rFonts w:hint="eastAsia" w:cs="宋体" w:asciiTheme="minorEastAsia" w:hAnsiTheme="minorEastAsia" w:eastAsiaTheme="minorEastAsia"/>
          <w:b/>
          <w:bCs/>
          <w:color w:val="auto"/>
          <w:sz w:val="24"/>
          <w:szCs w:val="24"/>
          <w:highlight w:val="none"/>
        </w:rPr>
        <w:t>，</w:t>
      </w:r>
      <w:r>
        <w:rPr>
          <w:rFonts w:hint="eastAsia" w:cs="宋体" w:asciiTheme="minorEastAsia" w:hAnsiTheme="minorEastAsia" w:eastAsiaTheme="minorEastAsia"/>
          <w:b/>
          <w:bCs/>
          <w:color w:val="auto"/>
          <w:sz w:val="24"/>
          <w:szCs w:val="24"/>
          <w:highlight w:val="none"/>
          <w:lang w:val="en-US" w:eastAsia="zh-CN"/>
        </w:rPr>
        <w:t>超出预算金额的磋商响应无效。</w:t>
      </w:r>
    </w:p>
    <w:p w14:paraId="2C56793A">
      <w:pPr>
        <w:spacing w:line="440" w:lineRule="exact"/>
        <w:ind w:right="-512" w:rightChars="-244" w:firstLine="480" w:firstLineChars="200"/>
        <w:jc w:val="left"/>
        <w:rPr>
          <w:rFonts w:hint="eastAsia" w:ascii="宋体" w:hAnsi="宋体" w:eastAsia="宋体" w:cs="Times New Roman"/>
          <w:color w:val="auto"/>
          <w:sz w:val="24"/>
          <w:szCs w:val="24"/>
          <w:highlight w:val="none"/>
        </w:rPr>
      </w:pPr>
    </w:p>
    <w:p w14:paraId="4C8A4AD0">
      <w:pPr>
        <w:pageBreakBefore/>
        <w:autoSpaceDE w:val="0"/>
        <w:autoSpaceDN w:val="0"/>
        <w:adjustRightInd w:val="0"/>
        <w:jc w:val="center"/>
        <w:outlineLvl w:val="0"/>
        <w:rPr>
          <w:rFonts w:ascii="宋体" w:hAnsi="宋体" w:cs="宋体"/>
          <w:color w:val="auto"/>
          <w:highlight w:val="none"/>
        </w:rPr>
      </w:pPr>
      <w:r>
        <w:rPr>
          <w:rFonts w:hint="eastAsia" w:ascii="宋体" w:hAnsi="宋体" w:cs="宋体"/>
          <w:b/>
          <w:color w:val="auto"/>
          <w:kern w:val="0"/>
          <w:sz w:val="36"/>
          <w:szCs w:val="36"/>
          <w:highlight w:val="none"/>
        </w:rPr>
        <w:t xml:space="preserve">第三章 </w:t>
      </w:r>
      <w:r>
        <w:rPr>
          <w:rFonts w:hint="eastAsia" w:ascii="宋体" w:hAnsi="宋体" w:cs="宋体"/>
          <w:b/>
          <w:color w:val="auto"/>
          <w:kern w:val="0"/>
          <w:sz w:val="36"/>
          <w:szCs w:val="36"/>
          <w:highlight w:val="none"/>
          <w:lang w:eastAsia="zh-CN"/>
        </w:rPr>
        <w:t>供应商</w:t>
      </w:r>
      <w:r>
        <w:rPr>
          <w:rFonts w:hint="eastAsia" w:ascii="宋体" w:hAnsi="宋体" w:cs="宋体"/>
          <w:b/>
          <w:color w:val="auto"/>
          <w:kern w:val="0"/>
          <w:sz w:val="36"/>
          <w:szCs w:val="36"/>
          <w:highlight w:val="none"/>
        </w:rPr>
        <w:t>须知前附表</w:t>
      </w:r>
    </w:p>
    <w:p w14:paraId="2EDD5981">
      <w:pPr>
        <w:autoSpaceDE w:val="0"/>
        <w:autoSpaceDN w:val="0"/>
        <w:adjustRightInd w:val="0"/>
        <w:spacing w:line="360" w:lineRule="auto"/>
        <w:ind w:right="-11"/>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中凡标有★条款均为实质性要求条款，</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须完全响应，未实质响应的，按照无效投标处理。</w:t>
      </w:r>
    </w:p>
    <w:tbl>
      <w:tblPr>
        <w:tblStyle w:val="16"/>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268"/>
        <w:gridCol w:w="6739"/>
      </w:tblGrid>
      <w:tr w14:paraId="5D92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74F7DE0">
            <w:pPr>
              <w:autoSpaceDE w:val="0"/>
              <w:autoSpaceDN w:val="0"/>
              <w:adjustRightIn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268" w:type="dxa"/>
            <w:vAlign w:val="center"/>
          </w:tcPr>
          <w:p w14:paraId="796A7FBF">
            <w:pPr>
              <w:autoSpaceDE w:val="0"/>
              <w:autoSpaceDN w:val="0"/>
              <w:adjustRightIn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739" w:type="dxa"/>
            <w:vAlign w:val="center"/>
          </w:tcPr>
          <w:p w14:paraId="557FFA1D">
            <w:pPr>
              <w:autoSpaceDE w:val="0"/>
              <w:autoSpaceDN w:val="0"/>
              <w:adjustRightIn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说明和要求</w:t>
            </w:r>
          </w:p>
        </w:tc>
      </w:tr>
      <w:tr w14:paraId="244A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8327E99">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68" w:type="dxa"/>
            <w:vAlign w:val="center"/>
          </w:tcPr>
          <w:p w14:paraId="1D4ECE1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w:t>
            </w:r>
          </w:p>
        </w:tc>
        <w:tc>
          <w:tcPr>
            <w:tcW w:w="6739" w:type="dxa"/>
          </w:tcPr>
          <w:p w14:paraId="45340B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rPr>
              <w:t>项目名称：</w:t>
            </w:r>
            <w:r>
              <w:rPr>
                <w:rFonts w:hint="eastAsia" w:ascii="宋体" w:hAnsi="宋体" w:cs="宋体"/>
                <w:bCs/>
                <w:color w:val="auto"/>
                <w:sz w:val="24"/>
                <w:szCs w:val="24"/>
                <w:highlight w:val="none"/>
                <w:lang w:val="zh-CN"/>
              </w:rPr>
              <w:t>“金钟罩”警民联防平台采购项目</w:t>
            </w:r>
          </w:p>
          <w:p w14:paraId="1D2901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项目编号：</w:t>
            </w:r>
            <w:r>
              <w:rPr>
                <w:rFonts w:hint="eastAsia" w:ascii="宋体" w:hAnsi="宋体" w:cs="宋体"/>
                <w:bCs/>
                <w:color w:val="auto"/>
                <w:sz w:val="24"/>
                <w:szCs w:val="24"/>
                <w:highlight w:val="none"/>
                <w:lang w:val="zh-CN" w:eastAsia="zh-CN"/>
              </w:rPr>
              <w:t>建安政采竞磋商字〔2025〕</w:t>
            </w:r>
            <w:r>
              <w:rPr>
                <w:rFonts w:hint="eastAsia" w:ascii="宋体" w:hAnsi="宋体" w:cs="宋体"/>
                <w:bCs/>
                <w:color w:val="auto"/>
                <w:sz w:val="24"/>
                <w:szCs w:val="24"/>
                <w:highlight w:val="none"/>
                <w:lang w:val="en-US" w:eastAsia="zh-CN"/>
              </w:rPr>
              <w:t>35</w:t>
            </w:r>
            <w:r>
              <w:rPr>
                <w:rFonts w:hint="eastAsia" w:ascii="宋体" w:hAnsi="宋体" w:cs="宋体"/>
                <w:bCs/>
                <w:color w:val="auto"/>
                <w:sz w:val="24"/>
                <w:szCs w:val="24"/>
                <w:highlight w:val="none"/>
                <w:lang w:val="zh-CN" w:eastAsia="zh-CN"/>
              </w:rPr>
              <w:t>号</w:t>
            </w:r>
          </w:p>
          <w:p w14:paraId="7739727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项目内容</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建设主要应用于本地区的反电信网络诈骗宣传防范、预警劝阻及银行卡止付，提高本辖区群众防诈意识，防止本辖区群众上当受骗，提高止付效率。该服务可实现自定义组织架构，将各派出所、社区的反诈宣传工作以多维度数据通过后台进行成果量化；向全体粉丝开展反诈图文推送、警情信息提醒、反诈宣传教育互动；实现常见诈骗类型预警信息多端推送，实现精准下发和快速回访；通过AI止付避免群众损失，保护群众的钱袋子</w:t>
            </w:r>
          </w:p>
          <w:p w14:paraId="312CDF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color w:val="auto"/>
                <w:highlight w:val="none"/>
                <w:lang w:val="en-US" w:eastAsia="zh-CN"/>
              </w:rPr>
            </w:pPr>
            <w:r>
              <w:rPr>
                <w:rFonts w:hint="default" w:ascii="宋体" w:hAnsi="宋体" w:eastAsia="宋体" w:cs="宋体"/>
                <w:bCs/>
                <w:color w:val="auto"/>
                <w:sz w:val="24"/>
                <w:szCs w:val="24"/>
                <w:highlight w:val="none"/>
                <w:lang w:val="en-US" w:eastAsia="zh-CN"/>
              </w:rPr>
              <w:t>项目地址：</w:t>
            </w:r>
            <w:r>
              <w:rPr>
                <w:rFonts w:hint="eastAsia" w:ascii="宋体" w:hAnsi="宋体" w:cs="Times New Roman"/>
                <w:color w:val="auto"/>
                <w:sz w:val="24"/>
                <w:szCs w:val="24"/>
                <w:highlight w:val="none"/>
                <w:lang w:val="en-US" w:eastAsia="zh-CN"/>
              </w:rPr>
              <w:t>许昌市建安区公安局</w:t>
            </w:r>
          </w:p>
        </w:tc>
      </w:tr>
      <w:tr w14:paraId="7396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D0C3352">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68" w:type="dxa"/>
            <w:vAlign w:val="center"/>
          </w:tcPr>
          <w:p w14:paraId="5FCC34AD">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739" w:type="dxa"/>
            <w:vAlign w:val="center"/>
          </w:tcPr>
          <w:p w14:paraId="1145A15A">
            <w:pPr>
              <w:autoSpaceDE w:val="0"/>
              <w:autoSpaceDN w:val="0"/>
              <w:adjustRightInd w:val="0"/>
              <w:spacing w:line="360" w:lineRule="auto"/>
              <w:jc w:val="left"/>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lang w:val="zh-CN"/>
              </w:rPr>
              <w:t>名    称：</w:t>
            </w:r>
            <w:r>
              <w:rPr>
                <w:rFonts w:hint="eastAsia" w:ascii="宋体" w:hAnsi="宋体" w:cs="宋体"/>
                <w:color w:val="auto"/>
                <w:sz w:val="24"/>
                <w:szCs w:val="24"/>
                <w:highlight w:val="none"/>
                <w:lang w:val="zh-CN"/>
              </w:rPr>
              <w:t>许昌市建安区</w:t>
            </w:r>
            <w:r>
              <w:rPr>
                <w:rFonts w:hint="eastAsia" w:ascii="宋体" w:hAnsi="宋体" w:cs="宋体"/>
                <w:color w:val="auto"/>
                <w:sz w:val="24"/>
                <w:szCs w:val="24"/>
                <w:highlight w:val="none"/>
                <w:lang w:val="en-US" w:eastAsia="zh-CN"/>
              </w:rPr>
              <w:t>公安</w:t>
            </w:r>
            <w:r>
              <w:rPr>
                <w:rFonts w:hint="eastAsia" w:ascii="宋体" w:hAnsi="宋体" w:cs="宋体"/>
                <w:color w:val="auto"/>
                <w:sz w:val="24"/>
                <w:szCs w:val="24"/>
                <w:highlight w:val="none"/>
                <w:lang w:val="zh-CN"/>
              </w:rPr>
              <w:t>局</w:t>
            </w:r>
          </w:p>
          <w:p w14:paraId="21981CF3">
            <w:pPr>
              <w:autoSpaceDE w:val="0"/>
              <w:autoSpaceDN w:val="0"/>
              <w:adjustRightInd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kern w:val="2"/>
                <w:sz w:val="24"/>
                <w:szCs w:val="32"/>
                <w:highlight w:val="none"/>
                <w:lang w:val="en-US" w:eastAsia="zh-CN" w:bidi="ar-SA"/>
              </w:rPr>
              <w:t>许昌市建安区魏庄街</w:t>
            </w:r>
          </w:p>
          <w:p w14:paraId="1EE1369B">
            <w:pPr>
              <w:pStyle w:val="8"/>
              <w:spacing w:line="440" w:lineRule="exac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联</w:t>
            </w:r>
            <w:r>
              <w:rPr>
                <w:rFonts w:hint="eastAsia" w:ascii="宋体" w:hAnsi="宋体" w:cs="宋体"/>
                <w:color w:val="auto"/>
                <w:kern w:val="2"/>
                <w:sz w:val="24"/>
                <w:szCs w:val="32"/>
                <w:highlight w:val="none"/>
                <w:lang w:val="en-US" w:eastAsia="zh-CN" w:bidi="ar-SA"/>
              </w:rPr>
              <w:t xml:space="preserve"> </w:t>
            </w:r>
            <w:r>
              <w:rPr>
                <w:rFonts w:hint="eastAsia" w:ascii="宋体" w:hAnsi="宋体" w:eastAsia="宋体" w:cs="宋体"/>
                <w:color w:val="auto"/>
                <w:kern w:val="2"/>
                <w:sz w:val="24"/>
                <w:szCs w:val="32"/>
                <w:highlight w:val="none"/>
                <w:lang w:val="en-US" w:eastAsia="zh-CN" w:bidi="ar-SA"/>
              </w:rPr>
              <w:t>系</w:t>
            </w:r>
            <w:r>
              <w:rPr>
                <w:rFonts w:hint="eastAsia" w:ascii="宋体" w:hAnsi="宋体" w:cs="宋体"/>
                <w:color w:val="auto"/>
                <w:kern w:val="2"/>
                <w:sz w:val="24"/>
                <w:szCs w:val="32"/>
                <w:highlight w:val="none"/>
                <w:lang w:val="en-US" w:eastAsia="zh-CN" w:bidi="ar-SA"/>
              </w:rPr>
              <w:t xml:space="preserve"> </w:t>
            </w:r>
            <w:r>
              <w:rPr>
                <w:rFonts w:hint="eastAsia" w:ascii="宋体" w:hAnsi="宋体" w:eastAsia="宋体" w:cs="宋体"/>
                <w:color w:val="auto"/>
                <w:kern w:val="2"/>
                <w:sz w:val="24"/>
                <w:szCs w:val="32"/>
                <w:highlight w:val="none"/>
                <w:lang w:val="en-US" w:eastAsia="zh-CN" w:bidi="ar-SA"/>
              </w:rPr>
              <w:t>人：</w:t>
            </w:r>
            <w:r>
              <w:rPr>
                <w:rFonts w:hint="eastAsia" w:ascii="宋体" w:hAnsi="宋体" w:cs="宋体"/>
                <w:color w:val="auto"/>
                <w:kern w:val="2"/>
                <w:sz w:val="24"/>
                <w:szCs w:val="32"/>
                <w:highlight w:val="none"/>
                <w:lang w:val="en-US" w:eastAsia="zh-CN" w:bidi="ar-SA"/>
              </w:rPr>
              <w:t>张潇雨</w:t>
            </w:r>
          </w:p>
          <w:p w14:paraId="59A6710D">
            <w:pPr>
              <w:pStyle w:val="8"/>
              <w:spacing w:line="440" w:lineRule="exact"/>
              <w:rPr>
                <w:rFonts w:hint="eastAsia" w:ascii="宋体" w:hAnsi="宋体" w:eastAsia="宋体" w:cs="宋体"/>
                <w:bCs/>
                <w:color w:val="auto"/>
                <w:sz w:val="24"/>
                <w:szCs w:val="24"/>
                <w:highlight w:val="none"/>
                <w:lang w:val="zh-CN" w:eastAsia="zh-CN"/>
              </w:rPr>
            </w:pPr>
            <w:r>
              <w:rPr>
                <w:rFonts w:hint="eastAsia" w:ascii="宋体" w:hAnsi="宋体" w:eastAsia="宋体" w:cs="宋体"/>
                <w:color w:val="auto"/>
                <w:kern w:val="2"/>
                <w:sz w:val="24"/>
                <w:szCs w:val="32"/>
                <w:highlight w:val="none"/>
                <w:lang w:val="en-US" w:eastAsia="zh-CN" w:bidi="ar-SA"/>
              </w:rPr>
              <w:t>联系方式：</w:t>
            </w:r>
            <w:r>
              <w:rPr>
                <w:rFonts w:hint="eastAsia" w:ascii="宋体" w:hAnsi="宋体" w:cs="宋体"/>
                <w:color w:val="auto"/>
                <w:kern w:val="2"/>
                <w:sz w:val="24"/>
                <w:szCs w:val="32"/>
                <w:highlight w:val="none"/>
                <w:lang w:val="en-US" w:eastAsia="zh-CN" w:bidi="ar-SA"/>
              </w:rPr>
              <w:t>18637462215</w:t>
            </w:r>
          </w:p>
        </w:tc>
      </w:tr>
      <w:tr w14:paraId="755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D1D0492">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68" w:type="dxa"/>
            <w:vAlign w:val="center"/>
          </w:tcPr>
          <w:p w14:paraId="3067D3D8">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p>
        </w:tc>
        <w:tc>
          <w:tcPr>
            <w:tcW w:w="6739" w:type="dxa"/>
            <w:vAlign w:val="center"/>
          </w:tcPr>
          <w:p w14:paraId="7D4EE405">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名    称：</w:t>
            </w:r>
            <w:r>
              <w:rPr>
                <w:rFonts w:hint="eastAsia" w:ascii="宋体" w:hAnsi="宋体" w:cs="宋体"/>
                <w:bCs/>
                <w:color w:val="auto"/>
                <w:sz w:val="24"/>
                <w:szCs w:val="24"/>
                <w:highlight w:val="none"/>
                <w:lang w:val="zh-CN"/>
              </w:rPr>
              <w:t>河南魏恒工程项目管理有限公司</w:t>
            </w:r>
          </w:p>
          <w:p w14:paraId="5CB51AB4">
            <w:pPr>
              <w:autoSpaceDE w:val="0"/>
              <w:autoSpaceDN w:val="0"/>
              <w:adjustRightInd w:val="0"/>
              <w:spacing w:line="360" w:lineRule="auto"/>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32"/>
                <w:highlight w:val="none"/>
                <w:lang w:eastAsia="zh-CN"/>
              </w:rPr>
              <w:t>许昌市文峰路1280号老广电局院3楼</w:t>
            </w:r>
          </w:p>
          <w:p w14:paraId="4A6A9711">
            <w:pPr>
              <w:autoSpaceDE w:val="0"/>
              <w:autoSpaceDN w:val="0"/>
              <w:adjustRightInd w:val="0"/>
              <w:spacing w:line="360" w:lineRule="auto"/>
              <w:ind w:right="-11"/>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联 系 人：</w:t>
            </w:r>
            <w:r>
              <w:rPr>
                <w:rFonts w:hint="eastAsia" w:ascii="宋体" w:hAnsi="宋体" w:cs="宋体"/>
                <w:bCs/>
                <w:color w:val="auto"/>
                <w:sz w:val="24"/>
                <w:szCs w:val="24"/>
                <w:highlight w:val="none"/>
                <w:lang w:val="zh-CN" w:eastAsia="zh-CN"/>
              </w:rPr>
              <w:t>包  勇</w:t>
            </w:r>
            <w:r>
              <w:rPr>
                <w:rFonts w:hint="eastAsia" w:ascii="宋体" w:hAnsi="宋体" w:eastAsia="宋体" w:cs="宋体"/>
                <w:bCs/>
                <w:color w:val="auto"/>
                <w:sz w:val="24"/>
                <w:szCs w:val="24"/>
                <w:highlight w:val="none"/>
                <w:lang w:val="zh-CN"/>
              </w:rPr>
              <w:t xml:space="preserve"> </w:t>
            </w:r>
          </w:p>
          <w:p w14:paraId="30DB8A13">
            <w:pPr>
              <w:autoSpaceDE w:val="0"/>
              <w:autoSpaceDN w:val="0"/>
              <w:adjustRightInd w:val="0"/>
              <w:spacing w:line="360" w:lineRule="auto"/>
              <w:ind w:right="-11" w:right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zh-CN"/>
              </w:rPr>
              <w:t>联系方式：</w:t>
            </w:r>
            <w:r>
              <w:rPr>
                <w:rFonts w:hint="eastAsia" w:ascii="宋体" w:hAnsi="宋体" w:cs="宋体"/>
                <w:color w:val="auto"/>
                <w:sz w:val="24"/>
                <w:szCs w:val="32"/>
                <w:highlight w:val="none"/>
                <w:lang w:eastAsia="zh-CN"/>
              </w:rPr>
              <w:t>18539022202</w:t>
            </w:r>
          </w:p>
        </w:tc>
      </w:tr>
      <w:tr w14:paraId="0207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16" w:type="dxa"/>
            <w:vAlign w:val="center"/>
          </w:tcPr>
          <w:p w14:paraId="628D7472">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268" w:type="dxa"/>
            <w:vAlign w:val="center"/>
          </w:tcPr>
          <w:p w14:paraId="1EA1A061">
            <w:pPr>
              <w:autoSpaceDE w:val="0"/>
              <w:autoSpaceDN w:val="0"/>
              <w:adjustRightInd w:val="0"/>
              <w:spacing w:line="360" w:lineRule="auto"/>
              <w:ind w:right="-11"/>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资格</w:t>
            </w:r>
          </w:p>
        </w:tc>
        <w:tc>
          <w:tcPr>
            <w:tcW w:w="6739" w:type="dxa"/>
            <w:vAlign w:val="center"/>
          </w:tcPr>
          <w:p w14:paraId="272FBDE0">
            <w:pPr>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 xml:space="preserve">一、中小企业或者残疾人福利性单位声明函 </w:t>
            </w:r>
          </w:p>
          <w:p w14:paraId="26FE09C0">
            <w:pPr>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 xml:space="preserve">1．中小企业出具《中小企业声明函》 </w:t>
            </w:r>
          </w:p>
          <w:p w14:paraId="484E1B46">
            <w:pPr>
              <w:spacing w:line="360" w:lineRule="auto"/>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2．残疾人福利性单位出具《残疾人福利企业声明函》</w:t>
            </w:r>
          </w:p>
          <w:p w14:paraId="4FDBB0FC">
            <w:pPr>
              <w:spacing w:line="360" w:lineRule="auto"/>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3、监狱企业提供由省级以上监狱管理局、戒毒管理局(含新疆生产建设兵团)出具的属于监狱企业的证明文件</w:t>
            </w:r>
          </w:p>
          <w:p w14:paraId="322244FD">
            <w:pPr>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二、符合《政府采购法》第二十二条规定</w:t>
            </w:r>
          </w:p>
          <w:p w14:paraId="2D0FAF46">
            <w:pPr>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 xml:space="preserve">1．具有独立承担民事责任的能力； </w:t>
            </w:r>
          </w:p>
          <w:p w14:paraId="340B13E5">
            <w:pPr>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 xml:space="preserve">2．具有良好的商业信誉和健全的财务会计制度； </w:t>
            </w:r>
          </w:p>
          <w:p w14:paraId="1D9ADBF3">
            <w:pPr>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 xml:space="preserve">3．具有履行合同所必需的设备和专业技术能力； </w:t>
            </w:r>
          </w:p>
          <w:p w14:paraId="3CFD60B5">
            <w:pPr>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 xml:space="preserve">4．具有依法缴纳税收和社会保障资金的良好记录； </w:t>
            </w:r>
          </w:p>
          <w:p w14:paraId="1BA2EC44">
            <w:pPr>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5．参加政府采购活动前三年内，在经营活动中没有重大违法记录。</w:t>
            </w:r>
          </w:p>
          <w:p w14:paraId="2A7E1A94">
            <w:pPr>
              <w:spacing w:line="360" w:lineRule="auto"/>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三、投标人应具备的特殊要求</w:t>
            </w:r>
            <w:r>
              <w:rPr>
                <w:rFonts w:hint="eastAsia" w:ascii="宋体" w:hAnsi="宋体" w:cs="宋体"/>
                <w:bCs/>
                <w:color w:val="auto"/>
                <w:sz w:val="24"/>
                <w:szCs w:val="24"/>
                <w:highlight w:val="none"/>
                <w:lang w:val="en-US" w:eastAsia="zh-CN"/>
              </w:rPr>
              <w:t>：无</w:t>
            </w:r>
            <w:r>
              <w:rPr>
                <w:rFonts w:hint="eastAsia" w:ascii="宋体" w:hAnsi="宋体" w:eastAsia="宋体" w:cs="宋体"/>
                <w:bCs/>
                <w:color w:val="auto"/>
                <w:sz w:val="24"/>
                <w:szCs w:val="24"/>
                <w:highlight w:val="none"/>
                <w:lang w:val="en-US" w:eastAsia="zh-CN"/>
              </w:rPr>
              <w:t>。</w:t>
            </w:r>
          </w:p>
          <w:p w14:paraId="2E08EDD7">
            <w:pPr>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注：</w:t>
            </w:r>
          </w:p>
          <w:p w14:paraId="159C5545">
            <w:pPr>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1、供应商在投标时，提供《许昌市建安区政府采购供应商信用承诺函》（详见</w:t>
            </w:r>
            <w:r>
              <w:rPr>
                <w:rFonts w:hint="eastAsia" w:ascii="宋体" w:hAnsi="宋体" w:eastAsia="宋体" w:cs="宋体"/>
                <w:bCs/>
                <w:color w:val="auto"/>
                <w:sz w:val="24"/>
                <w:szCs w:val="24"/>
                <w:highlight w:val="none"/>
                <w:lang w:val="zh-CN" w:eastAsia="zh-CN"/>
              </w:rPr>
              <w:t>磋商</w:t>
            </w:r>
            <w:r>
              <w:rPr>
                <w:rFonts w:hint="eastAsia" w:ascii="宋体" w:hAnsi="宋体" w:eastAsia="宋体" w:cs="宋体"/>
                <w:bCs/>
                <w:color w:val="auto"/>
                <w:sz w:val="24"/>
                <w:szCs w:val="24"/>
                <w:highlight w:val="none"/>
                <w:lang w:val="zh-CN"/>
              </w:rPr>
              <w:t>文件第八章3.</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zh-CN"/>
              </w:rPr>
              <w:t>格式），无需再提交上述证明材料。</w:t>
            </w:r>
          </w:p>
          <w:p w14:paraId="6BB36712">
            <w:pPr>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2、采购人有权在签订合同前要求</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lang w:val="zh-CN"/>
              </w:rPr>
              <w:t>供应商提供相关证明材料以核实中标供应商承诺事项的真实性。</w:t>
            </w:r>
          </w:p>
          <w:p w14:paraId="754C84C5">
            <w:pPr>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3、供应商对信用承诺内容的真实性、合法性、有效性负责。如作出虚假信用承诺，视同为“提供虚假材料谋取中标”的违法行为。</w:t>
            </w:r>
          </w:p>
        </w:tc>
      </w:tr>
      <w:tr w14:paraId="7473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7E838DA">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268" w:type="dxa"/>
            <w:vAlign w:val="center"/>
          </w:tcPr>
          <w:p w14:paraId="64DCF10F">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lang w:val="zh-CN"/>
              </w:rPr>
              <w:t>联合体投标</w:t>
            </w:r>
          </w:p>
        </w:tc>
        <w:tc>
          <w:tcPr>
            <w:tcW w:w="6739" w:type="dxa"/>
            <w:vAlign w:val="center"/>
          </w:tcPr>
          <w:p w14:paraId="716CFCBD">
            <w:pPr>
              <w:autoSpaceDE w:val="0"/>
              <w:autoSpaceDN w:val="0"/>
              <w:spacing w:line="360" w:lineRule="auto"/>
              <w:ind w:right="-11"/>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不接受</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rPr>
              <w:t xml:space="preserve">□接受 </w:t>
            </w:r>
            <w:r>
              <w:rPr>
                <w:rFonts w:hint="eastAsia" w:ascii="宋体" w:hAnsi="宋体" w:eastAsia="宋体" w:cs="宋体"/>
                <w:bCs/>
                <w:color w:val="auto"/>
                <w:sz w:val="24"/>
                <w:szCs w:val="24"/>
                <w:highlight w:val="none"/>
              </w:rPr>
              <w:t>联合体投标</w:t>
            </w:r>
          </w:p>
        </w:tc>
      </w:tr>
      <w:tr w14:paraId="0BE0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5F56F96">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268" w:type="dxa"/>
            <w:vAlign w:val="center"/>
          </w:tcPr>
          <w:p w14:paraId="243B7776">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lang w:val="zh-CN"/>
              </w:rPr>
              <w:t>最高限价</w:t>
            </w:r>
          </w:p>
        </w:tc>
        <w:tc>
          <w:tcPr>
            <w:tcW w:w="6739" w:type="dxa"/>
            <w:vAlign w:val="center"/>
          </w:tcPr>
          <w:p w14:paraId="64367223">
            <w:pPr>
              <w:autoSpaceDE w:val="0"/>
              <w:autoSpaceDN w:val="0"/>
              <w:spacing w:line="360" w:lineRule="auto"/>
              <w:ind w:right="-11"/>
              <w:contextualSpacing/>
              <w:rPr>
                <w:rFonts w:hint="eastAsia" w:ascii="宋体" w:hAnsi="宋体" w:eastAsia="宋体" w:cs="宋体"/>
                <w:color w:val="auto"/>
                <w:kern w:val="0"/>
                <w:sz w:val="24"/>
                <w:szCs w:val="24"/>
                <w:highlight w:val="none"/>
              </w:rPr>
            </w:pPr>
            <w:r>
              <w:rPr>
                <w:rFonts w:hint="eastAsia" w:ascii="宋体" w:hAnsi="宋体" w:cs="宋体"/>
                <w:bCs/>
                <w:color w:val="auto"/>
                <w:sz w:val="24"/>
                <w:szCs w:val="24"/>
                <w:highlight w:val="none"/>
                <w:lang w:val="en-US" w:eastAsia="zh-CN"/>
              </w:rPr>
              <w:t>488000.00元</w:t>
            </w:r>
            <w:r>
              <w:rPr>
                <w:rFonts w:hint="eastAsia" w:ascii="宋体" w:hAnsi="宋体" w:eastAsia="宋体" w:cs="宋体"/>
                <w:bCs/>
                <w:color w:val="auto"/>
                <w:sz w:val="24"/>
                <w:szCs w:val="24"/>
                <w:highlight w:val="none"/>
                <w:lang w:eastAsia="zh-CN"/>
              </w:rPr>
              <w:t>，</w:t>
            </w:r>
            <w:r>
              <w:rPr>
                <w:rFonts w:hint="eastAsia" w:ascii="宋体" w:hAnsi="宋体" w:eastAsia="宋体" w:cs="宋体"/>
                <w:b/>
                <w:color w:val="auto"/>
                <w:sz w:val="24"/>
                <w:szCs w:val="24"/>
                <w:highlight w:val="none"/>
              </w:rPr>
              <w:t>超出最高限价的投标无效。</w:t>
            </w:r>
          </w:p>
        </w:tc>
      </w:tr>
      <w:tr w14:paraId="4F70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B42C742">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268" w:type="dxa"/>
            <w:vAlign w:val="center"/>
          </w:tcPr>
          <w:p w14:paraId="626DE6A2">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现场考察</w:t>
            </w:r>
          </w:p>
        </w:tc>
        <w:tc>
          <w:tcPr>
            <w:tcW w:w="6739" w:type="dxa"/>
            <w:vAlign w:val="center"/>
          </w:tcPr>
          <w:p w14:paraId="6514D12B">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bCs/>
                <w:color w:val="auto"/>
                <w:sz w:val="24"/>
                <w:szCs w:val="24"/>
                <w:highlight w:val="none"/>
                <w:lang w:val="zh-CN"/>
              </w:rPr>
              <w:t>☑不组织</w:t>
            </w:r>
          </w:p>
          <w:p w14:paraId="2BA8529C">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□组织，时间：      地点：</w:t>
            </w:r>
          </w:p>
        </w:tc>
      </w:tr>
      <w:tr w14:paraId="7A8C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6253D6C">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268" w:type="dxa"/>
            <w:vAlign w:val="center"/>
          </w:tcPr>
          <w:p w14:paraId="02DB09A6">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磋商前答疑会</w:t>
            </w:r>
          </w:p>
        </w:tc>
        <w:tc>
          <w:tcPr>
            <w:tcW w:w="6739" w:type="dxa"/>
            <w:vAlign w:val="center"/>
          </w:tcPr>
          <w:p w14:paraId="734EC99C">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bCs/>
                <w:color w:val="auto"/>
                <w:sz w:val="24"/>
                <w:szCs w:val="24"/>
                <w:highlight w:val="none"/>
                <w:lang w:val="zh-CN"/>
              </w:rPr>
              <w:t>☑不召开</w:t>
            </w:r>
          </w:p>
          <w:p w14:paraId="5EB0D056">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□召开，时间：      地点：</w:t>
            </w:r>
          </w:p>
        </w:tc>
      </w:tr>
      <w:tr w14:paraId="0D2E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856D678">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268" w:type="dxa"/>
            <w:vAlign w:val="center"/>
          </w:tcPr>
          <w:p w14:paraId="2636EE84">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进口产品参与</w:t>
            </w:r>
          </w:p>
        </w:tc>
        <w:tc>
          <w:tcPr>
            <w:tcW w:w="6739" w:type="dxa"/>
            <w:vAlign w:val="center"/>
          </w:tcPr>
          <w:p w14:paraId="712FD8E7">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t>☑不允许    □</w:t>
            </w:r>
            <w:r>
              <w:rPr>
                <w:rFonts w:hint="eastAsia" w:ascii="宋体" w:hAnsi="宋体" w:eastAsia="宋体" w:cs="宋体"/>
                <w:color w:val="auto"/>
                <w:sz w:val="24"/>
                <w:szCs w:val="24"/>
                <w:highlight w:val="none"/>
              </w:rPr>
              <w:t>允许</w:t>
            </w:r>
          </w:p>
        </w:tc>
      </w:tr>
      <w:tr w14:paraId="3486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3C00815">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268" w:type="dxa"/>
            <w:vAlign w:val="center"/>
          </w:tcPr>
          <w:p w14:paraId="5CF6675F">
            <w:pPr>
              <w:autoSpaceDE w:val="0"/>
              <w:autoSpaceDN w:val="0"/>
              <w:adjustRightInd w:val="0"/>
              <w:spacing w:line="360" w:lineRule="auto"/>
              <w:jc w:val="center"/>
              <w:rPr>
                <w:rFonts w:hint="eastAsia" w:ascii="宋体" w:hAnsi="宋体" w:eastAsia="宋体" w:cs="宋体"/>
                <w:b/>
                <w:color w:val="auto"/>
                <w:sz w:val="24"/>
                <w:szCs w:val="24"/>
                <w:highlight w:val="none"/>
              </w:rPr>
            </w:pPr>
          </w:p>
          <w:p w14:paraId="3A2E6F9D">
            <w:pPr>
              <w:autoSpaceDE w:val="0"/>
              <w:autoSpaceDN w:val="0"/>
              <w:adjustRightIn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lang w:val="en-US" w:eastAsia="zh-CN"/>
              </w:rPr>
              <w:t>磋商有效期</w:t>
            </w:r>
          </w:p>
          <w:p w14:paraId="15CB30CD">
            <w:pPr>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6739" w:type="dxa"/>
            <w:vAlign w:val="center"/>
          </w:tcPr>
          <w:p w14:paraId="22020D95">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90天（自提交磋商文件的截止之日起算） </w:t>
            </w:r>
          </w:p>
          <w:p w14:paraId="5506967C">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成交供应商磋商有效期延至合同验收之日，成交供应商全部合同义务履行完毕为止。</w:t>
            </w:r>
          </w:p>
        </w:tc>
      </w:tr>
      <w:tr w14:paraId="23FC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543EB31">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268" w:type="dxa"/>
            <w:vAlign w:val="center"/>
          </w:tcPr>
          <w:p w14:paraId="0E7CF975">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eastAsia="zh-CN"/>
              </w:rPr>
              <w:t>成交供应商</w:t>
            </w:r>
            <w:r>
              <w:rPr>
                <w:rFonts w:hint="eastAsia" w:ascii="宋体" w:hAnsi="宋体" w:eastAsia="宋体" w:cs="宋体"/>
                <w:bCs/>
                <w:color w:val="auto"/>
                <w:sz w:val="24"/>
                <w:szCs w:val="24"/>
                <w:highlight w:val="none"/>
                <w:lang w:val="zh-CN"/>
              </w:rPr>
              <w:t>将本项目的非主体、非关键性工作分包</w:t>
            </w:r>
          </w:p>
        </w:tc>
        <w:tc>
          <w:tcPr>
            <w:tcW w:w="6739" w:type="dxa"/>
            <w:vAlign w:val="center"/>
          </w:tcPr>
          <w:p w14:paraId="241955AE">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t>☑不允许   □</w:t>
            </w:r>
            <w:r>
              <w:rPr>
                <w:rFonts w:hint="eastAsia" w:ascii="宋体" w:hAnsi="宋体" w:eastAsia="宋体" w:cs="宋体"/>
                <w:color w:val="auto"/>
                <w:sz w:val="24"/>
                <w:szCs w:val="24"/>
                <w:highlight w:val="none"/>
              </w:rPr>
              <w:t>允许</w:t>
            </w:r>
          </w:p>
        </w:tc>
      </w:tr>
      <w:tr w14:paraId="7EDB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E984BFD">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268" w:type="dxa"/>
            <w:vAlign w:val="center"/>
          </w:tcPr>
          <w:p w14:paraId="49C3755B">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本项目是否采用不见面开标</w:t>
            </w:r>
          </w:p>
        </w:tc>
        <w:tc>
          <w:tcPr>
            <w:tcW w:w="6739" w:type="dxa"/>
            <w:vAlign w:val="center"/>
          </w:tcPr>
          <w:p w14:paraId="018E2611">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本项目采用不见面开标。</w:t>
            </w:r>
          </w:p>
        </w:tc>
      </w:tr>
      <w:tr w14:paraId="2A6E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C3A3320">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268" w:type="dxa"/>
            <w:vAlign w:val="center"/>
          </w:tcPr>
          <w:p w14:paraId="614CCF2C">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递交地点</w:t>
            </w:r>
          </w:p>
        </w:tc>
        <w:tc>
          <w:tcPr>
            <w:tcW w:w="6739" w:type="dxa"/>
            <w:vAlign w:val="center"/>
          </w:tcPr>
          <w:p w14:paraId="7146DCB3">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电子响应文件应按规定在投标截止时间（开标时间）之前成功提交至</w:t>
            </w:r>
            <w:r>
              <w:rPr>
                <w:rFonts w:hint="eastAsia" w:ascii="宋体" w:hAnsi="宋体" w:eastAsia="宋体" w:cs="宋体"/>
                <w:color w:val="auto"/>
                <w:sz w:val="24"/>
                <w:szCs w:val="24"/>
                <w:highlight w:val="none"/>
                <w:lang w:val="zh-CN"/>
              </w:rPr>
              <w:t>《全国公共资源交易平台（河南省·许昌市）》</w:t>
            </w:r>
            <w:r>
              <w:rPr>
                <w:rFonts w:hint="eastAsia" w:ascii="宋体" w:hAnsi="宋体" w:eastAsia="宋体" w:cs="宋体"/>
                <w:color w:val="auto"/>
                <w:sz w:val="24"/>
                <w:szCs w:val="24"/>
                <w:highlight w:val="none"/>
              </w:rPr>
              <w:t>公共资源交易系统</w:t>
            </w:r>
            <w:r>
              <w:rPr>
                <w:rFonts w:hint="eastAsia" w:ascii="宋体" w:hAnsi="宋体" w:eastAsia="宋体" w:cs="宋体"/>
                <w:color w:val="auto"/>
                <w:sz w:val="24"/>
                <w:szCs w:val="24"/>
                <w:highlight w:val="none"/>
                <w:lang w:val="zh-CN"/>
              </w:rPr>
              <w:t>（https://ggzy.xuchang.gov.cn/）</w:t>
            </w:r>
            <w:r>
              <w:rPr>
                <w:rFonts w:hint="eastAsia" w:ascii="宋体" w:hAnsi="宋体" w:eastAsia="宋体" w:cs="宋体"/>
                <w:color w:val="auto"/>
                <w:sz w:val="24"/>
                <w:szCs w:val="24"/>
                <w:highlight w:val="none"/>
              </w:rPr>
              <w:t>。</w:t>
            </w:r>
          </w:p>
        </w:tc>
      </w:tr>
      <w:tr w14:paraId="3F73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E127EE8">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268" w:type="dxa"/>
            <w:vAlign w:val="center"/>
          </w:tcPr>
          <w:p w14:paraId="17278535">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 xml:space="preserve">响应文件提交截 </w:t>
            </w:r>
          </w:p>
          <w:p w14:paraId="0BBD750C">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 xml:space="preserve">止、磋商响应截止 </w:t>
            </w:r>
          </w:p>
          <w:p w14:paraId="3182A5F2">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及磋商时间</w:t>
            </w:r>
          </w:p>
        </w:tc>
        <w:tc>
          <w:tcPr>
            <w:tcW w:w="6739" w:type="dxa"/>
            <w:vAlign w:val="center"/>
          </w:tcPr>
          <w:p w14:paraId="58412F5E">
            <w:pPr>
              <w:autoSpaceDE w:val="0"/>
              <w:autoSpaceDN w:val="0"/>
              <w:adjustRightInd w:val="0"/>
              <w:spacing w:line="360" w:lineRule="auto"/>
              <w:jc w:val="left"/>
              <w:rPr>
                <w:rFonts w:hint="eastAsia" w:ascii="宋体" w:hAnsi="宋体" w:eastAsia="宋体" w:cs="宋体"/>
                <w:b/>
                <w:bCs/>
                <w:color w:val="auto"/>
                <w:sz w:val="24"/>
                <w:szCs w:val="24"/>
                <w:highlight w:val="none"/>
                <w:lang w:val="zh-CN"/>
              </w:rPr>
            </w:pPr>
            <w:r>
              <w:rPr>
                <w:rFonts w:hint="eastAsia" w:ascii="宋体" w:hAnsi="宋体" w:cs="宋体"/>
                <w:b/>
                <w:color w:val="auto"/>
                <w:sz w:val="24"/>
                <w:szCs w:val="24"/>
                <w:highlight w:val="none"/>
                <w:lang w:eastAsia="zh-CN"/>
              </w:rPr>
              <w:t>2025年</w:t>
            </w:r>
            <w:r>
              <w:rPr>
                <w:rFonts w:hint="eastAsia" w:ascii="宋体" w:hAnsi="宋体" w:cs="宋体"/>
                <w:b/>
                <w:color w:val="auto"/>
                <w:sz w:val="24"/>
                <w:szCs w:val="24"/>
                <w:highlight w:val="none"/>
                <w:lang w:val="en-US" w:eastAsia="zh-CN"/>
              </w:rPr>
              <w:t>09</w:t>
            </w:r>
            <w:r>
              <w:rPr>
                <w:rFonts w:hint="eastAsia" w:ascii="宋体" w:hAnsi="宋体" w:cs="宋体"/>
                <w:b/>
                <w:color w:val="auto"/>
                <w:sz w:val="24"/>
                <w:szCs w:val="24"/>
                <w:highlight w:val="none"/>
                <w:lang w:eastAsia="zh-CN"/>
              </w:rPr>
              <w:t>月</w:t>
            </w:r>
            <w:r>
              <w:rPr>
                <w:rFonts w:hint="eastAsia" w:ascii="宋体" w:hAnsi="宋体" w:cs="宋体"/>
                <w:b/>
                <w:color w:val="auto"/>
                <w:sz w:val="24"/>
                <w:szCs w:val="24"/>
                <w:highlight w:val="none"/>
                <w:lang w:val="en-US" w:eastAsia="zh-CN"/>
              </w:rPr>
              <w:t>09</w:t>
            </w:r>
            <w:r>
              <w:rPr>
                <w:rFonts w:hint="eastAsia" w:ascii="宋体" w:hAnsi="宋体" w:cs="宋体"/>
                <w:b/>
                <w:color w:val="auto"/>
                <w:sz w:val="24"/>
                <w:szCs w:val="24"/>
                <w:highlight w:val="none"/>
                <w:lang w:eastAsia="zh-CN"/>
              </w:rPr>
              <w:t>日</w:t>
            </w:r>
            <w:r>
              <w:rPr>
                <w:rFonts w:hint="eastAsia" w:ascii="宋体" w:hAnsi="宋体" w:eastAsia="宋体" w:cs="宋体"/>
                <w:b/>
                <w:color w:val="auto"/>
                <w:sz w:val="24"/>
                <w:szCs w:val="24"/>
                <w:highlight w:val="none"/>
              </w:rPr>
              <w:t>09时30分</w:t>
            </w:r>
            <w:r>
              <w:rPr>
                <w:rFonts w:hint="eastAsia" w:ascii="宋体" w:hAnsi="宋体" w:eastAsia="宋体" w:cs="宋体"/>
                <w:b/>
                <w:bCs/>
                <w:color w:val="auto"/>
                <w:sz w:val="24"/>
                <w:szCs w:val="24"/>
                <w:highlight w:val="none"/>
                <w:lang w:val="zh-CN"/>
              </w:rPr>
              <w:t>（北京时间）</w:t>
            </w:r>
          </w:p>
        </w:tc>
      </w:tr>
      <w:tr w14:paraId="1816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BE1F841">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268" w:type="dxa"/>
            <w:vAlign w:val="center"/>
          </w:tcPr>
          <w:p w14:paraId="3E628D1E">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采购人(代理机构)线上开标地点</w:t>
            </w:r>
          </w:p>
        </w:tc>
        <w:tc>
          <w:tcPr>
            <w:tcW w:w="6739" w:type="dxa"/>
            <w:vAlign w:val="center"/>
          </w:tcPr>
          <w:p w14:paraId="7ABC9B39">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许昌市建安区公共资源交易中心四楼开标一室</w:t>
            </w:r>
            <w:r>
              <w:rPr>
                <w:rFonts w:hint="eastAsia" w:ascii="宋体" w:hAnsi="宋体" w:eastAsia="宋体" w:cs="宋体"/>
                <w:b/>
                <w:color w:val="auto"/>
                <w:sz w:val="24"/>
                <w:szCs w:val="24"/>
                <w:highlight w:val="none"/>
                <w:shd w:val="clear" w:color="000000" w:fill="FFFFFF"/>
              </w:rPr>
              <w:t>（本项目采用远程不见面开标，</w:t>
            </w:r>
            <w:r>
              <w:rPr>
                <w:rFonts w:hint="eastAsia" w:ascii="宋体" w:hAnsi="宋体" w:eastAsia="宋体" w:cs="宋体"/>
                <w:b/>
                <w:color w:val="auto"/>
                <w:sz w:val="24"/>
                <w:szCs w:val="24"/>
                <w:highlight w:val="none"/>
                <w:shd w:val="clear" w:color="000000" w:fill="FFFFFF"/>
                <w:lang w:eastAsia="zh-CN"/>
              </w:rPr>
              <w:t>供应商</w:t>
            </w:r>
            <w:r>
              <w:rPr>
                <w:rFonts w:hint="eastAsia" w:ascii="宋体" w:hAnsi="宋体" w:eastAsia="宋体" w:cs="宋体"/>
                <w:b/>
                <w:color w:val="auto"/>
                <w:sz w:val="24"/>
                <w:szCs w:val="24"/>
                <w:highlight w:val="none"/>
                <w:shd w:val="clear" w:color="000000" w:fill="FFFFFF"/>
              </w:rPr>
              <w:t>无须到现场。）</w:t>
            </w:r>
          </w:p>
        </w:tc>
      </w:tr>
      <w:tr w14:paraId="08CE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EF07B1C">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268" w:type="dxa"/>
            <w:vAlign w:val="center"/>
          </w:tcPr>
          <w:p w14:paraId="0B977289">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保证金</w:t>
            </w:r>
          </w:p>
        </w:tc>
        <w:tc>
          <w:tcPr>
            <w:tcW w:w="6739" w:type="dxa"/>
            <w:vAlign w:val="center"/>
          </w:tcPr>
          <w:p w14:paraId="3454F13F">
            <w:pPr>
              <w:tabs>
                <w:tab w:val="left" w:pos="1260"/>
              </w:tabs>
              <w:autoSpaceDE w:val="0"/>
              <w:autoSpaceDN w:val="0"/>
              <w:spacing w:line="360" w:lineRule="auto"/>
              <w:contextualSpacing/>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☑不收取。</w:t>
            </w:r>
          </w:p>
          <w:p w14:paraId="4BE3BDED">
            <w:pPr>
              <w:tabs>
                <w:tab w:val="left" w:pos="1260"/>
              </w:tabs>
              <w:autoSpaceDE w:val="0"/>
              <w:autoSpaceDN w:val="0"/>
              <w:spacing w:line="360" w:lineRule="auto"/>
              <w:contextualSpacing/>
              <w:jc w:val="left"/>
              <w:rPr>
                <w:rFonts w:hint="eastAsia" w:ascii="宋体" w:hAnsi="宋体" w:eastAsia="宋体" w:cs="宋体"/>
                <w:color w:val="auto"/>
                <w:spacing w:val="-2"/>
                <w:sz w:val="24"/>
                <w:szCs w:val="24"/>
                <w:highlight w:val="none"/>
                <w:lang w:val="zh-CN"/>
              </w:rPr>
            </w:pPr>
            <w:r>
              <w:rPr>
                <w:rFonts w:hint="eastAsia" w:ascii="宋体" w:hAnsi="宋体" w:eastAsia="宋体" w:cs="宋体"/>
                <w:bCs/>
                <w:color w:val="auto"/>
                <w:sz w:val="24"/>
                <w:szCs w:val="24"/>
                <w:highlight w:val="none"/>
                <w:lang w:val="zh-CN"/>
              </w:rPr>
              <w:t>供应商应提供投标承诺函。</w:t>
            </w:r>
          </w:p>
        </w:tc>
      </w:tr>
      <w:tr w14:paraId="0458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B14C76F">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268" w:type="dxa"/>
            <w:vAlign w:val="center"/>
          </w:tcPr>
          <w:p w14:paraId="6171EB10">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公告发布</w:t>
            </w:r>
          </w:p>
        </w:tc>
        <w:tc>
          <w:tcPr>
            <w:tcW w:w="6739" w:type="dxa"/>
            <w:tcBorders>
              <w:top w:val="single" w:color="auto" w:sz="4" w:space="0"/>
            </w:tcBorders>
            <w:vAlign w:val="center"/>
          </w:tcPr>
          <w:p w14:paraId="78E03557">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公告、中标公告、变更（更正）公告、现场勘察答复等相关信息同时在以下网站发布：《中国政府采购网》《河南省政府采购网》《许昌市政府采购网》《全国公共资源交易平台（河南省·许昌市）》。</w:t>
            </w:r>
          </w:p>
        </w:tc>
      </w:tr>
      <w:tr w14:paraId="7D0C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E2EAB69">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268" w:type="dxa"/>
            <w:vAlign w:val="center"/>
          </w:tcPr>
          <w:p w14:paraId="07972F31">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采购人澄清或修改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时间</w:t>
            </w:r>
          </w:p>
        </w:tc>
        <w:tc>
          <w:tcPr>
            <w:tcW w:w="6739" w:type="dxa"/>
            <w:vAlign w:val="center"/>
          </w:tcPr>
          <w:p w14:paraId="14E77F95">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磋商响应截止时间5日前（澄清内容可能影响响应文件编制的）</w:t>
            </w:r>
          </w:p>
        </w:tc>
      </w:tr>
      <w:tr w14:paraId="5738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4937958">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268" w:type="dxa"/>
            <w:vAlign w:val="center"/>
          </w:tcPr>
          <w:p w14:paraId="2656A299">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供应商对磋商文件 </w:t>
            </w:r>
          </w:p>
          <w:p w14:paraId="1C948DB6">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质疑截止时间</w:t>
            </w:r>
          </w:p>
        </w:tc>
        <w:tc>
          <w:tcPr>
            <w:tcW w:w="6739" w:type="dxa"/>
            <w:vAlign w:val="center"/>
          </w:tcPr>
          <w:p w14:paraId="7435F0FE">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磋商公告期满之日起七个工作日。</w:t>
            </w:r>
          </w:p>
        </w:tc>
      </w:tr>
      <w:tr w14:paraId="03A0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70F593A">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268" w:type="dxa"/>
            <w:vAlign w:val="center"/>
          </w:tcPr>
          <w:p w14:paraId="0BCD737E">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份数</w:t>
            </w:r>
          </w:p>
        </w:tc>
        <w:tc>
          <w:tcPr>
            <w:tcW w:w="6739" w:type="dxa"/>
            <w:vAlign w:val="center"/>
          </w:tcPr>
          <w:p w14:paraId="4AA00BCD">
            <w:pPr>
              <w:autoSpaceDE w:val="0"/>
              <w:autoSpaceDN w:val="0"/>
              <w:adjustRightInd w:val="0"/>
              <w:spacing w:line="360" w:lineRule="auto"/>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电子响应文件：成功上传至《全国公共资源交易平台（河南省·许昌市）》（https://ggzy.xuchang.gov.cn/）许昌市公共资源电子交易系统加密电子响应文件1份（后缀格式为.XCSTF）。</w:t>
            </w:r>
          </w:p>
          <w:p w14:paraId="648D1FFD">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注：投标人登录《全国公共资源交易平台（河南省·许昌市）》下载“新点投标文件制作软件（河南省版）”</w:t>
            </w:r>
            <w:r>
              <w:rPr>
                <w:rFonts w:hint="eastAsia" w:ascii="宋体" w:hAnsi="宋体" w:eastAsia="宋体" w:cs="宋体"/>
                <w:b/>
                <w:bCs/>
                <w:color w:val="auto"/>
                <w:sz w:val="24"/>
                <w:szCs w:val="24"/>
                <w:highlight w:val="none"/>
                <w:lang w:val="zh-CN" w:eastAsia="zh-CN"/>
              </w:rPr>
              <w:t>的最新版本</w:t>
            </w:r>
            <w:r>
              <w:rPr>
                <w:rFonts w:hint="eastAsia" w:ascii="宋体" w:hAnsi="宋体" w:eastAsia="宋体" w:cs="宋体"/>
                <w:b/>
                <w:bCs/>
                <w:color w:val="auto"/>
                <w:sz w:val="24"/>
                <w:szCs w:val="24"/>
                <w:highlight w:val="none"/>
                <w:lang w:val="zh-CN"/>
              </w:rPr>
              <w:t>制作电子响应文件。</w:t>
            </w:r>
          </w:p>
        </w:tc>
      </w:tr>
      <w:tr w14:paraId="301F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E7C2500">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268" w:type="dxa"/>
            <w:vAlign w:val="center"/>
          </w:tcPr>
          <w:p w14:paraId="79DCA71E">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w:t>
            </w:r>
          </w:p>
          <w:p w14:paraId="118D4DAF">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签署盖章</w:t>
            </w:r>
          </w:p>
        </w:tc>
        <w:tc>
          <w:tcPr>
            <w:tcW w:w="6739" w:type="dxa"/>
            <w:vAlign w:val="center"/>
          </w:tcPr>
          <w:p w14:paraId="7BEB9F72">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电子印章和法人电子印章。</w:t>
            </w:r>
          </w:p>
        </w:tc>
      </w:tr>
      <w:tr w14:paraId="14DD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8252F90">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2268" w:type="dxa"/>
            <w:vAlign w:val="center"/>
          </w:tcPr>
          <w:p w14:paraId="4F770678">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开标程序</w:t>
            </w:r>
          </w:p>
        </w:tc>
        <w:tc>
          <w:tcPr>
            <w:tcW w:w="6739" w:type="dxa"/>
          </w:tcPr>
          <w:p w14:paraId="78055974">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）本项目采用远程“不见面”开标方式，投标前请详细阅读《全国公共资源交易平台（河南省·许昌市）》</w:t>
            </w:r>
            <w:r>
              <w:rPr>
                <w:rFonts w:hint="eastAsia" w:ascii="宋体" w:hAnsi="宋体" w:eastAsia="宋体" w:cs="宋体"/>
                <w:color w:val="auto"/>
                <w:sz w:val="24"/>
                <w:szCs w:val="24"/>
                <w:highlight w:val="none"/>
                <w:lang w:val="zh-CN" w:eastAsia="zh-CN"/>
              </w:rPr>
              <w:t>的</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服务指南</w:t>
            </w:r>
            <w:r>
              <w:rPr>
                <w:rFonts w:hint="eastAsia" w:ascii="宋体" w:hAnsi="宋体" w:eastAsia="宋体" w:cs="宋体"/>
                <w:color w:val="auto"/>
                <w:sz w:val="24"/>
                <w:szCs w:val="24"/>
                <w:highlight w:val="none"/>
                <w:lang w:val="zh-CN"/>
              </w:rPr>
              <w:t>”栏目</w:t>
            </w:r>
            <w:r>
              <w:rPr>
                <w:rFonts w:hint="eastAsia" w:ascii="宋体" w:hAnsi="宋体" w:eastAsia="宋体" w:cs="宋体"/>
                <w:color w:val="auto"/>
                <w:sz w:val="24"/>
                <w:szCs w:val="24"/>
                <w:highlight w:val="none"/>
                <w:lang w:val="zh-CN" w:eastAsia="zh-CN"/>
              </w:rPr>
              <w:t>下《新交易平台使用手册》中的相关内容</w:t>
            </w:r>
            <w:r>
              <w:rPr>
                <w:rFonts w:hint="eastAsia" w:ascii="宋体" w:hAnsi="宋体" w:eastAsia="宋体" w:cs="宋体"/>
                <w:color w:val="auto"/>
                <w:sz w:val="24"/>
                <w:szCs w:val="24"/>
                <w:highlight w:val="none"/>
                <w:lang w:val="zh-CN"/>
              </w:rPr>
              <w:t>。</w:t>
            </w:r>
          </w:p>
          <w:p w14:paraId="6FA64E22">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）投标人</w:t>
            </w:r>
            <w:r>
              <w:rPr>
                <w:rFonts w:hint="eastAsia" w:ascii="宋体" w:hAnsi="宋体" w:eastAsia="宋体" w:cs="宋体"/>
                <w:color w:val="auto"/>
                <w:sz w:val="24"/>
                <w:szCs w:val="24"/>
                <w:highlight w:val="none"/>
                <w:lang w:val="zh-CN" w:eastAsia="zh-CN"/>
              </w:rPr>
              <w:t>应按新交易平台使用手册</w:t>
            </w:r>
            <w:r>
              <w:rPr>
                <w:rFonts w:hint="eastAsia" w:ascii="宋体" w:hAnsi="宋体" w:eastAsia="宋体" w:cs="宋体"/>
                <w:color w:val="auto"/>
                <w:sz w:val="24"/>
                <w:szCs w:val="24"/>
                <w:highlight w:val="none"/>
                <w:lang w:val="zh-CN"/>
              </w:rPr>
              <w:t>提前设置</w:t>
            </w:r>
            <w:r>
              <w:rPr>
                <w:rFonts w:hint="eastAsia" w:ascii="宋体" w:hAnsi="宋体" w:eastAsia="宋体" w:cs="宋体"/>
                <w:color w:val="auto"/>
                <w:sz w:val="24"/>
                <w:szCs w:val="24"/>
                <w:highlight w:val="none"/>
                <w:lang w:val="zh-CN" w:eastAsia="zh-CN"/>
              </w:rPr>
              <w:t>好</w:t>
            </w:r>
            <w:r>
              <w:rPr>
                <w:rFonts w:hint="eastAsia" w:ascii="宋体" w:hAnsi="宋体" w:eastAsia="宋体" w:cs="宋体"/>
                <w:color w:val="auto"/>
                <w:sz w:val="24"/>
                <w:szCs w:val="24"/>
                <w:highlight w:val="none"/>
                <w:lang w:val="zh-CN"/>
              </w:rPr>
              <w:t>浏览器，并于开标时间前登录本项目</w:t>
            </w:r>
            <w:r>
              <w:rPr>
                <w:rFonts w:hint="eastAsia" w:ascii="宋体" w:hAnsi="宋体" w:eastAsia="宋体" w:cs="宋体"/>
                <w:color w:val="auto"/>
                <w:sz w:val="24"/>
                <w:szCs w:val="24"/>
                <w:highlight w:val="none"/>
                <w:lang w:val="zh-CN" w:eastAsia="zh-CN"/>
              </w:rPr>
              <w:t>网上开标大厅</w:t>
            </w:r>
            <w:r>
              <w:rPr>
                <w:rFonts w:hint="eastAsia" w:ascii="宋体" w:hAnsi="宋体" w:eastAsia="宋体" w:cs="宋体"/>
                <w:color w:val="auto"/>
                <w:sz w:val="24"/>
                <w:szCs w:val="24"/>
                <w:highlight w:val="none"/>
                <w:lang w:val="zh-CN"/>
              </w:rPr>
              <w:t>，按照规定的开标时间准时参加网上开标。</w:t>
            </w:r>
          </w:p>
          <w:p w14:paraId="6C5334E9">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 xml:space="preserve">投标人应当在开标时间前使用CA数字证书登录“网上开标大厅”在线准时参加开标活动,并进行投标文件远程解密、电子签章等；招标代理机构在开标时间前到达指定地点使用CA数字证书登录“网上开标大厅”，做好开标前各项准备。 </w:t>
            </w:r>
          </w:p>
          <w:p w14:paraId="52760907">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）在“唱标”环节，投标人应对唱标信息进行确认，投标人未进行唱标确认操作的，视同认可唱标结果。</w:t>
            </w:r>
          </w:p>
          <w:p w14:paraId="7BFEDF58">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）在</w:t>
            </w:r>
            <w:r>
              <w:rPr>
                <w:rFonts w:hint="eastAsia" w:ascii="宋体" w:hAnsi="宋体" w:eastAsia="宋体" w:cs="宋体"/>
                <w:color w:val="auto"/>
                <w:sz w:val="24"/>
                <w:szCs w:val="24"/>
                <w:highlight w:val="none"/>
                <w:lang w:val="zh-CN" w:eastAsia="zh-CN"/>
              </w:rPr>
              <w:t>“开标结束”环节，投标人应在</w:t>
            </w:r>
            <w:r>
              <w:rPr>
                <w:rFonts w:hint="eastAsia" w:ascii="宋体" w:hAnsi="宋体" w:eastAsia="宋体" w:cs="宋体"/>
                <w:color w:val="auto"/>
                <w:sz w:val="24"/>
                <w:szCs w:val="24"/>
                <w:highlight w:val="none"/>
                <w:lang w:val="zh-CN"/>
              </w:rPr>
              <w:t>《开标</w:t>
            </w:r>
            <w:r>
              <w:rPr>
                <w:rFonts w:hint="eastAsia" w:ascii="宋体" w:hAnsi="宋体" w:eastAsia="宋体" w:cs="宋体"/>
                <w:color w:val="auto"/>
                <w:sz w:val="24"/>
                <w:szCs w:val="24"/>
                <w:highlight w:val="none"/>
                <w:lang w:val="zh-CN" w:eastAsia="zh-CN"/>
              </w:rPr>
              <w:t>情况</w:t>
            </w:r>
            <w:r>
              <w:rPr>
                <w:rFonts w:hint="eastAsia" w:ascii="宋体" w:hAnsi="宋体" w:eastAsia="宋体" w:cs="宋体"/>
                <w:color w:val="auto"/>
                <w:sz w:val="24"/>
                <w:szCs w:val="24"/>
                <w:highlight w:val="none"/>
                <w:lang w:val="zh-CN"/>
              </w:rPr>
              <w:t>记录表》上进行电子签章。投标人未签章的，视同认可开标结果。</w:t>
            </w:r>
          </w:p>
          <w:p w14:paraId="3E475467">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）投标人对开标过程和开标记录如有</w:t>
            </w:r>
            <w:r>
              <w:rPr>
                <w:rFonts w:hint="eastAsia" w:ascii="宋体" w:hAnsi="宋体" w:eastAsia="宋体" w:cs="宋体"/>
                <w:color w:val="auto"/>
                <w:sz w:val="24"/>
                <w:szCs w:val="24"/>
                <w:highlight w:val="none"/>
                <w:lang w:val="zh-CN" w:eastAsia="zh-CN"/>
              </w:rPr>
              <w:t>异议</w:t>
            </w:r>
            <w:r>
              <w:rPr>
                <w:rFonts w:hint="eastAsia" w:ascii="宋体" w:hAnsi="宋体" w:eastAsia="宋体" w:cs="宋体"/>
                <w:color w:val="auto"/>
                <w:sz w:val="24"/>
                <w:szCs w:val="24"/>
                <w:highlight w:val="none"/>
                <w:lang w:val="zh-CN"/>
              </w:rPr>
              <w:t>，可在本项目开标大厅</w:t>
            </w:r>
            <w:r>
              <w:rPr>
                <w:rFonts w:hint="eastAsia" w:ascii="宋体" w:hAnsi="宋体" w:eastAsia="宋体" w:cs="宋体"/>
                <w:color w:val="auto"/>
                <w:sz w:val="24"/>
                <w:szCs w:val="24"/>
                <w:highlight w:val="none"/>
                <w:lang w:val="zh-CN" w:eastAsia="zh-CN"/>
              </w:rPr>
              <w:t>界面右下方</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发起异议</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中</w:t>
            </w:r>
            <w:r>
              <w:rPr>
                <w:rFonts w:hint="eastAsia" w:ascii="宋体" w:hAnsi="宋体" w:eastAsia="宋体" w:cs="宋体"/>
                <w:color w:val="auto"/>
                <w:sz w:val="24"/>
                <w:szCs w:val="24"/>
                <w:highlight w:val="none"/>
                <w:lang w:val="zh-CN"/>
              </w:rPr>
              <w:t>提出。</w:t>
            </w:r>
          </w:p>
        </w:tc>
      </w:tr>
      <w:tr w14:paraId="2476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96CE8CA">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2268" w:type="dxa"/>
            <w:vAlign w:val="center"/>
          </w:tcPr>
          <w:p w14:paraId="22A6F736">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组建</w:t>
            </w:r>
          </w:p>
        </w:tc>
        <w:tc>
          <w:tcPr>
            <w:tcW w:w="6739" w:type="dxa"/>
            <w:vAlign w:val="center"/>
          </w:tcPr>
          <w:p w14:paraId="347D596D">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由采购人代表1人和评审专家2人组成，其中评审专家的人数不少于磋商小组成员总数的三分之二。评审专家从政府采购评审专家库中随机抽取。</w:t>
            </w:r>
          </w:p>
        </w:tc>
      </w:tr>
      <w:tr w14:paraId="40A2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7BB5190">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2268" w:type="dxa"/>
            <w:vAlign w:val="center"/>
          </w:tcPr>
          <w:p w14:paraId="5B0200B5">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评标方法</w:t>
            </w:r>
          </w:p>
        </w:tc>
        <w:tc>
          <w:tcPr>
            <w:tcW w:w="6739" w:type="dxa"/>
            <w:vAlign w:val="center"/>
          </w:tcPr>
          <w:p w14:paraId="54B97C3D">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☑综合评分法</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rPr>
              <w:t>□</w:t>
            </w:r>
            <w:r>
              <w:rPr>
                <w:rFonts w:hint="eastAsia" w:ascii="宋体" w:hAnsi="宋体" w:eastAsia="宋体" w:cs="宋体"/>
                <w:color w:val="auto"/>
                <w:sz w:val="24"/>
                <w:szCs w:val="24"/>
                <w:highlight w:val="none"/>
                <w:lang w:val="zh-CN"/>
              </w:rPr>
              <w:t>最低评标价法</w:t>
            </w:r>
          </w:p>
        </w:tc>
      </w:tr>
      <w:tr w14:paraId="4AF6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70AF2DF">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2268" w:type="dxa"/>
            <w:vAlign w:val="center"/>
          </w:tcPr>
          <w:p w14:paraId="1A1B5E08">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中小企业有关政策</w:t>
            </w:r>
          </w:p>
        </w:tc>
        <w:tc>
          <w:tcPr>
            <w:tcW w:w="6739" w:type="dxa"/>
            <w:vAlign w:val="center"/>
          </w:tcPr>
          <w:p w14:paraId="3244739A">
            <w:pPr>
              <w:autoSpaceDE w:val="0"/>
              <w:autoSpaceDN w:val="0"/>
              <w:adjustRightInd w:val="0"/>
              <w:spacing w:line="360" w:lineRule="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1、本项目属于专门面向中小企业采购的项目；不再执行价格评审优惠的扶持政策，评审时不再对价格进行扣除；</w:t>
            </w:r>
          </w:p>
          <w:p w14:paraId="696280AF">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eastAsia="zh-CN"/>
              </w:rPr>
              <w:t xml:space="preserve">本次采购标的对应的中小企业划分标准所属行业：软件和信息技术服务业。 </w:t>
            </w:r>
          </w:p>
          <w:p w14:paraId="345B10B8">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zh-CN" w:eastAsia="zh-CN"/>
              </w:rPr>
              <w:t xml:space="preserve">、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 </w:t>
            </w:r>
          </w:p>
          <w:p w14:paraId="644F6358">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zh-CN" w:eastAsia="zh-CN"/>
              </w:rPr>
              <w:t xml:space="preserve">、提供由省级以上监狱管理局、戒毒管理局（含新疆生产建设兵团）出具的属于监狱企业证明文件的，视同为小型和微型企业。 </w:t>
            </w:r>
          </w:p>
          <w:p w14:paraId="6271E7EC">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zh-CN" w:eastAsia="zh-CN"/>
              </w:rPr>
              <w:t>、符合享受政府采购支持政策的残疾人福利性单位条件且提供《残疾人福利性单位声明函》的，视同为小型和微型企业。</w:t>
            </w:r>
          </w:p>
        </w:tc>
      </w:tr>
      <w:tr w14:paraId="0936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CEFFB6E">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2268" w:type="dxa"/>
            <w:vAlign w:val="center"/>
          </w:tcPr>
          <w:p w14:paraId="28A44755">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节能环保要求</w:t>
            </w:r>
          </w:p>
        </w:tc>
        <w:tc>
          <w:tcPr>
            <w:tcW w:w="6739" w:type="dxa"/>
            <w:vAlign w:val="center"/>
          </w:tcPr>
          <w:p w14:paraId="78C772C1">
            <w:pPr>
              <w:autoSpaceDE w:val="0"/>
              <w:autoSpaceDN w:val="0"/>
              <w:adjustRightInd w:val="0"/>
              <w:spacing w:line="360" w:lineRule="auto"/>
              <w:jc w:val="left"/>
              <w:rPr>
                <w:rFonts w:hint="eastAsia" w:ascii="宋体" w:hAnsi="宋体" w:eastAsia="宋体" w:cs="宋体"/>
                <w:b/>
                <w:color w:val="auto"/>
                <w:kern w:val="0"/>
                <w:sz w:val="24"/>
                <w:szCs w:val="24"/>
                <w:highlight w:val="none"/>
                <w:lang w:val="zh-CN"/>
              </w:rPr>
            </w:pPr>
            <w:r>
              <w:rPr>
                <w:rFonts w:hint="eastAsia" w:ascii="宋体" w:hAnsi="宋体" w:eastAsia="宋体" w:cs="宋体"/>
                <w:color w:val="auto"/>
                <w:spacing w:val="-2"/>
                <w:sz w:val="24"/>
                <w:szCs w:val="24"/>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环境标志产品认证证书，否则不予认定。</w:t>
            </w:r>
          </w:p>
        </w:tc>
      </w:tr>
      <w:tr w14:paraId="326B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D6C2AF6">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2268" w:type="dxa"/>
            <w:vAlign w:val="center"/>
          </w:tcPr>
          <w:p w14:paraId="3D1596AA">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网络关键设备、网络安 全专用产品要求</w:t>
            </w:r>
          </w:p>
        </w:tc>
        <w:tc>
          <w:tcPr>
            <w:tcW w:w="6739" w:type="dxa"/>
            <w:vAlign w:val="center"/>
          </w:tcPr>
          <w:p w14:paraId="7363135C">
            <w:pPr>
              <w:autoSpaceDE w:val="0"/>
              <w:autoSpaceDN w:val="0"/>
              <w:adjustRightInd w:val="0"/>
              <w:spacing w:line="360" w:lineRule="auto"/>
              <w:jc w:val="left"/>
              <w:rPr>
                <w:rFonts w:hint="eastAsia" w:ascii="宋体" w:hAnsi="宋体" w:eastAsia="宋体" w:cs="宋体"/>
                <w:color w:val="auto"/>
                <w:spacing w:val="-2"/>
                <w:sz w:val="24"/>
                <w:szCs w:val="24"/>
                <w:highlight w:val="none"/>
                <w:lang w:val="zh-CN"/>
              </w:rPr>
            </w:pPr>
            <w:r>
              <w:rPr>
                <w:rFonts w:hint="eastAsia" w:ascii="宋体" w:hAnsi="宋体" w:eastAsia="宋体" w:cs="宋体"/>
                <w:color w:val="auto"/>
                <w:spacing w:val="-2"/>
                <w:sz w:val="24"/>
                <w:szCs w:val="24"/>
                <w:highlight w:val="none"/>
                <w:lang w:val="zh-CN"/>
              </w:rPr>
              <w:t xml:space="preserve">本项目网络关键设备：（无）；网络安全专用产品：（无） </w:t>
            </w:r>
          </w:p>
          <w:p w14:paraId="45A7CF95">
            <w:pPr>
              <w:autoSpaceDE w:val="0"/>
              <w:autoSpaceDN w:val="0"/>
              <w:adjustRightInd w:val="0"/>
              <w:spacing w:line="360" w:lineRule="auto"/>
              <w:jc w:val="left"/>
              <w:rPr>
                <w:rFonts w:hint="eastAsia" w:ascii="宋体" w:hAnsi="宋体" w:eastAsia="宋体" w:cs="宋体"/>
                <w:color w:val="auto"/>
                <w:spacing w:val="-2"/>
                <w:sz w:val="24"/>
                <w:szCs w:val="24"/>
                <w:highlight w:val="none"/>
                <w:lang w:val="zh-CN"/>
              </w:rPr>
            </w:pPr>
            <w:r>
              <w:rPr>
                <w:rFonts w:hint="eastAsia" w:ascii="宋体" w:hAnsi="宋体" w:eastAsia="宋体" w:cs="宋体"/>
                <w:color w:val="auto"/>
                <w:spacing w:val="-2"/>
                <w:sz w:val="24"/>
                <w:szCs w:val="24"/>
                <w:highlight w:val="none"/>
                <w:lang w:val="zh-CN"/>
              </w:rPr>
              <w:t xml:space="preserve">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 </w:t>
            </w:r>
          </w:p>
          <w:p w14:paraId="01D1C6A6">
            <w:pPr>
              <w:autoSpaceDE w:val="0"/>
              <w:autoSpaceDN w:val="0"/>
              <w:adjustRightInd w:val="0"/>
              <w:spacing w:line="360" w:lineRule="auto"/>
              <w:jc w:val="left"/>
              <w:rPr>
                <w:rFonts w:hint="eastAsia" w:ascii="宋体" w:hAnsi="宋体" w:eastAsia="宋体" w:cs="宋体"/>
                <w:b/>
                <w:color w:val="auto"/>
                <w:kern w:val="0"/>
                <w:sz w:val="24"/>
                <w:szCs w:val="24"/>
                <w:highlight w:val="none"/>
                <w:lang w:val="zh-CN"/>
              </w:rPr>
            </w:pPr>
            <w:r>
              <w:rPr>
                <w:rFonts w:hint="eastAsia" w:ascii="宋体" w:hAnsi="宋体" w:eastAsia="宋体" w:cs="宋体"/>
                <w:color w:val="auto"/>
                <w:spacing w:val="-2"/>
                <w:sz w:val="24"/>
                <w:szCs w:val="24"/>
                <w:highlight w:val="none"/>
                <w:lang w:val="zh-CN"/>
              </w:rPr>
              <w:t>3、提供资料（下列资料任意一项） ①网络关键设备和网络安全专用产品安全认证证书； ②网络关键设备安全检测证书、网络安全专用产品安全检测证书； 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1409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E18C565">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2268" w:type="dxa"/>
            <w:vAlign w:val="center"/>
          </w:tcPr>
          <w:p w14:paraId="01FCC71A">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履约保证金</w:t>
            </w:r>
          </w:p>
        </w:tc>
        <w:tc>
          <w:tcPr>
            <w:tcW w:w="6739" w:type="dxa"/>
            <w:vAlign w:val="center"/>
          </w:tcPr>
          <w:p w14:paraId="66254CC2">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bCs/>
                <w:color w:val="auto"/>
                <w:sz w:val="24"/>
                <w:szCs w:val="24"/>
                <w:highlight w:val="none"/>
                <w:lang w:val="zh-CN"/>
              </w:rPr>
              <w:t>☑无要求</w:t>
            </w:r>
          </w:p>
        </w:tc>
      </w:tr>
      <w:tr w14:paraId="7817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E90015B">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2268" w:type="dxa"/>
            <w:vAlign w:val="center"/>
          </w:tcPr>
          <w:p w14:paraId="7477B83B">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代理服务费</w:t>
            </w:r>
          </w:p>
        </w:tc>
        <w:tc>
          <w:tcPr>
            <w:tcW w:w="6739" w:type="dxa"/>
            <w:vAlign w:val="center"/>
          </w:tcPr>
          <w:p w14:paraId="61A49D3B">
            <w:pPr>
              <w:autoSpaceDE w:val="0"/>
              <w:autoSpaceDN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t>☑</w:t>
            </w:r>
            <w:r>
              <w:rPr>
                <w:rFonts w:hint="eastAsia" w:ascii="宋体" w:hAnsi="宋体" w:eastAsia="宋体" w:cs="宋体"/>
                <w:color w:val="auto"/>
                <w:sz w:val="24"/>
                <w:szCs w:val="24"/>
                <w:highlight w:val="none"/>
                <w:lang w:val="zh-CN"/>
              </w:rPr>
              <w:t>收取中标人。</w:t>
            </w:r>
          </w:p>
          <w:p w14:paraId="6762A19B">
            <w:pPr>
              <w:autoSpaceDE w:val="0"/>
              <w:autoSpaceDN w:val="0"/>
              <w:spacing w:line="360" w:lineRule="auto"/>
              <w:contextualSpacing/>
              <w:rPr>
                <w:rFonts w:hint="eastAsia" w:ascii="宋体" w:hAnsi="宋体" w:eastAsia="宋体" w:cs="宋体"/>
                <w:color w:val="auto"/>
                <w:sz w:val="24"/>
                <w:szCs w:val="24"/>
                <w:highlight w:val="none"/>
                <w:lang w:eastAsia="zh-CN"/>
              </w:rPr>
            </w:pPr>
            <w:bookmarkStart w:id="15" w:name="_Hlk16168403"/>
            <w:r>
              <w:rPr>
                <w:rFonts w:hint="eastAsia" w:ascii="宋体" w:hAnsi="宋体" w:eastAsia="宋体" w:cs="宋体"/>
                <w:color w:val="auto"/>
                <w:sz w:val="24"/>
                <w:szCs w:val="24"/>
                <w:highlight w:val="none"/>
              </w:rPr>
              <w:t>收取标准：</w:t>
            </w:r>
            <w:bookmarkEnd w:id="15"/>
            <w:r>
              <w:rPr>
                <w:rFonts w:hint="eastAsia" w:ascii="宋体" w:hAnsi="宋体" w:eastAsia="宋体" w:cs="宋体"/>
                <w:color w:val="auto"/>
                <w:sz w:val="24"/>
                <w:szCs w:val="24"/>
                <w:highlight w:val="none"/>
                <w:lang w:eastAsia="zh-CN"/>
              </w:rPr>
              <w:t>以中标金额为基数，参照《河南省招标代理服务收费指导意见》(豫招协[2023]002号)文件中所属类别的收费标准按差额定率累进法计算。本次采购标的所属类别</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w:t>
            </w:r>
          </w:p>
          <w:p w14:paraId="18E4E305">
            <w:pPr>
              <w:autoSpaceDE w:val="0"/>
              <w:autoSpaceDN w:val="0"/>
              <w:spacing w:line="360" w:lineRule="auto"/>
              <w:contextualSpacing/>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收费方式：</w:t>
            </w:r>
            <w:r>
              <w:rPr>
                <w:rFonts w:hint="eastAsia" w:ascii="宋体" w:hAnsi="宋体" w:eastAsia="宋体" w:cs="宋体"/>
                <w:color w:val="auto"/>
                <w:sz w:val="24"/>
                <w:szCs w:val="24"/>
                <w:highlight w:val="none"/>
              </w:rPr>
              <w:t>一次性以银行划账、电汇、汇票或支票的形式支付。</w:t>
            </w:r>
          </w:p>
        </w:tc>
      </w:tr>
      <w:tr w14:paraId="00EB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5A39CE8">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2268" w:type="dxa"/>
            <w:vAlign w:val="center"/>
          </w:tcPr>
          <w:p w14:paraId="703750FB">
            <w:pPr>
              <w:autoSpaceDE w:val="0"/>
              <w:autoSpaceDN w:val="0"/>
              <w:adjustRightInd w:val="0"/>
              <w:spacing w:line="360" w:lineRule="auto"/>
              <w:ind w:firstLine="720" w:firstLineChars="3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授权函</w:t>
            </w:r>
          </w:p>
        </w:tc>
        <w:tc>
          <w:tcPr>
            <w:tcW w:w="6739" w:type="dxa"/>
            <w:vAlign w:val="center"/>
          </w:tcPr>
          <w:p w14:paraId="36D333E8">
            <w:pPr>
              <w:autoSpaceDE w:val="0"/>
              <w:autoSpaceDN w:val="0"/>
              <w:adjustRightInd w:val="0"/>
              <w:spacing w:line="360" w:lineRule="auto"/>
              <w:rPr>
                <w:rFonts w:hint="eastAsia" w:ascii="宋体" w:hAnsi="宋体" w:eastAsia="宋体" w:cs="宋体"/>
                <w:bCs/>
                <w:color w:val="auto"/>
                <w:spacing w:val="-2"/>
                <w:sz w:val="24"/>
                <w:szCs w:val="24"/>
                <w:highlight w:val="none"/>
                <w:lang w:val="zh-CN"/>
              </w:rPr>
            </w:pPr>
            <w:r>
              <w:rPr>
                <w:rFonts w:hint="eastAsia" w:ascii="宋体" w:hAnsi="宋体" w:eastAsia="宋体" w:cs="宋体"/>
                <w:color w:val="auto"/>
                <w:spacing w:val="-2"/>
                <w:sz w:val="24"/>
                <w:szCs w:val="24"/>
                <w:highlight w:val="none"/>
                <w:lang w:val="zh-CN"/>
              </w:rPr>
              <w:t>采购单位委派代表参加资格审查和评审委员会的，须向采购代理机构出具授权函。除授权代表外，采购单位委派纪检监察人员对评标过程实施监督的须进入许昌市建安区公共资源交易中心四楼电子监督室并向采购代理机构出具授权函，且不得超过2人。</w:t>
            </w:r>
          </w:p>
        </w:tc>
      </w:tr>
      <w:tr w14:paraId="1745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55528BE">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2268" w:type="dxa"/>
            <w:vAlign w:val="center"/>
          </w:tcPr>
          <w:p w14:paraId="0D36F005">
            <w:pPr>
              <w:autoSpaceDE w:val="0"/>
              <w:autoSpaceDN w:val="0"/>
              <w:adjustRightInd w:val="0"/>
              <w:spacing w:line="360" w:lineRule="auto"/>
              <w:ind w:firstLine="240" w:firstLineChars="1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中标人需提交</w:t>
            </w:r>
          </w:p>
          <w:p w14:paraId="473AFAD1">
            <w:pPr>
              <w:autoSpaceDE w:val="0"/>
              <w:autoSpaceDN w:val="0"/>
              <w:adjustRightInd w:val="0"/>
              <w:spacing w:line="360" w:lineRule="auto"/>
              <w:ind w:firstLine="720" w:firstLineChars="3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的资料</w:t>
            </w:r>
          </w:p>
        </w:tc>
        <w:tc>
          <w:tcPr>
            <w:tcW w:w="6739" w:type="dxa"/>
            <w:vAlign w:val="center"/>
          </w:tcPr>
          <w:p w14:paraId="5D7DF8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中标人在接到中标通知时，须</w:t>
            </w:r>
            <w:r>
              <w:rPr>
                <w:rFonts w:hint="eastAsia" w:ascii="宋体" w:hAnsi="宋体" w:eastAsia="宋体" w:cs="宋体"/>
                <w:bCs/>
                <w:color w:val="auto"/>
                <w:sz w:val="24"/>
                <w:szCs w:val="24"/>
                <w:highlight w:val="none"/>
                <w:lang w:val="en-US" w:eastAsia="zh-CN"/>
              </w:rPr>
              <w:t>发</w:t>
            </w:r>
            <w:r>
              <w:rPr>
                <w:rFonts w:hint="eastAsia" w:ascii="宋体" w:hAnsi="宋体" w:eastAsia="宋体" w:cs="宋体"/>
                <w:bCs/>
                <w:color w:val="auto"/>
                <w:sz w:val="24"/>
                <w:szCs w:val="24"/>
                <w:highlight w:val="none"/>
                <w:lang w:val="zh-CN"/>
              </w:rPr>
              <w:t>送投标报价及分项报价一览表（包含主要中标标的的名称、规格型号、数量、单价、服务要求等）电子文档，并同时通知代理机构联系人，代理机构邮箱：</w:t>
            </w:r>
            <w:r>
              <w:rPr>
                <w:rFonts w:hint="eastAsia" w:ascii="宋体" w:hAnsi="宋体" w:cs="宋体"/>
                <w:bCs/>
                <w:color w:val="auto"/>
                <w:sz w:val="24"/>
                <w:szCs w:val="24"/>
                <w:highlight w:val="none"/>
                <w:lang w:val="en-US" w:eastAsia="zh-CN"/>
              </w:rPr>
              <w:t>henanweiheng</w:t>
            </w:r>
            <w:r>
              <w:rPr>
                <w:rFonts w:hint="eastAsia" w:ascii="宋体" w:hAnsi="宋体" w:eastAsia="宋体" w:cs="宋体"/>
                <w:bCs/>
                <w:color w:val="auto"/>
                <w:sz w:val="24"/>
                <w:szCs w:val="24"/>
                <w:highlight w:val="none"/>
                <w:lang w:val="zh-CN"/>
              </w:rPr>
              <w:t>@</w:t>
            </w:r>
            <w:r>
              <w:rPr>
                <w:rFonts w:hint="eastAsia" w:ascii="宋体" w:hAnsi="宋体" w:cs="宋体"/>
                <w:bCs/>
                <w:color w:val="auto"/>
                <w:sz w:val="24"/>
                <w:szCs w:val="24"/>
                <w:highlight w:val="none"/>
                <w:lang w:val="en-US" w:eastAsia="zh-CN"/>
              </w:rPr>
              <w:t>126</w:t>
            </w:r>
            <w:r>
              <w:rPr>
                <w:rFonts w:hint="eastAsia" w:ascii="宋体" w:hAnsi="宋体" w:eastAsia="宋体" w:cs="宋体"/>
                <w:bCs/>
                <w:color w:val="auto"/>
                <w:sz w:val="24"/>
                <w:szCs w:val="24"/>
                <w:highlight w:val="none"/>
                <w:lang w:val="zh-CN"/>
              </w:rPr>
              <w:t>.com。</w:t>
            </w:r>
          </w:p>
        </w:tc>
      </w:tr>
      <w:tr w14:paraId="0C38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8156252">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2268" w:type="dxa"/>
            <w:vAlign w:val="center"/>
          </w:tcPr>
          <w:p w14:paraId="6FB9F105">
            <w:pPr>
              <w:autoSpaceDE w:val="0"/>
              <w:autoSpaceDN w:val="0"/>
              <w:adjustRightInd w:val="0"/>
              <w:spacing w:line="360" w:lineRule="auto"/>
              <w:ind w:firstLine="240" w:firstLineChars="1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电子化采购模式</w:t>
            </w:r>
          </w:p>
        </w:tc>
        <w:tc>
          <w:tcPr>
            <w:tcW w:w="6739" w:type="dxa"/>
            <w:vAlign w:val="center"/>
          </w:tcPr>
          <w:p w14:paraId="295B623F">
            <w:pPr>
              <w:autoSpaceDE w:val="0"/>
              <w:autoSpaceDN w:val="0"/>
              <w:adjustRightInd w:val="0"/>
              <w:spacing w:line="360" w:lineRule="auto"/>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本项目为全流程电子化交易（远程不见面开标）项目。</w:t>
            </w:r>
          </w:p>
          <w:p w14:paraId="7BE13F21">
            <w:pPr>
              <w:autoSpaceDE w:val="0"/>
              <w:autoSpaceDN w:val="0"/>
              <w:adjustRightInd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供应商投标时须成功上传、解密电子响应文件。</w:t>
            </w:r>
          </w:p>
        </w:tc>
      </w:tr>
      <w:tr w14:paraId="59D7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D261765">
            <w:pPr>
              <w:autoSpaceDE w:val="0"/>
              <w:autoSpaceDN w:val="0"/>
              <w:adjustRightIn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2268" w:type="dxa"/>
            <w:vAlign w:val="center"/>
          </w:tcPr>
          <w:p w14:paraId="5368CA81">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最后报价</w:t>
            </w:r>
          </w:p>
        </w:tc>
        <w:tc>
          <w:tcPr>
            <w:tcW w:w="6739" w:type="dxa"/>
            <w:vAlign w:val="center"/>
          </w:tcPr>
          <w:p w14:paraId="68D887BF">
            <w:pPr>
              <w:autoSpaceDE w:val="0"/>
              <w:autoSpaceDN w:val="0"/>
              <w:adjustRightInd w:val="0"/>
              <w:spacing w:line="360" w:lineRule="auto"/>
              <w:contextualSpacing/>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根据磋商小组要求，供应商须使用CA数字证书登录《全国公共资源交易平台（河南省·许昌市）》（</w:t>
            </w:r>
            <w:r>
              <w:rPr>
                <w:rFonts w:hint="eastAsia" w:ascii="宋体" w:hAnsi="宋体" w:cs="宋体"/>
                <w:b/>
                <w:bCs/>
                <w:color w:val="auto"/>
                <w:sz w:val="24"/>
                <w:szCs w:val="24"/>
                <w:highlight w:val="none"/>
                <w:lang w:val="zh-CN"/>
              </w:rPr>
              <w:t>https://ggzy.xuchang.gov.cn/</w:t>
            </w:r>
            <w:r>
              <w:rPr>
                <w:rFonts w:hint="eastAsia" w:ascii="宋体" w:hAnsi="宋体" w:eastAsia="宋体" w:cs="宋体"/>
                <w:b/>
                <w:bCs/>
                <w:color w:val="auto"/>
                <w:sz w:val="24"/>
                <w:szCs w:val="24"/>
                <w:highlight w:val="none"/>
                <w:lang w:val="zh-CN"/>
              </w:rPr>
              <w:t>）许昌市公共资源电子交易系统进行最后报价，最后报价应包括：①总报价②分项报价。</w:t>
            </w:r>
          </w:p>
          <w:p w14:paraId="6AA17485">
            <w:pPr>
              <w:autoSpaceDE w:val="0"/>
              <w:autoSpaceDN w:val="0"/>
              <w:adjustRightInd w:val="0"/>
              <w:spacing w:line="360" w:lineRule="auto"/>
              <w:contextualSpacing/>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w:t>
            </w:r>
          </w:p>
          <w:p w14:paraId="100A1ADC">
            <w:pPr>
              <w:autoSpaceDE w:val="0"/>
              <w:autoSpaceDN w:val="0"/>
              <w:adjustRightInd w:val="0"/>
              <w:spacing w:line="360" w:lineRule="auto"/>
              <w:contextualSpacing/>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①磋商结束后，磋商小组应当要求所有继续参加磋商的供应商在规定时间内提交最后报价，提交最后报价的供应商不得少于3家。</w:t>
            </w:r>
            <w:r>
              <w:rPr>
                <w:rFonts w:hint="eastAsia" w:ascii="宋体" w:hAnsi="宋体" w:eastAsia="宋体" w:cs="宋体"/>
                <w:b/>
                <w:bCs/>
                <w:color w:val="auto"/>
                <w:sz w:val="24"/>
                <w:szCs w:val="24"/>
                <w:highlight w:val="none"/>
                <w:lang w:val="zh-CN" w:eastAsia="zh-CN"/>
              </w:rPr>
              <w:t>最后</w:t>
            </w:r>
            <w:r>
              <w:rPr>
                <w:rFonts w:hint="eastAsia" w:ascii="宋体" w:hAnsi="宋体" w:eastAsia="宋体" w:cs="宋体"/>
                <w:b/>
                <w:bCs/>
                <w:color w:val="auto"/>
                <w:sz w:val="24"/>
                <w:szCs w:val="24"/>
                <w:highlight w:val="none"/>
                <w:lang w:val="zh-CN"/>
              </w:rPr>
              <w:t>报价需提供最后报价的分项报价清单（要求加盖单位公章的扫描件或图片作为附件上传）。</w:t>
            </w:r>
          </w:p>
          <w:p w14:paraId="3898E771">
            <w:pPr>
              <w:autoSpaceDE w:val="0"/>
              <w:autoSpaceDN w:val="0"/>
              <w:adjustRightInd w:val="0"/>
              <w:spacing w:line="360" w:lineRule="auto"/>
              <w:contextualSpacing/>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eastAsia="zh-CN"/>
              </w:rPr>
              <w:t>②</w:t>
            </w:r>
            <w:r>
              <w:rPr>
                <w:rFonts w:hint="eastAsia" w:ascii="宋体" w:hAnsi="宋体" w:eastAsia="宋体" w:cs="宋体"/>
                <w:b/>
                <w:bCs/>
                <w:color w:val="auto"/>
                <w:sz w:val="24"/>
                <w:szCs w:val="24"/>
                <w:highlight w:val="none"/>
                <w:lang w:val="zh-CN"/>
              </w:rPr>
              <w:t>请供应商根据项目情况，可提前准备分项报价。</w:t>
            </w:r>
          </w:p>
        </w:tc>
      </w:tr>
      <w:tr w14:paraId="60E8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038B09AB">
            <w:pPr>
              <w:autoSpaceDE w:val="0"/>
              <w:autoSpaceDN w:val="0"/>
              <w:adjustRightIn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p>
        </w:tc>
        <w:tc>
          <w:tcPr>
            <w:tcW w:w="2268" w:type="dxa"/>
            <w:vAlign w:val="center"/>
          </w:tcPr>
          <w:p w14:paraId="255B3BA2">
            <w:pPr>
              <w:autoSpaceDE w:val="0"/>
              <w:autoSpaceDN w:val="0"/>
              <w:adjustRightInd w:val="0"/>
              <w:spacing w:line="360" w:lineRule="auto"/>
              <w:ind w:firstLine="720" w:firstLineChars="300"/>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特别提示</w:t>
            </w:r>
          </w:p>
        </w:tc>
        <w:tc>
          <w:tcPr>
            <w:tcW w:w="6739" w:type="dxa"/>
            <w:vAlign w:val="center"/>
          </w:tcPr>
          <w:p w14:paraId="0CC152B9">
            <w:pPr>
              <w:autoSpaceDE w:val="0"/>
              <w:autoSpaceDN w:val="0"/>
              <w:adjustRightInd w:val="0"/>
              <w:spacing w:line="360" w:lineRule="auto"/>
              <w:contextualSpacing/>
              <w:rPr>
                <w:rFonts w:hint="eastAsia" w:ascii="宋体" w:hAnsi="宋体" w:eastAsia="宋体" w:cs="宋体"/>
                <w:b w:val="0"/>
                <w:bCs/>
                <w:color w:val="auto"/>
                <w:kern w:val="0"/>
                <w:sz w:val="24"/>
                <w:szCs w:val="24"/>
                <w:highlight w:val="none"/>
                <w:lang w:val="zh-CN"/>
              </w:rPr>
            </w:pPr>
            <w:r>
              <w:rPr>
                <w:rFonts w:hint="eastAsia" w:ascii="宋体" w:hAnsi="宋体" w:eastAsia="宋体" w:cs="宋体"/>
                <w:b w:val="0"/>
                <w:bCs/>
                <w:color w:val="auto"/>
                <w:kern w:val="0"/>
                <w:sz w:val="24"/>
                <w:szCs w:val="24"/>
                <w:highlight w:val="none"/>
                <w:lang w:val="zh-CN"/>
              </w:rPr>
              <w:t>按照《关于推进全流程电子化交易和在线监管工作有关问题的通知》（许公管办[2019]3号）规定：</w:t>
            </w:r>
          </w:p>
          <w:p w14:paraId="69A2F126">
            <w:pPr>
              <w:autoSpaceDE w:val="0"/>
              <w:autoSpaceDN w:val="0"/>
              <w:adjustRightInd w:val="0"/>
              <w:spacing w:line="360" w:lineRule="auto"/>
              <w:contextualSpacing/>
              <w:rPr>
                <w:rFonts w:hint="eastAsia" w:ascii="宋体" w:hAnsi="宋体" w:eastAsia="宋体" w:cs="宋体"/>
                <w:b w:val="0"/>
                <w:bCs/>
                <w:color w:val="auto"/>
                <w:kern w:val="0"/>
                <w:sz w:val="24"/>
                <w:szCs w:val="24"/>
                <w:highlight w:val="none"/>
                <w:lang w:val="zh-CN"/>
              </w:rPr>
            </w:pPr>
            <w:r>
              <w:rPr>
                <w:rFonts w:hint="eastAsia" w:ascii="宋体" w:hAnsi="宋体" w:eastAsia="宋体" w:cs="宋体"/>
                <w:b w:val="0"/>
                <w:bCs/>
                <w:color w:val="auto"/>
                <w:kern w:val="0"/>
                <w:sz w:val="24"/>
                <w:szCs w:val="24"/>
                <w:highlight w:val="none"/>
                <w:lang w:val="zh-CN"/>
              </w:rPr>
              <w:t>不同投标人电子投标文件的文件制作机器码(即许公管办[2019]3号文中的投标文件制作“硬件特征码”，其由网卡MAC地址、CPU序列号、硬盘序列号等组成，以下均称为“文件制作机器码”)均一致时，视为‘不同投标人电子投标文件由同一单位或者个人编制’或‘不同投标人委托同一单位或者个人办理响应事宜’，其投标无效。</w:t>
            </w:r>
          </w:p>
          <w:p w14:paraId="4BB65FF9">
            <w:pPr>
              <w:autoSpaceDE w:val="0"/>
              <w:autoSpaceDN w:val="0"/>
              <w:adjustRightInd w:val="0"/>
              <w:spacing w:line="360" w:lineRule="auto"/>
              <w:contextualSpacing/>
              <w:rPr>
                <w:rFonts w:hint="eastAsia" w:ascii="宋体" w:hAnsi="宋体" w:eastAsia="宋体" w:cs="宋体"/>
                <w:b w:val="0"/>
                <w:bCs/>
                <w:color w:val="auto"/>
                <w:kern w:val="0"/>
                <w:sz w:val="24"/>
                <w:szCs w:val="24"/>
                <w:highlight w:val="none"/>
                <w:lang w:val="zh-CN"/>
              </w:rPr>
            </w:pPr>
            <w:r>
              <w:rPr>
                <w:rFonts w:hint="eastAsia" w:ascii="宋体" w:hAnsi="宋体" w:eastAsia="宋体" w:cs="宋体"/>
                <w:b w:val="0"/>
                <w:bCs/>
                <w:color w:val="auto"/>
                <w:kern w:val="0"/>
                <w:sz w:val="24"/>
                <w:szCs w:val="24"/>
                <w:highlight w:val="none"/>
                <w:lang w:val="zh-CN"/>
              </w:rPr>
              <w:t>评审专家应严格按照要求查看“文件制作机器码”相关信息并进行评审，在评标报告中显示“不同投标人电子投标文件的文件制作机器码”是否雷同的分析及判定结果。</w:t>
            </w:r>
          </w:p>
        </w:tc>
      </w:tr>
      <w:tr w14:paraId="6EE1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03C9B276">
            <w:pPr>
              <w:autoSpaceDE w:val="0"/>
              <w:autoSpaceDN w:val="0"/>
              <w:adjustRightInd w:val="0"/>
              <w:spacing w:line="360" w:lineRule="auto"/>
              <w:contextualSpacing/>
              <w:jc w:val="center"/>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rPr>
              <w:t>3</w:t>
            </w:r>
            <w:r>
              <w:rPr>
                <w:rFonts w:hint="eastAsia" w:ascii="宋体" w:hAnsi="宋体" w:eastAsia="宋体" w:cs="宋体"/>
                <w:bCs/>
                <w:color w:val="auto"/>
                <w:sz w:val="24"/>
                <w:szCs w:val="24"/>
                <w:highlight w:val="none"/>
                <w:lang w:val="en-US" w:eastAsia="zh-CN"/>
              </w:rPr>
              <w:t>5</w:t>
            </w:r>
          </w:p>
        </w:tc>
        <w:tc>
          <w:tcPr>
            <w:tcW w:w="2268" w:type="dxa"/>
            <w:vAlign w:val="center"/>
          </w:tcPr>
          <w:p w14:paraId="0B488C0E">
            <w:pPr>
              <w:autoSpaceDE w:val="0"/>
              <w:autoSpaceDN w:val="0"/>
              <w:adjustRightInd w:val="0"/>
              <w:spacing w:line="360" w:lineRule="auto"/>
              <w:ind w:firstLine="240" w:firstLineChars="1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供应商资格核验</w:t>
            </w:r>
          </w:p>
        </w:tc>
        <w:tc>
          <w:tcPr>
            <w:tcW w:w="6739" w:type="dxa"/>
            <w:vAlign w:val="center"/>
          </w:tcPr>
          <w:p w14:paraId="20ED06DB">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供应商在中标后，应将由《许昌市建安区政府采购供应商信用承诺函》替代的证明材料提交采购人核验，经核验无误后，采购人发出中标通知书。</w:t>
            </w:r>
          </w:p>
          <w:p w14:paraId="51A30E42">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一、法人或者其他组织的营业执照等证明文件，自然人的身份证明</w:t>
            </w:r>
          </w:p>
          <w:p w14:paraId="278EF162">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1、企业法人营业执照或营业执照。（企业投标提供）</w:t>
            </w:r>
          </w:p>
          <w:p w14:paraId="586CBBDB">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2、事业单位法人证书。（事业单位投标提供）</w:t>
            </w:r>
          </w:p>
          <w:p w14:paraId="54D888EA">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3、执业许可证。（非企业专业服务机构投标提供）</w:t>
            </w:r>
          </w:p>
          <w:p w14:paraId="020A2BE9">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4、个体工商户营业执照。（个体工商户投标提供）</w:t>
            </w:r>
          </w:p>
          <w:p w14:paraId="14E3019A">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5、自然人身份证明。（自然人投标提供）</w:t>
            </w:r>
          </w:p>
          <w:p w14:paraId="469D85C3">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6、民办非企业单位登记证书。（民办非企业单位投标提供）</w:t>
            </w:r>
          </w:p>
          <w:p w14:paraId="6682F9F1">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二、财务状况报告相关材料</w:t>
            </w:r>
          </w:p>
          <w:p w14:paraId="0BB78B1A">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1、供应商是法人（法人包括企业法人、机关法人、事业单位法人和社会团体法人），提供本单位：</w:t>
            </w:r>
          </w:p>
          <w:p w14:paraId="5405DE24">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①</w:t>
            </w:r>
            <w:r>
              <w:rPr>
                <w:rFonts w:hint="eastAsia" w:ascii="宋体" w:hAnsi="宋体" w:eastAsia="宋体" w:cs="宋体"/>
                <w:bCs/>
                <w:color w:val="auto"/>
                <w:sz w:val="24"/>
                <w:szCs w:val="24"/>
                <w:highlight w:val="none"/>
                <w:lang w:val="zh-CN" w:eastAsia="zh-CN"/>
              </w:rPr>
              <w:t>202</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eastAsia="zh-CN"/>
              </w:rPr>
              <w:t>年度</w:t>
            </w:r>
            <w:r>
              <w:rPr>
                <w:rFonts w:hint="eastAsia" w:ascii="宋体" w:hAnsi="宋体" w:eastAsia="宋体" w:cs="宋体"/>
                <w:bCs/>
                <w:color w:val="auto"/>
                <w:sz w:val="24"/>
                <w:szCs w:val="24"/>
                <w:highlight w:val="none"/>
                <w:lang w:val="zh-CN"/>
              </w:rPr>
              <w:t>经审计的财务报告，包括资产负债表、利润表、现金流量表、所有者权益变动表及其附注；</w:t>
            </w:r>
          </w:p>
          <w:p w14:paraId="408123A3">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②基本开户银行出具的资信证明；</w:t>
            </w:r>
          </w:p>
          <w:p w14:paraId="290ED60B">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 xml:space="preserve">③财政部门认可的政府采购专业担保机构的证明文件和担保机构出具的投标担保函。 </w:t>
            </w:r>
          </w:p>
          <w:p w14:paraId="17D3415D">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注：仅需提供序号①～③其中之一即可。</w:t>
            </w:r>
          </w:p>
          <w:p w14:paraId="497DD0BE">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2、供应商（其他组织和自然人）提供本单位：</w:t>
            </w:r>
          </w:p>
          <w:p w14:paraId="2DB17E2E">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①</w:t>
            </w:r>
            <w:r>
              <w:rPr>
                <w:rFonts w:hint="eastAsia" w:ascii="宋体" w:hAnsi="宋体" w:cs="宋体"/>
                <w:bCs/>
                <w:color w:val="auto"/>
                <w:sz w:val="24"/>
                <w:szCs w:val="24"/>
                <w:highlight w:val="none"/>
                <w:lang w:val="en-US" w:eastAsia="zh-CN"/>
              </w:rPr>
              <w:t>2024年</w:t>
            </w:r>
            <w:r>
              <w:rPr>
                <w:rFonts w:hint="eastAsia" w:ascii="宋体" w:hAnsi="宋体" w:eastAsia="宋体" w:cs="宋体"/>
                <w:bCs/>
                <w:color w:val="auto"/>
                <w:sz w:val="24"/>
                <w:szCs w:val="24"/>
                <w:highlight w:val="none"/>
                <w:lang w:val="zh-CN" w:eastAsia="zh-CN"/>
              </w:rPr>
              <w:t>度</w:t>
            </w:r>
            <w:r>
              <w:rPr>
                <w:rFonts w:hint="eastAsia" w:ascii="宋体" w:hAnsi="宋体" w:eastAsia="宋体" w:cs="宋体"/>
                <w:bCs/>
                <w:color w:val="auto"/>
                <w:sz w:val="24"/>
                <w:szCs w:val="24"/>
                <w:highlight w:val="none"/>
                <w:lang w:val="zh-CN"/>
              </w:rPr>
              <w:t>经审计的财务报告，包括资产负债表、利润表、现金流量表、所有者权益变动表及其附注；</w:t>
            </w:r>
          </w:p>
          <w:p w14:paraId="466A45A0">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②银行出具的资信证明；</w:t>
            </w:r>
          </w:p>
          <w:p w14:paraId="4EFFE01E">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③财政部门认可的政府采购专业担保机构的证明文件和担保机构出具的投标担保函。</w:t>
            </w:r>
          </w:p>
          <w:p w14:paraId="7754E96C">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 xml:space="preserve"> 注：仅需提供序号①～③其中之一即可。</w:t>
            </w:r>
          </w:p>
          <w:p w14:paraId="6EE2E3E2">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三、依法缴纳税收相关材料</w:t>
            </w:r>
          </w:p>
          <w:p w14:paraId="26A6A5EE">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参加本次政府采购项目投标截止时间前一年内任意一个月缴纳税收凭据。（依法免税的供应商，应提供相应文件证明依法免税）</w:t>
            </w:r>
          </w:p>
          <w:p w14:paraId="21DB50B8">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四、依法缴纳社会保障资金的证明材料</w:t>
            </w:r>
          </w:p>
          <w:p w14:paraId="51D0821E">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参加本次政府采购项目投标截止时间前一年内任意一个月缴纳社会保险凭据。（依法不需要缴纳社会保障资金的供应商，应提供相应文件证明依法不需要缴纳社会保障资金）</w:t>
            </w:r>
          </w:p>
          <w:p w14:paraId="624ADB08">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 xml:space="preserve">五、履行合同所必须的设备和专业技术能力的证明材料 </w:t>
            </w:r>
          </w:p>
          <w:p w14:paraId="236BECF5">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1、相关设备的购置发票、专业技术人员职称证书、用工合同等；</w:t>
            </w:r>
          </w:p>
          <w:p w14:paraId="381B84AD">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 xml:space="preserve">2、供应商具备履行合同所必须的设备和专业技术能力承诺函或声明（承诺函或声明格式自拟）。 </w:t>
            </w:r>
          </w:p>
          <w:p w14:paraId="7699C452">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 xml:space="preserve">注：仅需提供序号1～2其中之一即可。 </w:t>
            </w:r>
          </w:p>
          <w:p w14:paraId="15251D24">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 xml:space="preserve">六、参加政府采购活动前3年内在经营活动中没有重大违法记录的声明 </w:t>
            </w:r>
          </w:p>
          <w:p w14:paraId="0E6F653D">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 xml:space="preserve">供应商“参加政府采购活动前3年内在经营活动中没有重大违法记录的书面声明”。 重大违法记录，是指供应商因违法经营受到刑事处罚或者责令停产停业、吊销许可证或者执照、较大数额罚款等行政处罚。 </w:t>
            </w:r>
          </w:p>
          <w:p w14:paraId="37CB457F">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七、未被列入“信用中国”网站</w:t>
            </w:r>
            <w:r>
              <w:rPr>
                <w:rFonts w:hint="eastAsia" w:ascii="宋体" w:hAnsi="宋体" w:eastAsia="宋体" w:cs="宋体"/>
                <w:bCs/>
                <w:color w:val="auto"/>
                <w:sz w:val="24"/>
                <w:szCs w:val="24"/>
                <w:highlight w:val="none"/>
                <w:lang w:val="zh-CN" w:eastAsia="zh-CN"/>
              </w:rPr>
              <w:t>（</w:t>
            </w:r>
            <w:r>
              <w:rPr>
                <w:rFonts w:hint="eastAsia" w:ascii="宋体" w:hAnsi="宋体" w:eastAsia="宋体" w:cs="宋体"/>
                <w:bCs/>
                <w:color w:val="auto"/>
                <w:sz w:val="24"/>
                <w:szCs w:val="24"/>
                <w:highlight w:val="none"/>
                <w:lang w:val="zh-CN"/>
              </w:rPr>
              <w:t>www.creditchina.gov.cn/</w:t>
            </w:r>
            <w:r>
              <w:rPr>
                <w:rFonts w:hint="eastAsia" w:ascii="宋体" w:hAnsi="宋体" w:eastAsia="宋体" w:cs="宋体"/>
                <w:bCs/>
                <w:color w:val="auto"/>
                <w:sz w:val="24"/>
                <w:szCs w:val="24"/>
                <w:highlight w:val="none"/>
                <w:lang w:val="zh-CN" w:eastAsia="zh-CN"/>
              </w:rPr>
              <w:t>）</w:t>
            </w:r>
            <w:r>
              <w:rPr>
                <w:rFonts w:hint="eastAsia" w:ascii="宋体" w:hAnsi="宋体" w:eastAsia="宋体" w:cs="宋体"/>
                <w:bCs/>
                <w:color w:val="auto"/>
                <w:sz w:val="24"/>
                <w:szCs w:val="24"/>
                <w:highlight w:val="none"/>
                <w:lang w:val="zh-CN"/>
              </w:rPr>
              <w:t>失信被执行人、重大税收违法失信主体的投标人；“中国政府采购网” (www.ccgp.gov.cn/</w:t>
            </w:r>
            <w:r>
              <w:rPr>
                <w:rFonts w:hint="eastAsia" w:ascii="宋体" w:hAnsi="宋体" w:eastAsia="宋体" w:cs="宋体"/>
                <w:bCs/>
                <w:color w:val="auto"/>
                <w:sz w:val="24"/>
                <w:szCs w:val="24"/>
                <w:highlight w:val="none"/>
                <w:lang w:val="zh-CN" w:eastAsia="zh-CN"/>
              </w:rPr>
              <w:t>）</w:t>
            </w:r>
            <w:r>
              <w:rPr>
                <w:rFonts w:hint="eastAsia" w:ascii="宋体" w:hAnsi="宋体" w:eastAsia="宋体" w:cs="宋体"/>
                <w:bCs/>
                <w:color w:val="auto"/>
                <w:sz w:val="24"/>
                <w:szCs w:val="24"/>
                <w:highlight w:val="none"/>
                <w:lang w:val="zh-CN"/>
              </w:rPr>
              <w:t>政府采购严重违法失信行为记录名单的投标人；“中国社会组织政务服务平台”网站（https</w:t>
            </w:r>
            <w:r>
              <w:rPr>
                <w:rFonts w:hint="eastAsia" w:ascii="宋体" w:hAnsi="宋体" w:cs="宋体"/>
                <w:bCs/>
                <w:color w:val="auto"/>
                <w:sz w:val="24"/>
                <w:szCs w:val="24"/>
                <w:highlight w:val="none"/>
                <w:lang w:val="zh-CN"/>
              </w:rPr>
              <w:t>：</w:t>
            </w:r>
            <w:r>
              <w:rPr>
                <w:rFonts w:hint="eastAsia" w:ascii="宋体" w:hAnsi="宋体" w:eastAsia="宋体" w:cs="宋体"/>
                <w:bCs/>
                <w:color w:val="auto"/>
                <w:sz w:val="24"/>
                <w:szCs w:val="24"/>
                <w:highlight w:val="none"/>
                <w:lang w:val="zh-CN"/>
              </w:rPr>
              <w:t>//chinanpo.mca.gov.cn/）严重违法失信名单的社会组织。</w:t>
            </w:r>
          </w:p>
          <w:p w14:paraId="18FDA355">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 xml:space="preserve">（联合体形式投标的，联合体成员存在不良信用记录，视同联合体存在不良信用记录）。 </w:t>
            </w:r>
          </w:p>
          <w:p w14:paraId="34D630BC">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 xml:space="preserve">①“信用中国”网站（www.creditchina.gov.cn/） </w:t>
            </w:r>
          </w:p>
          <w:p w14:paraId="2738CA8A">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 xml:space="preserve">②“中国政府采购网”（www.ccgp.gov.cn/） </w:t>
            </w:r>
          </w:p>
          <w:p w14:paraId="22217EDA">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③“中国社会组织政务服务平台”网站（https</w:t>
            </w:r>
            <w:r>
              <w:rPr>
                <w:rFonts w:hint="eastAsia" w:ascii="宋体" w:hAnsi="宋体" w:cs="宋体"/>
                <w:bCs/>
                <w:color w:val="auto"/>
                <w:sz w:val="24"/>
                <w:szCs w:val="24"/>
                <w:highlight w:val="none"/>
                <w:lang w:val="zh-CN"/>
              </w:rPr>
              <w:t>：</w:t>
            </w:r>
            <w:r>
              <w:rPr>
                <w:rFonts w:hint="eastAsia" w:ascii="宋体" w:hAnsi="宋体" w:eastAsia="宋体" w:cs="宋体"/>
                <w:bCs/>
                <w:color w:val="auto"/>
                <w:sz w:val="24"/>
                <w:szCs w:val="24"/>
                <w:highlight w:val="none"/>
                <w:lang w:val="zh-CN"/>
              </w:rPr>
              <w:t xml:space="preserve">//chinanpo.mca.gov.cn/）（仅查询社会组织）； </w:t>
            </w:r>
          </w:p>
          <w:p w14:paraId="07090AF0">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 xml:space="preserve">2、截止时间：同投标截止时间； </w:t>
            </w:r>
          </w:p>
          <w:p w14:paraId="58AEEB53">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3、信用信息的使用原则：经采购人认定的被列入失信被执行人、重大税收违法失信主体、政府采购严重违法失信行为记录名单的投标人、严重违法失信社会组织，将拒绝其参与本次政府采购活动。</w:t>
            </w:r>
          </w:p>
          <w:p w14:paraId="281B264E">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hint="eastAsia" w:ascii="宋体" w:hAnsi="宋体" w:eastAsia="宋体" w:cs="宋体"/>
                <w:color w:val="auto"/>
                <w:sz w:val="24"/>
                <w:szCs w:val="24"/>
                <w:highlight w:val="none"/>
                <w:lang w:val="en-US" w:eastAsia="zh-CN"/>
              </w:rPr>
            </w:pPr>
            <w:bookmarkStart w:id="16" w:name="_Toc28292"/>
            <w:bookmarkEnd w:id="16"/>
            <w:r>
              <w:rPr>
                <w:rFonts w:hint="eastAsia" w:ascii="宋体" w:hAnsi="宋体" w:eastAsia="宋体" w:cs="宋体"/>
                <w:bCs/>
                <w:color w:val="auto"/>
                <w:sz w:val="24"/>
                <w:szCs w:val="24"/>
                <w:highlight w:val="none"/>
                <w:lang w:val="en-US" w:eastAsia="zh-CN"/>
              </w:rPr>
              <w:t>八、本项目的特定资格要求</w:t>
            </w:r>
            <w:r>
              <w:rPr>
                <w:rFonts w:hint="eastAsia" w:ascii="宋体" w:hAnsi="宋体" w:cs="宋体"/>
                <w:bCs/>
                <w:color w:val="auto"/>
                <w:sz w:val="24"/>
                <w:szCs w:val="24"/>
                <w:highlight w:val="none"/>
                <w:lang w:val="en-US" w:eastAsia="zh-CN"/>
              </w:rPr>
              <w:t>：无</w:t>
            </w:r>
            <w:r>
              <w:rPr>
                <w:rFonts w:hint="eastAsia" w:ascii="宋体" w:hAnsi="宋体" w:eastAsia="宋体" w:cs="宋体"/>
                <w:bCs/>
                <w:color w:val="auto"/>
                <w:sz w:val="24"/>
                <w:szCs w:val="24"/>
                <w:highlight w:val="none"/>
                <w:lang w:val="zh-CN" w:eastAsia="zh-CN"/>
              </w:rPr>
              <w:t>。</w:t>
            </w:r>
          </w:p>
        </w:tc>
      </w:tr>
    </w:tbl>
    <w:p w14:paraId="2A74D035">
      <w:pPr>
        <w:tabs>
          <w:tab w:val="left" w:pos="1260"/>
        </w:tabs>
        <w:autoSpaceDE w:val="0"/>
        <w:autoSpaceDN w:val="0"/>
        <w:spacing w:line="360" w:lineRule="auto"/>
        <w:contextualSpacing/>
        <w:jc w:val="center"/>
        <w:rPr>
          <w:color w:val="auto"/>
          <w:sz w:val="28"/>
          <w:szCs w:val="28"/>
          <w:highlight w:val="none"/>
        </w:rPr>
      </w:pPr>
      <w:r>
        <w:rPr>
          <w:rFonts w:ascii="宋体"/>
          <w:color w:val="auto"/>
          <w:sz w:val="21"/>
          <w:szCs w:val="21"/>
          <w:highlight w:val="none"/>
        </w:rPr>
        <w:br w:type="page"/>
      </w:r>
      <w:r>
        <w:rPr>
          <w:rFonts w:hint="eastAsia" w:ascii="宋体" w:hAnsi="宋体" w:cs="宋体"/>
          <w:b/>
          <w:bCs/>
          <w:color w:val="auto"/>
          <w:kern w:val="0"/>
          <w:sz w:val="28"/>
          <w:szCs w:val="28"/>
          <w:highlight w:val="none"/>
        </w:rPr>
        <w:t>第四章 供应商须知</w:t>
      </w:r>
    </w:p>
    <w:p w14:paraId="4546E895">
      <w:pPr>
        <w:tabs>
          <w:tab w:val="left" w:pos="1260"/>
        </w:tabs>
        <w:autoSpaceDE w:val="0"/>
        <w:autoSpaceDN w:val="0"/>
        <w:adjustRightInd w:val="0"/>
        <w:snapToGrid w:val="0"/>
        <w:spacing w:line="360" w:lineRule="auto"/>
        <w:ind w:right="-512" w:rightChars="-244"/>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一、概念释义</w:t>
      </w:r>
    </w:p>
    <w:p w14:paraId="68CD95E9">
      <w:pPr>
        <w:autoSpaceDE w:val="0"/>
        <w:autoSpaceDN w:val="0"/>
        <w:spacing w:line="360" w:lineRule="auto"/>
        <w:ind w:right="-512" w:rightChars="-24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1、适用范围 </w:t>
      </w:r>
    </w:p>
    <w:p w14:paraId="0AB7649C">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1.1本磋商文件仅适用于本次“磋商邀请”中所述采购项目。 </w:t>
      </w:r>
    </w:p>
    <w:p w14:paraId="6AF100F3">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1.2本磋商文件解释权属于“磋商邀请”所述的采购人。 </w:t>
      </w:r>
    </w:p>
    <w:p w14:paraId="69BD0A5C">
      <w:pPr>
        <w:autoSpaceDE w:val="0"/>
        <w:autoSpaceDN w:val="0"/>
        <w:spacing w:line="360" w:lineRule="auto"/>
        <w:ind w:right="-512" w:rightChars="-24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2、定义 </w:t>
      </w:r>
    </w:p>
    <w:p w14:paraId="45A79655">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2.1“采购项目”：“供应商须知前附表”中所述的采购项目。 </w:t>
      </w:r>
    </w:p>
    <w:p w14:paraId="76781A6D">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2.2“采购人”：“供应商须知前附表”中所述的组织本次招标的代理机构或采购人。 </w:t>
      </w:r>
    </w:p>
    <w:p w14:paraId="21321C76">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2.3“采购人”：是指依法进行政府采购的国家机关、事业单位、团体组织。采购人名称、地址、电话、联系人见“供应商须知前附表”。 </w:t>
      </w:r>
    </w:p>
    <w:p w14:paraId="309B99DC">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2.4“代理机构”：接受采购人委托，代理采购项目的采购代理机构。代理机构名称、地址、电话、联系人见“供应商须知前附表”。 </w:t>
      </w:r>
    </w:p>
    <w:p w14:paraId="4725ADF5">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采购代理机构及其分支机构不得在所代理的采购项目中投标或者代理投标，不得为所代理的采购项目的供应商参加本项目提供投标咨询。 </w:t>
      </w:r>
    </w:p>
    <w:p w14:paraId="592C2F2D">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2.5“潜在供应商”指符合《中华人民共和国政府采购法》及相关法律法规和本磋商磋商文件的各项规定，且按照本项目磋商公告及</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文件规定的方式获取</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 xml:space="preserve">文件的法人、其他组织或者自然人。 </w:t>
      </w:r>
    </w:p>
    <w:p w14:paraId="77067D2F">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2.6“供应商”：是指符合《中华人民共和国政府采购法》及相关法律法规和本磋商磋商文件的各项规定，响应招标、参加投标竞争，从采购人处按规定获取</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文件，并按照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 xml:space="preserve">文件要求向采购人提交响应文件的法人、其他组织或者自然人。 </w:t>
      </w:r>
    </w:p>
    <w:p w14:paraId="60D12F6E">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2.7“进口产品”：是指通过中国海关报关验放进入中国境内且产自关境外的产品，包括已经进入中国境内的进口产品。详见《关于政府采购进口产品管理有关问题的通知》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财库[2007]119号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、《关于政府采购进口产品管理有关问题的通知》（财办库</w:t>
      </w:r>
      <w:r>
        <w:rPr>
          <w:rFonts w:hint="eastAsia" w:ascii="宋体" w:hAnsi="宋体" w:eastAsia="宋体" w:cs="宋体"/>
          <w:color w:val="auto"/>
          <w:kern w:val="0"/>
          <w:sz w:val="24"/>
          <w:szCs w:val="24"/>
          <w:highlight w:val="none"/>
          <w:lang w:eastAsia="zh-CN"/>
        </w:rPr>
        <w:t>〔2008〕</w:t>
      </w:r>
      <w:r>
        <w:rPr>
          <w:rFonts w:hint="eastAsia" w:ascii="宋体" w:hAnsi="宋体" w:eastAsia="宋体" w:cs="宋体"/>
          <w:color w:val="auto"/>
          <w:kern w:val="0"/>
          <w:sz w:val="24"/>
          <w:szCs w:val="24"/>
          <w:highlight w:val="none"/>
        </w:rPr>
        <w:t xml:space="preserve">248号）。 </w:t>
      </w:r>
    </w:p>
    <w:p w14:paraId="6F17087C">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2.7.1磋商文件列明不允许或未列明允许进口产品参加投标的，均视为拒绝进口产品参加投标。 </w:t>
      </w:r>
    </w:p>
    <w:p w14:paraId="0181E0BD">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2.7.2如磋商文件中已说明，经财政部门审核同意，允许部分或全部产品采购进口产品，供应商既可提供本国产品，也可以提供进口产品。 </w:t>
      </w:r>
    </w:p>
    <w:p w14:paraId="255E4561">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2.8磋商文件中凡标有“★”的条款均系实质性要求条款。</w:t>
      </w:r>
    </w:p>
    <w:p w14:paraId="0B2F3CF3">
      <w:pPr>
        <w:autoSpaceDE w:val="0"/>
        <w:autoSpaceDN w:val="0"/>
        <w:spacing w:line="360" w:lineRule="auto"/>
        <w:ind w:right="-512" w:rightChars="-24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3.合格的供应商</w:t>
      </w:r>
    </w:p>
    <w:p w14:paraId="09309C29">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3.1在中华人民共和国境内注册，具有本项目生产、制造、供应或实施能力，符合、承认并承诺履行本磋商文件各项规定的法人、其他组织或者自然人。 </w:t>
      </w:r>
    </w:p>
    <w:p w14:paraId="6EB6FA8E">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3.2符合本项目“投标邀请”和“供应商须知前附表”中规定的合格供应商所必须具备的条件。 </w:t>
      </w:r>
    </w:p>
    <w:p w14:paraId="23E04E5A">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3.3按照财政部《关于在政府采购活动中查询及使用信用记录有关问题的通知》（财库〔2016〕125号）要求，政府采购活动中查询及使用供应商信用记录的具体要求为：供应商未被列入失信被执行人、</w:t>
      </w:r>
      <w:r>
        <w:rPr>
          <w:rFonts w:hint="eastAsia" w:ascii="宋体" w:hAnsi="宋体" w:eastAsia="宋体" w:cs="宋体"/>
          <w:color w:val="auto"/>
          <w:kern w:val="0"/>
          <w:sz w:val="24"/>
          <w:szCs w:val="24"/>
          <w:highlight w:val="none"/>
          <w:lang w:val="zh-CN"/>
        </w:rPr>
        <w:t>重大税收违法失信主体</w:t>
      </w:r>
      <w:r>
        <w:rPr>
          <w:rFonts w:hint="eastAsia" w:ascii="宋体" w:hAnsi="宋体" w:eastAsia="宋体" w:cs="宋体"/>
          <w:color w:val="auto"/>
          <w:kern w:val="0"/>
          <w:sz w:val="24"/>
          <w:szCs w:val="24"/>
          <w:highlight w:val="none"/>
        </w:rPr>
        <w:t xml:space="preserve">、政府采购严重违法失信行为记录名单、严重违法失信社会组织名单（联合体形式投标的，联合体成员存在不良信用记录，视同联合体存在不良信用记录）。 </w:t>
      </w:r>
    </w:p>
    <w:p w14:paraId="67710B97">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3.3.1查询渠道：“信用中国”网站（www.creditchina.gov.cn/）、“中国政府采购网”（</w:t>
      </w:r>
      <w:r>
        <w:rPr>
          <w:rFonts w:hint="eastAsia" w:ascii="宋体" w:hAnsi="宋体" w:eastAsia="宋体" w:cs="宋体"/>
          <w:color w:val="auto"/>
          <w:sz w:val="24"/>
          <w:szCs w:val="24"/>
          <w:highlight w:val="none"/>
        </w:rPr>
        <w:t>www.ccgp.gov.cn/</w:t>
      </w:r>
      <w:r>
        <w:rPr>
          <w:rFonts w:hint="eastAsia" w:ascii="宋体" w:hAnsi="宋体" w:eastAsia="宋体" w:cs="宋体"/>
          <w:color w:val="auto"/>
          <w:kern w:val="0"/>
          <w:sz w:val="24"/>
          <w:szCs w:val="24"/>
          <w:highlight w:val="none"/>
        </w:rPr>
        <w:t>）和“中国社会组织政务服务平台”网站（https</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//chinanpo.mca.gov.cn/）（仅查询社会组织）</w:t>
      </w:r>
    </w:p>
    <w:p w14:paraId="719CDE7C">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3.3.2截止时间：同投标截止时间； </w:t>
      </w:r>
    </w:p>
    <w:p w14:paraId="58A8F89F">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3.3.3信用信息查询记录和证据留存具体方式：经磋商小组确认的查询结果网页截图作为查询记录和证据，与其他磋商文件一并保存； </w:t>
      </w:r>
    </w:p>
    <w:p w14:paraId="29A4882F">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3.3.4信用信息的使用原则：经磋商小组认定的被列入失信被执行人、</w:t>
      </w:r>
      <w:r>
        <w:rPr>
          <w:rFonts w:hint="eastAsia" w:ascii="宋体" w:hAnsi="宋体" w:eastAsia="宋体" w:cs="宋体"/>
          <w:color w:val="auto"/>
          <w:kern w:val="0"/>
          <w:sz w:val="24"/>
          <w:szCs w:val="24"/>
          <w:highlight w:val="none"/>
          <w:lang w:val="zh-CN"/>
        </w:rPr>
        <w:t>重大税收违法失信主体</w:t>
      </w:r>
      <w:r>
        <w:rPr>
          <w:rFonts w:hint="eastAsia" w:ascii="宋体" w:hAnsi="宋体" w:eastAsia="宋体" w:cs="宋体"/>
          <w:color w:val="auto"/>
          <w:kern w:val="0"/>
          <w:sz w:val="24"/>
          <w:szCs w:val="24"/>
          <w:highlight w:val="none"/>
        </w:rPr>
        <w:t xml:space="preserve">、政府采购严重违法失信行为记录名单、严重违法失信社会组织名单的供应商，将拒绝其参与本次政府采购活动。 </w:t>
      </w:r>
    </w:p>
    <w:p w14:paraId="2CB16383">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3.3.5供应商无须提供信用记录查询结果网页截屏。供应商不良信用记录以磋商小组查询结果为准，磋商小组查询之后，网站信息发生的任何变更不再作为评审依据，供应商自行提供的与网站信息不一致的其他证明材料亦不作为评审依据。 </w:t>
      </w:r>
    </w:p>
    <w:p w14:paraId="2D132D54">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3.4单位负责人为同一人或者存在直接控股、管理关系的不同供应商，不得同时参加本项目响应。违反规定的，相关响应均无效。 </w:t>
      </w:r>
    </w:p>
    <w:p w14:paraId="193C424F">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3.5为采购项目提供整体设计、规范编制或者项目管理、监理、检测等服务的供应商，不得再参加该采购项目的其他采购活动。 </w:t>
      </w:r>
    </w:p>
    <w:p w14:paraId="60367925">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3.6“投标邀请”和“供应商须知前附表”规定接受联合体投标的，除应符合本章第3.1项和3.2项要求外，还应遵守以下规定： </w:t>
      </w:r>
    </w:p>
    <w:p w14:paraId="7559C65F">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3.6.1在响应文件中向采购人提交联合体协议书，明确联合体各方承担的工作和义务； </w:t>
      </w:r>
    </w:p>
    <w:p w14:paraId="666A7716">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3.6.2联合体中有同类资质的供应商按联合体分工承担相同工作的，应当按照资质等级较低的供应商确定资质等级；</w:t>
      </w:r>
    </w:p>
    <w:p w14:paraId="0F8EC663">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3.6.3采购人根据采购项目的特殊要求规定供应商特定条件的，联合体各方中至少应当有一方符合采购规定的特定条件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w:t>
      </w:r>
    </w:p>
    <w:p w14:paraId="147E4068">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3.6.4联合体各方不得再单独参加或者与其他供应商另外组成联合体参加同一合同项下的政府采购活动； </w:t>
      </w:r>
    </w:p>
    <w:p w14:paraId="55B5AC10">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3.6.5联合体各方应当共同与采购人签订采购合同，就采购合同约定的事项对采购人承担连带责任。 </w:t>
      </w:r>
    </w:p>
    <w:p w14:paraId="33BECCDF">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3.7法律、行政法规规定的其他条件。</w:t>
      </w:r>
    </w:p>
    <w:p w14:paraId="2BC23DDA">
      <w:pPr>
        <w:autoSpaceDE w:val="0"/>
        <w:autoSpaceDN w:val="0"/>
        <w:spacing w:line="360" w:lineRule="auto"/>
        <w:ind w:right="-512" w:rightChars="-24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4.合格的货物和服务</w:t>
      </w:r>
    </w:p>
    <w:p w14:paraId="5E3EB756">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7DFC4958">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4.2供应商所提供的服务应当没有侵犯任何第三方的知识产权、技术秘密等合法权利。</w:t>
      </w:r>
    </w:p>
    <w:p w14:paraId="07CE82B6">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5EC6FC64">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4.4根据国家互联网信息办公室、工业和信息化部、公安部和国家认证认可监督管理委员会2023年第2号《关于调整</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网络关键设备和网络安全专用产品目录</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具备资格的机构安全认证合格或安全检测符合要求；二是已获得《计算机信息系统安全专用产品销售许可证》，且在有效期内。</w:t>
      </w:r>
    </w:p>
    <w:p w14:paraId="75AD4610">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5.磋商费用</w:t>
      </w:r>
    </w:p>
    <w:p w14:paraId="52678F9D">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不论磋商的结果如何，供应商均应自行承担所有与磋商有关的全部费用，采购人在任何情况下均无义务和责任承担这些费用。</w:t>
      </w:r>
    </w:p>
    <w:p w14:paraId="3D18D9B8">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6.信息发布</w:t>
      </w:r>
    </w:p>
    <w:p w14:paraId="50B46976">
      <w:pPr>
        <w:autoSpaceDE w:val="0"/>
        <w:autoSpaceDN w:val="0"/>
        <w:spacing w:line="360" w:lineRule="auto"/>
        <w:ind w:right="-512" w:rightChars="-244" w:firstLine="468" w:firstLineChars="200"/>
        <w:jc w:val="left"/>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本采购项目需要公开的有关信息，包括磋商公告、磋商文件澄清或修改公告、成交公告以及延长响应文件提交截止时间等与采购活动有关的通知，采购人均将通过在《中国政府采购网</w:t>
      </w:r>
      <w:r>
        <w:rPr>
          <w:rFonts w:hint="eastAsia" w:ascii="宋体" w:hAnsi="宋体" w:eastAsia="宋体" w:cs="宋体"/>
          <w:color w:val="auto"/>
          <w:spacing w:val="-3"/>
          <w:kern w:val="0"/>
          <w:sz w:val="24"/>
          <w:szCs w:val="24"/>
          <w:highlight w:val="none"/>
          <w:lang w:eastAsia="zh-CN"/>
        </w:rPr>
        <w:t>》《</w:t>
      </w:r>
      <w:r>
        <w:rPr>
          <w:rFonts w:hint="eastAsia" w:ascii="宋体" w:hAnsi="宋体" w:eastAsia="宋体" w:cs="宋体"/>
          <w:color w:val="auto"/>
          <w:spacing w:val="-3"/>
          <w:kern w:val="0"/>
          <w:sz w:val="24"/>
          <w:szCs w:val="24"/>
          <w:highlight w:val="none"/>
        </w:rPr>
        <w:t>河南省政府采购网</w:t>
      </w:r>
      <w:r>
        <w:rPr>
          <w:rFonts w:hint="eastAsia" w:ascii="宋体" w:hAnsi="宋体" w:eastAsia="宋体" w:cs="宋体"/>
          <w:color w:val="auto"/>
          <w:spacing w:val="-3"/>
          <w:kern w:val="0"/>
          <w:sz w:val="24"/>
          <w:szCs w:val="24"/>
          <w:highlight w:val="none"/>
          <w:lang w:eastAsia="zh-CN"/>
        </w:rPr>
        <w:t>》《</w:t>
      </w:r>
      <w:r>
        <w:rPr>
          <w:rFonts w:hint="eastAsia" w:ascii="宋体" w:hAnsi="宋体" w:eastAsia="宋体" w:cs="宋体"/>
          <w:color w:val="auto"/>
          <w:spacing w:val="-3"/>
          <w:kern w:val="0"/>
          <w:sz w:val="24"/>
          <w:szCs w:val="24"/>
          <w:highlight w:val="none"/>
        </w:rPr>
        <w:t>许昌市政府采购网</w:t>
      </w:r>
      <w:r>
        <w:rPr>
          <w:rFonts w:hint="eastAsia" w:ascii="宋体" w:hAnsi="宋体" w:eastAsia="宋体" w:cs="宋体"/>
          <w:color w:val="auto"/>
          <w:spacing w:val="-3"/>
          <w:kern w:val="0"/>
          <w:sz w:val="24"/>
          <w:szCs w:val="24"/>
          <w:highlight w:val="none"/>
          <w:lang w:eastAsia="zh-CN"/>
        </w:rPr>
        <w:t>》《</w:t>
      </w:r>
      <w:r>
        <w:rPr>
          <w:rFonts w:hint="eastAsia" w:ascii="宋体" w:hAnsi="宋体" w:eastAsia="宋体" w:cs="宋体"/>
          <w:color w:val="auto"/>
          <w:spacing w:val="-3"/>
          <w:kern w:val="0"/>
          <w:sz w:val="24"/>
          <w:szCs w:val="24"/>
          <w:highlight w:val="none"/>
        </w:rPr>
        <w:t>全国公共资源交易平台（河南省·许昌市）》公开发布。供应商在参与本采购项目招投标活动期间，请及时关注以上媒体上的相关信息，供应商因没有及时关注而未能如期获取相关信息，及因此所产生的一切后果和责任，由供应商自行承担，</w:t>
      </w:r>
      <w:r>
        <w:rPr>
          <w:rFonts w:hint="eastAsia" w:ascii="宋体" w:hAnsi="宋体" w:eastAsia="宋体" w:cs="宋体"/>
          <w:color w:val="auto"/>
          <w:kern w:val="0"/>
          <w:sz w:val="24"/>
          <w:szCs w:val="24"/>
          <w:highlight w:val="none"/>
        </w:rPr>
        <w:t>采购人、采购代理公司</w:t>
      </w:r>
      <w:r>
        <w:rPr>
          <w:rFonts w:hint="eastAsia" w:ascii="宋体" w:hAnsi="宋体" w:eastAsia="宋体" w:cs="宋体"/>
          <w:color w:val="auto"/>
          <w:spacing w:val="-3"/>
          <w:kern w:val="0"/>
          <w:sz w:val="24"/>
          <w:szCs w:val="24"/>
          <w:highlight w:val="none"/>
        </w:rPr>
        <w:t>在任何情况下均不对此承担任何责任。</w:t>
      </w:r>
    </w:p>
    <w:p w14:paraId="06C9D10C">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7.采购代理机构代理费用收取标准和方式</w:t>
      </w:r>
    </w:p>
    <w:p w14:paraId="6B3D53D2">
      <w:pPr>
        <w:autoSpaceDE w:val="0"/>
        <w:autoSpaceDN w:val="0"/>
        <w:spacing w:line="360" w:lineRule="auto"/>
        <w:ind w:right="-512" w:rightChars="-244" w:firstLine="468" w:firstLineChars="200"/>
        <w:jc w:val="left"/>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本项目收取代理费用。收取标准</w:t>
      </w:r>
      <w:r>
        <w:rPr>
          <w:rFonts w:hint="eastAsia" w:ascii="宋体" w:hAnsi="宋体" w:eastAsia="宋体" w:cs="宋体"/>
          <w:color w:val="auto"/>
          <w:spacing w:val="-3"/>
          <w:kern w:val="0"/>
          <w:sz w:val="24"/>
          <w:szCs w:val="24"/>
          <w:highlight w:val="none"/>
          <w:lang w:eastAsia="zh-CN"/>
        </w:rPr>
        <w:t>和方式</w:t>
      </w:r>
      <w:r>
        <w:rPr>
          <w:rFonts w:hint="eastAsia" w:ascii="宋体" w:hAnsi="宋体" w:eastAsia="宋体" w:cs="宋体"/>
          <w:color w:val="auto"/>
          <w:spacing w:val="-3"/>
          <w:kern w:val="0"/>
          <w:sz w:val="24"/>
          <w:szCs w:val="24"/>
          <w:highlight w:val="none"/>
        </w:rPr>
        <w:t>详见供应商须知前附表。</w:t>
      </w:r>
    </w:p>
    <w:p w14:paraId="2CBDFE1D">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8.其他</w:t>
      </w:r>
    </w:p>
    <w:p w14:paraId="16AB977D">
      <w:pPr>
        <w:autoSpaceDE w:val="0"/>
        <w:autoSpaceDN w:val="0"/>
        <w:spacing w:line="360" w:lineRule="auto"/>
        <w:ind w:right="-512" w:rightChars="-244" w:firstLine="468" w:firstLineChars="200"/>
        <w:jc w:val="left"/>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本“供应商须知”的条款如与“采购邀请</w:t>
      </w:r>
      <w:r>
        <w:rPr>
          <w:rFonts w:hint="eastAsia" w:ascii="宋体" w:hAnsi="宋体" w:eastAsia="宋体" w:cs="宋体"/>
          <w:color w:val="auto"/>
          <w:spacing w:val="-3"/>
          <w:kern w:val="0"/>
          <w:sz w:val="24"/>
          <w:szCs w:val="24"/>
          <w:highlight w:val="none"/>
          <w:lang w:eastAsia="zh-CN"/>
        </w:rPr>
        <w:t>”“</w:t>
      </w:r>
      <w:r>
        <w:rPr>
          <w:rFonts w:hint="eastAsia" w:ascii="宋体" w:hAnsi="宋体" w:eastAsia="宋体" w:cs="宋体"/>
          <w:color w:val="auto"/>
          <w:spacing w:val="-3"/>
          <w:kern w:val="0"/>
          <w:sz w:val="24"/>
          <w:szCs w:val="24"/>
          <w:highlight w:val="none"/>
        </w:rPr>
        <w:t>采购需求</w:t>
      </w:r>
      <w:r>
        <w:rPr>
          <w:rFonts w:hint="eastAsia" w:ascii="宋体" w:hAnsi="宋体" w:eastAsia="宋体" w:cs="宋体"/>
          <w:color w:val="auto"/>
          <w:spacing w:val="-3"/>
          <w:kern w:val="0"/>
          <w:sz w:val="24"/>
          <w:szCs w:val="24"/>
          <w:highlight w:val="none"/>
          <w:lang w:eastAsia="zh-CN"/>
        </w:rPr>
        <w:t>”“</w:t>
      </w:r>
      <w:r>
        <w:rPr>
          <w:rFonts w:hint="eastAsia" w:ascii="宋体" w:hAnsi="宋体" w:eastAsia="宋体" w:cs="宋体"/>
          <w:color w:val="auto"/>
          <w:spacing w:val="-3"/>
          <w:kern w:val="0"/>
          <w:sz w:val="24"/>
          <w:szCs w:val="24"/>
          <w:highlight w:val="none"/>
        </w:rPr>
        <w:t>供应商须知前附表”和“对响应文件审查与评审”就同一内容的表述不一致的，以“采购邀请</w:t>
      </w:r>
      <w:r>
        <w:rPr>
          <w:rFonts w:hint="eastAsia" w:ascii="宋体" w:hAnsi="宋体" w:eastAsia="宋体" w:cs="宋体"/>
          <w:color w:val="auto"/>
          <w:spacing w:val="-3"/>
          <w:kern w:val="0"/>
          <w:sz w:val="24"/>
          <w:szCs w:val="24"/>
          <w:highlight w:val="none"/>
          <w:lang w:eastAsia="zh-CN"/>
        </w:rPr>
        <w:t>”“</w:t>
      </w:r>
      <w:r>
        <w:rPr>
          <w:rFonts w:hint="eastAsia" w:ascii="宋体" w:hAnsi="宋体" w:eastAsia="宋体" w:cs="宋体"/>
          <w:color w:val="auto"/>
          <w:spacing w:val="-3"/>
          <w:kern w:val="0"/>
          <w:sz w:val="24"/>
          <w:szCs w:val="24"/>
          <w:highlight w:val="none"/>
        </w:rPr>
        <w:t xml:space="preserve"> 采购需求”、“供应商须知前附表”和“对响应文件审查与评审”中规定的内容为准。</w:t>
      </w:r>
    </w:p>
    <w:p w14:paraId="3E275A62">
      <w:pPr>
        <w:tabs>
          <w:tab w:val="left" w:pos="1260"/>
        </w:tabs>
        <w:autoSpaceDE w:val="0"/>
        <w:autoSpaceDN w:val="0"/>
        <w:adjustRightInd w:val="0"/>
        <w:snapToGrid w:val="0"/>
        <w:spacing w:line="360" w:lineRule="auto"/>
        <w:ind w:right="-512" w:rightChars="-244"/>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二、磋商文件说明</w:t>
      </w:r>
    </w:p>
    <w:p w14:paraId="5FCA0901">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9.磋商文件构成</w:t>
      </w:r>
    </w:p>
    <w:p w14:paraId="2E6FEEB9">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9.1磋商文件由以下部分组成：</w:t>
      </w:r>
    </w:p>
    <w:p w14:paraId="7A1D6013">
      <w:pPr>
        <w:numPr>
          <w:ilvl w:val="0"/>
          <w:numId w:val="1"/>
        </w:num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磋商邀请（磋商公告）</w:t>
      </w:r>
    </w:p>
    <w:p w14:paraId="3F912F68">
      <w:pPr>
        <w:numPr>
          <w:ilvl w:val="0"/>
          <w:numId w:val="1"/>
        </w:num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采购需求</w:t>
      </w:r>
    </w:p>
    <w:p w14:paraId="577DBE8E">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（3）供应商须知前附表 </w:t>
      </w:r>
    </w:p>
    <w:p w14:paraId="532165C4">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（4）供应商须知 </w:t>
      </w:r>
    </w:p>
    <w:p w14:paraId="2483A599">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（5）政府采购政策功能 </w:t>
      </w:r>
    </w:p>
    <w:p w14:paraId="74AA3FC2">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（6）对响应文件审查与评审 </w:t>
      </w:r>
    </w:p>
    <w:p w14:paraId="40A428A8">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（7）拟签订的合同文本 </w:t>
      </w:r>
    </w:p>
    <w:p w14:paraId="65FE5A83">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（8）响应文件有关格式 </w:t>
      </w:r>
    </w:p>
    <w:p w14:paraId="7917CB40">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（9）本项目磋商文件的澄清、答复、修改、补充内容（如有的话）</w:t>
      </w:r>
    </w:p>
    <w:p w14:paraId="0FC8C011">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投标被拒绝，其风险由供应商自行承担。</w:t>
      </w:r>
    </w:p>
    <w:p w14:paraId="51B5AB8F">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供应商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122DBE8A">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10.现场考察、磋商前答疑会（如有）</w:t>
      </w:r>
    </w:p>
    <w:p w14:paraId="3CF4B699">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10.1采购人根据采购项目的具体情况，可以在磋商文件公告期满后，组织已获取磋商文件的供应商现场考察或者召开磋商前答疑会。 </w:t>
      </w:r>
    </w:p>
    <w:p w14:paraId="335C59F0">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10.2采购人组织现场考察或者召开磋商前答疑会的，所有供应商应按“供应商须知前附表”规定的时间、地点前往参加现场考察或者磋商前答疑会。供应商如不参加，其风险由供应商自行承担，采购人不承担任何责任。 </w:t>
      </w:r>
    </w:p>
    <w:p w14:paraId="58581213">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10.3采购人组织现场考察或者召开答疑会的，应当在磋商文件中载明，或者在磋商文件公告期满后在财政部门指定的政府采购信息发布媒体和《全国公共资源交易平台（河南省·许昌市）》（</w:t>
      </w:r>
      <w:r>
        <w:rPr>
          <w:rFonts w:hint="eastAsia" w:ascii="宋体" w:hAnsi="宋体" w:cs="宋体"/>
          <w:color w:val="auto"/>
          <w:kern w:val="0"/>
          <w:sz w:val="24"/>
          <w:szCs w:val="24"/>
          <w:highlight w:val="none"/>
          <w:lang w:eastAsia="zh-CN"/>
        </w:rPr>
        <w:t>https://ggzy.xuchang.gov.cn/</w:t>
      </w:r>
      <w:r>
        <w:rPr>
          <w:rFonts w:hint="eastAsia" w:ascii="宋体" w:hAnsi="宋体" w:eastAsia="宋体" w:cs="宋体"/>
          <w:color w:val="auto"/>
          <w:kern w:val="0"/>
          <w:sz w:val="24"/>
          <w:szCs w:val="24"/>
          <w:highlight w:val="none"/>
        </w:rPr>
        <w:t xml:space="preserve">）发布更正公告。 </w:t>
      </w:r>
    </w:p>
    <w:p w14:paraId="5FFACA2B">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10.4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 </w:t>
      </w:r>
    </w:p>
    <w:p w14:paraId="737774AE">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10.5现场考察及参加磋商前答疑会所发生的费用及一切责任由供应商自行承担。</w:t>
      </w:r>
    </w:p>
    <w:p w14:paraId="3E3D1EF4">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11.磋商文件的澄清或修改</w:t>
      </w:r>
    </w:p>
    <w:p w14:paraId="582B88FB">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11.1在磋商响应截止期前，无论出于何种原因，采购人可主动地或在解答供应商提出的澄清问题时对磋商文件进行修改。 </w:t>
      </w:r>
    </w:p>
    <w:p w14:paraId="5EF8E04C">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w:t>
      </w:r>
      <w:r>
        <w:rPr>
          <w:rFonts w:hint="eastAsia" w:ascii="宋体" w:hAnsi="宋体" w:cs="宋体"/>
          <w:color w:val="auto"/>
          <w:kern w:val="0"/>
          <w:sz w:val="24"/>
          <w:szCs w:val="24"/>
          <w:highlight w:val="none"/>
          <w:lang w:eastAsia="zh-CN"/>
        </w:rPr>
        <w:t>https://ggzy.xuchang.gov.cn/</w:t>
      </w:r>
      <w:r>
        <w:rPr>
          <w:rFonts w:hint="eastAsia" w:ascii="宋体" w:hAnsi="宋体" w:eastAsia="宋体" w:cs="宋体"/>
          <w:color w:val="auto"/>
          <w:kern w:val="0"/>
          <w:sz w:val="24"/>
          <w:szCs w:val="24"/>
          <w:highlight w:val="none"/>
        </w:rPr>
        <w:t>）发布更正公告。</w:t>
      </w:r>
    </w:p>
    <w:p w14:paraId="5BB24BAF">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11.3澄清或修改公告的内容为磋商文件的组成部分，并对供应商具有约束力。当磋商文件与澄清或修改公告就同一内容的表述不一致时，以最后发出的文件内容为准。 </w:t>
      </w:r>
    </w:p>
    <w:p w14:paraId="5EB8DA6D">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11.4如果澄清或者修改发出的时间距规定的磋商响应截止时间不足5日的，采购人将顺延提交响应文件的截止时间。</w:t>
      </w:r>
    </w:p>
    <w:p w14:paraId="424C1BDA">
      <w:pPr>
        <w:tabs>
          <w:tab w:val="left" w:pos="1260"/>
        </w:tabs>
        <w:autoSpaceDE w:val="0"/>
        <w:autoSpaceDN w:val="0"/>
        <w:adjustRightInd w:val="0"/>
        <w:snapToGrid w:val="0"/>
        <w:spacing w:line="360" w:lineRule="auto"/>
        <w:ind w:right="-512" w:rightChars="-244"/>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三、响应文件的编制</w:t>
      </w:r>
    </w:p>
    <w:p w14:paraId="46C64813">
      <w:pPr>
        <w:autoSpaceDE w:val="0"/>
        <w:autoSpaceDN w:val="0"/>
        <w:spacing w:line="360" w:lineRule="auto"/>
        <w:ind w:right="-512" w:rightChars="-24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12.响应的语言及计量单位 </w:t>
      </w:r>
    </w:p>
    <w:p w14:paraId="17B8662E">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12.1供应商提交的响应文件以及供应商与采购人就有关采购事宜的所有来往书面文件均应使用中文。除签名、盖章、专用名称等特殊情形外，以中文以外的文字表述的响应文件视同未提供。 </w:t>
      </w:r>
    </w:p>
    <w:p w14:paraId="1BD8E414">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12.2响应文件计量单位，磋商文件已有明确规定的，使用磋商文件规定的计量单位；磋商文件没有规定的，一律采用中华人民共和国法定计量单位。</w:t>
      </w:r>
    </w:p>
    <w:p w14:paraId="28901AA9">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 xml:space="preserve">13.报价 </w:t>
      </w:r>
    </w:p>
    <w:p w14:paraId="2B63BA4E">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13.1本次磋商项目的报价均以人民币为计算单位。 </w:t>
      </w:r>
    </w:p>
    <w:p w14:paraId="6B829AC2">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13.2采购人不得向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 xml:space="preserve">索要或者接受其给予的赠品、回扣或者与采购无关的其他商品、服务。 </w:t>
      </w:r>
    </w:p>
    <w:p w14:paraId="3770EF81">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13.3供应商应对项目要求的全部内容进行报价，少报漏报将导致其投标为非实质性响应予以拒绝。 </w:t>
      </w:r>
    </w:p>
    <w:p w14:paraId="745C2BCC">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 </w:t>
      </w:r>
    </w:p>
    <w:p w14:paraId="484B5DAB">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13.5本项目所涉及的运输、施工、安装、集成、调试、验收、备品和工具等费用均包含在响应报价中。 </w:t>
      </w:r>
    </w:p>
    <w:p w14:paraId="73835A9C">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13.6本次招标不接受可选择或可调整的投标方案和报价，任何有选择的或可调整的投标方案和报价将被视为非实质性响应投标而作无效投标处理。 </w:t>
      </w:r>
    </w:p>
    <w:p w14:paraId="303C9881">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13.7报价不得高于本项目最高限价，且不低于成本价。本次招标实行“最高限价（项目控制金额上限）”</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供应商的投标报价高于最高限价（项目控制金额上限） 的，该供应商的响应文件将被视为非实质性响应予以拒绝。 </w:t>
      </w:r>
    </w:p>
    <w:p w14:paraId="79B197E2">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13.8最低报价不能作为成交的保证。</w:t>
      </w:r>
    </w:p>
    <w:p w14:paraId="4A6F42B2">
      <w:pPr>
        <w:autoSpaceDE w:val="0"/>
        <w:autoSpaceDN w:val="0"/>
        <w:spacing w:line="360" w:lineRule="auto"/>
        <w:ind w:right="-512" w:rightChars="-24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14.响应有效期 </w:t>
      </w:r>
    </w:p>
    <w:p w14:paraId="0877E7DE">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14.1响应有效期从提交响应文件的截止之日起算。本项目投标有效期详见供应商须知前附表。响应文件中承诺的响应有效期应当不少于“供应商须知前附表”载明的响应有效期。响应有效期比磋商文件规定短的属于非实质性响应，将被认定为无效投标。 </w:t>
      </w:r>
    </w:p>
    <w:p w14:paraId="58C24DC8">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14.2响应有效期内供应商撤销响应文件的，供应商将承担违背投标承诺函的责任追究。 </w:t>
      </w:r>
    </w:p>
    <w:p w14:paraId="70B0E068">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特殊情况下，在原投标有效期截止之前，采购人可要求供应商延长响应有效期。这种要求与答复均应以书面形式提交。供应商可拒绝采购人的这种要求，但其投标在原运行有效期期满后将不再有效。同意延长响应有效期的供应商将不会被要求和允许修正其投标，而只会被要求相应地延长其投标承诺函的有效期。在这种情况下， 有关供应商违背投标承诺的责任追究措施将在</w:t>
      </w:r>
      <w:r>
        <w:rPr>
          <w:rFonts w:hint="eastAsia" w:ascii="宋体" w:hAnsi="宋体" w:eastAsia="宋体" w:cs="宋体"/>
          <w:color w:val="auto"/>
          <w:kern w:val="0"/>
          <w:sz w:val="24"/>
          <w:szCs w:val="24"/>
          <w:highlight w:val="none"/>
          <w:lang w:eastAsia="zh-CN"/>
        </w:rPr>
        <w:t>延长</w:t>
      </w:r>
      <w:r>
        <w:rPr>
          <w:rFonts w:hint="eastAsia" w:ascii="宋体" w:hAnsi="宋体" w:eastAsia="宋体" w:cs="宋体"/>
          <w:color w:val="auto"/>
          <w:kern w:val="0"/>
          <w:sz w:val="24"/>
          <w:szCs w:val="24"/>
          <w:highlight w:val="none"/>
        </w:rPr>
        <w:t xml:space="preserve">的有效期内继续有效。同意延期的供应商在原投标有效期内应享之权利及应负之责任也相应延续。 </w:t>
      </w:r>
    </w:p>
    <w:p w14:paraId="4B25AD18">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14.4成交供应商的响应文件作为项目合同的附件，其有效期至成交供应商全部合同义务履行完毕为止。</w:t>
      </w:r>
    </w:p>
    <w:p w14:paraId="7A5DE5D8">
      <w:pPr>
        <w:autoSpaceDE w:val="0"/>
        <w:autoSpaceDN w:val="0"/>
        <w:spacing w:line="360" w:lineRule="auto"/>
        <w:ind w:right="-512" w:rightChars="-24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15.响应文件构成 </w:t>
      </w:r>
    </w:p>
    <w:p w14:paraId="4629A477">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15.1响应文件的构成应符合法律法规及磋商文件的要求。 </w:t>
      </w:r>
    </w:p>
    <w:p w14:paraId="1032B73F">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15.2供应商应当按照磋商文件的要求编制响应文件。响应文件应当对磋商文件提出的要求和条件作出明确响应。 </w:t>
      </w:r>
    </w:p>
    <w:p w14:paraId="256667B1">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15.3响应文件由资格证明材料、符合性证明材料、其</w:t>
      </w:r>
      <w:r>
        <w:rPr>
          <w:rFonts w:hint="eastAsia" w:ascii="宋体" w:hAnsi="宋体" w:eastAsia="宋体" w:cs="宋体"/>
          <w:color w:val="auto"/>
          <w:kern w:val="0"/>
          <w:sz w:val="24"/>
          <w:szCs w:val="24"/>
          <w:highlight w:val="none"/>
          <w:lang w:val="en-US" w:eastAsia="zh-CN"/>
        </w:rPr>
        <w:t>他</w:t>
      </w:r>
      <w:r>
        <w:rPr>
          <w:rFonts w:hint="eastAsia" w:ascii="宋体" w:hAnsi="宋体" w:eastAsia="宋体" w:cs="宋体"/>
          <w:color w:val="auto"/>
          <w:kern w:val="0"/>
          <w:sz w:val="24"/>
          <w:szCs w:val="24"/>
          <w:highlight w:val="none"/>
        </w:rPr>
        <w:t xml:space="preserve">材料等组成。 </w:t>
      </w:r>
    </w:p>
    <w:p w14:paraId="5A1407BD">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14:paraId="41215E02">
      <w:pPr>
        <w:keepNext w:val="0"/>
        <w:keepLines w:val="0"/>
        <w:pageBreakBefore w:val="0"/>
        <w:widowControl w:val="0"/>
        <w:kinsoku/>
        <w:wordWrap/>
        <w:overflowPunct/>
        <w:topLinePunct w:val="0"/>
        <w:autoSpaceDE w:val="0"/>
        <w:autoSpaceDN w:val="0"/>
        <w:bidi w:val="0"/>
        <w:adjustRightInd/>
        <w:snapToGrid/>
        <w:spacing w:line="360" w:lineRule="auto"/>
        <w:ind w:right="-512" w:rightChars="-244"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15.5供应商登录《全国公共资源交易平台（河南省·许昌市）》（</w:t>
      </w:r>
      <w:r>
        <w:rPr>
          <w:rFonts w:hint="eastAsia" w:ascii="宋体" w:hAnsi="宋体" w:cs="宋体"/>
          <w:color w:val="auto"/>
          <w:kern w:val="0"/>
          <w:sz w:val="24"/>
          <w:szCs w:val="24"/>
          <w:highlight w:val="none"/>
          <w:lang w:eastAsia="zh-CN"/>
        </w:rPr>
        <w:t>https://ggzy.xuchang.gov.cn/</w:t>
      </w:r>
      <w:r>
        <w:rPr>
          <w:rFonts w:hint="eastAsia" w:ascii="宋体" w:hAnsi="宋体" w:eastAsia="宋体" w:cs="宋体"/>
          <w:color w:val="auto"/>
          <w:kern w:val="0"/>
          <w:sz w:val="24"/>
          <w:szCs w:val="24"/>
          <w:highlight w:val="none"/>
        </w:rPr>
        <w:t>）下载“新点投标文件制作软件（河南省版）”（在“投标人”登录页面右下方“投标文件制作工具下载”）制作电子响应文件，按所响应标段磋商文件的要求制作电子响应文件。一个标段对应生成2份电子响应文件（后缀格式为.XCSTF和.nXCSTF）,其中后缀格式为“.XCSTF”的加密电子响应文件用于上传至交易系统中投标，后缀格式为“.nXCSTF”的不加密电子响应文件用于查看响应文件内容或导出PDF格式响应文件。</w:t>
      </w:r>
    </w:p>
    <w:p w14:paraId="220202C6">
      <w:pPr>
        <w:autoSpaceDE w:val="0"/>
        <w:autoSpaceDN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15.6</w:t>
      </w:r>
      <w:r>
        <w:rPr>
          <w:rFonts w:hint="eastAsia" w:ascii="宋体" w:hAnsi="宋体" w:eastAsia="宋体" w:cs="宋体"/>
          <w:color w:val="auto"/>
          <w:kern w:val="0"/>
          <w:sz w:val="24"/>
          <w:szCs w:val="24"/>
          <w:highlight w:val="none"/>
        </w:rPr>
        <w:t>电子响应文件制作技术咨询：</w:t>
      </w:r>
      <w:r>
        <w:rPr>
          <w:rFonts w:hint="eastAsia" w:ascii="宋体" w:hAnsi="宋体" w:eastAsia="宋体" w:cs="宋体"/>
          <w:b/>
          <w:color w:val="auto"/>
          <w:kern w:val="0"/>
          <w:sz w:val="24"/>
          <w:szCs w:val="24"/>
          <w:highlight w:val="none"/>
        </w:rPr>
        <w:t>0374-29</w:t>
      </w:r>
      <w:r>
        <w:rPr>
          <w:rFonts w:hint="eastAsia" w:ascii="宋体" w:hAnsi="宋体" w:eastAsia="宋体" w:cs="宋体"/>
          <w:b/>
          <w:color w:val="auto"/>
          <w:kern w:val="0"/>
          <w:sz w:val="24"/>
          <w:szCs w:val="24"/>
          <w:highlight w:val="none"/>
          <w:lang w:val="en-US" w:eastAsia="zh-CN"/>
        </w:rPr>
        <w:t>61598</w:t>
      </w:r>
      <w:r>
        <w:rPr>
          <w:rFonts w:hint="eastAsia" w:ascii="宋体" w:hAnsi="宋体" w:eastAsia="宋体" w:cs="宋体"/>
          <w:color w:val="auto"/>
          <w:kern w:val="0"/>
          <w:sz w:val="24"/>
          <w:szCs w:val="24"/>
          <w:highlight w:val="none"/>
        </w:rPr>
        <w:t>。</w:t>
      </w:r>
    </w:p>
    <w:p w14:paraId="6BEC4230">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16.响应文件格式 </w:t>
      </w:r>
    </w:p>
    <w:p w14:paraId="39FF45C1">
      <w:pPr>
        <w:pStyle w:val="35"/>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为便于评审及规范统一，建议响应文件参照磋商文件第八部分（响应文件有关格式）的内容要求、编排顺序和格式要求，以A4幅面编上连贯页码，并在响应文件封面上注明：所投项目名称、项目编号、供应商名称、日期等字样。</w:t>
      </w:r>
    </w:p>
    <w:p w14:paraId="7FDFC4AC">
      <w:pPr>
        <w:pStyle w:val="35"/>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磋商文件未提供标准格式的供应商可自行拟定。</w:t>
      </w:r>
    </w:p>
    <w:p w14:paraId="6F045DA6">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17.磋商保证金</w:t>
      </w:r>
    </w:p>
    <w:p w14:paraId="584CC1CD">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17.1按照河南省《关于优化政府采购营商环境有关问题的通知》（豫财购（2019）4号文）的要求，本项目不予收取投标保证金，供应商应提供投标承诺函。</w:t>
      </w:r>
    </w:p>
    <w:p w14:paraId="14C94E79">
      <w:pPr>
        <w:autoSpaceDE w:val="0"/>
        <w:autoSpaceDN w:val="0"/>
        <w:spacing w:line="360" w:lineRule="auto"/>
        <w:ind w:right="-512" w:rightChars="-24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17.2供应商应按照磋商文件要求，在响应文件中提供投标承诺函，明确所应当履行的责任和义务，诚信履约，并自觉接受行政监管部门的监督管理。</w:t>
      </w:r>
    </w:p>
    <w:p w14:paraId="42FDE8F3">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18.磋商文件的数量和签署盖章 </w:t>
      </w:r>
    </w:p>
    <w:p w14:paraId="394C5541">
      <w:pPr>
        <w:pStyle w:val="35"/>
        <w:autoSpaceDE w:val="0"/>
        <w:autoSpaceDN w:val="0"/>
        <w:spacing w:line="360" w:lineRule="auto"/>
        <w:ind w:right="-512" w:rightChars="-244"/>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18.1供应商应提交响应文件份数见“供应商须知前附表”。 </w:t>
      </w:r>
    </w:p>
    <w:p w14:paraId="230409D0">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18.2在磋商文件中已明示需盖章及签名之处，电子响应文件应按磋商文件要求加盖供应商电子印章和法人电子印章或授权代表电子印章。</w:t>
      </w:r>
    </w:p>
    <w:p w14:paraId="7D5D8E9F">
      <w:pPr>
        <w:tabs>
          <w:tab w:val="left" w:pos="1260"/>
        </w:tabs>
        <w:autoSpaceDE w:val="0"/>
        <w:autoSpaceDN w:val="0"/>
        <w:adjustRightInd w:val="0"/>
        <w:snapToGrid w:val="0"/>
        <w:spacing w:line="360" w:lineRule="auto"/>
        <w:ind w:right="-512" w:rightChars="-244"/>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四、响应文件的递交</w:t>
      </w:r>
    </w:p>
    <w:p w14:paraId="51BFDECE">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19.磋商响应截止时间</w:t>
      </w:r>
    </w:p>
    <w:p w14:paraId="3BF89687">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19.1供应商必须在“采购邀请”和“供应商须知前附表”中规定的响应截止时间前，将加密电子响应文件（后缀格式为.XCSTF）通过《全国公共资源交易平台（河南省·许昌市）》（</w:t>
      </w:r>
      <w:r>
        <w:rPr>
          <w:rFonts w:hint="eastAsia" w:ascii="宋体" w:hAnsi="宋体" w:cs="宋体"/>
          <w:color w:val="auto"/>
          <w:kern w:val="0"/>
          <w:sz w:val="24"/>
          <w:szCs w:val="24"/>
          <w:highlight w:val="none"/>
          <w:lang w:eastAsia="zh-CN"/>
        </w:rPr>
        <w:t>https://ggzy.xuchang.gov.cn/</w:t>
      </w:r>
      <w:r>
        <w:rPr>
          <w:rFonts w:hint="eastAsia" w:ascii="宋体" w:hAnsi="宋体" w:eastAsia="宋体" w:cs="宋体"/>
          <w:color w:val="auto"/>
          <w:kern w:val="0"/>
          <w:sz w:val="24"/>
          <w:szCs w:val="24"/>
          <w:highlight w:val="none"/>
        </w:rPr>
        <w:t>）许昌市公共资源电子交易系统成功上传。</w:t>
      </w:r>
    </w:p>
    <w:p w14:paraId="75924859">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14:paraId="49B26AAF">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20.迟交的响应文件</w:t>
      </w:r>
    </w:p>
    <w:p w14:paraId="534A1801">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磋商响应文件截止时间之后上传的响应文件，采购人将拒绝接收。</w:t>
      </w:r>
    </w:p>
    <w:p w14:paraId="7A77AA0D">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21.响应文件的修改和撤回</w:t>
      </w:r>
    </w:p>
    <w:p w14:paraId="0F49960F">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21.1供应商在磋商响应截止时间前，可以对所递交的响应文件进行补充、修改或者撤回</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须书面通知采购人。供应商应当在磋商响应截止时间前完成电子响应文件的提交，可以补充、修改或撤回。磋商响应截止时间前未完成电子响应文件提交的，视为撤回响应文件。</w:t>
      </w:r>
    </w:p>
    <w:p w14:paraId="7D42F902">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21.2供应商补充、修改的内容并作为响应文件的组成部分。补充或修改应当按磋商文件要求签署、盖章、递交，并应注明“修改”或“补充”字样。</w:t>
      </w:r>
    </w:p>
    <w:p w14:paraId="1A403113">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21.3供应商在提交响应文件后，可以撤回其投标，但供应商必须在规定的投标截止时间前以书面形式告知招标人。</w:t>
      </w:r>
    </w:p>
    <w:p w14:paraId="3CEA6A19">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21.4</w:t>
      </w:r>
      <w:r>
        <w:rPr>
          <w:rFonts w:hint="eastAsia" w:ascii="宋体" w:hAnsi="宋体" w:eastAsia="宋体" w:cs="宋体"/>
          <w:color w:val="auto"/>
          <w:kern w:val="0"/>
          <w:sz w:val="24"/>
          <w:szCs w:val="24"/>
          <w:highlight w:val="none"/>
        </w:rPr>
        <w:t>供应商不得在响应有效期内撤销响应文件，否则供应商将承担违背磋商承诺函的责任追究</w:t>
      </w:r>
      <w:r>
        <w:rPr>
          <w:rFonts w:hint="eastAsia" w:ascii="宋体" w:hAnsi="宋体" w:eastAsia="宋体" w:cs="宋体"/>
          <w:color w:val="auto"/>
          <w:kern w:val="0"/>
          <w:sz w:val="24"/>
          <w:szCs w:val="24"/>
          <w:highlight w:val="none"/>
          <w:lang w:eastAsia="zh-CN"/>
        </w:rPr>
        <w:t>。</w:t>
      </w:r>
    </w:p>
    <w:p w14:paraId="0A362FB2">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22.除供应商须知前附表另有规定外，供应商所提交的电子响应文件不予退还。</w:t>
      </w:r>
    </w:p>
    <w:p w14:paraId="591F0B67">
      <w:pPr>
        <w:widowControl/>
        <w:jc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五、响应文件开启和磋商</w:t>
      </w:r>
    </w:p>
    <w:p w14:paraId="3A7222E3">
      <w:pPr>
        <w:autoSpaceDE w:val="0"/>
        <w:autoSpaceDN w:val="0"/>
        <w:spacing w:line="360" w:lineRule="auto"/>
        <w:ind w:right="-512" w:rightChars="-24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23.响应文件开启</w:t>
      </w:r>
    </w:p>
    <w:p w14:paraId="1DD1FA53">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23.1</w:t>
      </w:r>
      <w:r>
        <w:rPr>
          <w:rFonts w:hint="eastAsia" w:ascii="宋体" w:hAnsi="宋体" w:eastAsia="宋体" w:cs="宋体"/>
          <w:color w:val="auto"/>
          <w:kern w:val="0"/>
          <w:sz w:val="24"/>
          <w:szCs w:val="24"/>
          <w:highlight w:val="none"/>
        </w:rPr>
        <w:t>采购人将按磋商文件规定的磋商响应截止时间和地点解密电子响应文件。由代理机构主持，供应商无须到现场。磋商小组成员不得参加开标活动。</w:t>
      </w:r>
    </w:p>
    <w:p w14:paraId="2BEE8250">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23.2</w:t>
      </w:r>
      <w:r>
        <w:rPr>
          <w:rFonts w:hint="eastAsia" w:ascii="宋体" w:hAnsi="宋体" w:eastAsia="宋体" w:cs="宋体"/>
          <w:color w:val="auto"/>
          <w:kern w:val="0"/>
          <w:sz w:val="24"/>
          <w:szCs w:val="24"/>
          <w:highlight w:val="none"/>
        </w:rPr>
        <w:t>招标人应当对开标、评标现场活动进行全程录音录像。录音录像应当清晰可辨，音像资料作为采购文件一并存档。</w:t>
      </w:r>
    </w:p>
    <w:p w14:paraId="34E50976">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23.3</w:t>
      </w:r>
      <w:r>
        <w:rPr>
          <w:rFonts w:hint="eastAsia" w:ascii="宋体" w:hAnsi="宋体" w:eastAsia="宋体" w:cs="宋体"/>
          <w:color w:val="auto"/>
          <w:kern w:val="0"/>
          <w:sz w:val="24"/>
          <w:szCs w:val="24"/>
          <w:highlight w:val="none"/>
        </w:rPr>
        <w:t>磋商响应截止时间，由代理机构</w:t>
      </w:r>
      <w:r>
        <w:rPr>
          <w:rFonts w:hint="eastAsia" w:ascii="宋体" w:hAnsi="宋体" w:eastAsia="宋体" w:cs="宋体"/>
          <w:color w:val="auto"/>
          <w:kern w:val="0"/>
          <w:sz w:val="24"/>
          <w:szCs w:val="24"/>
          <w:highlight w:val="none"/>
          <w:lang w:val="en-US" w:eastAsia="zh-CN"/>
        </w:rPr>
        <w:t>进行公布投标人、开始投标解密、标书导入、唱标等操作，并</w:t>
      </w:r>
      <w:r>
        <w:rPr>
          <w:rFonts w:hint="eastAsia" w:ascii="宋体" w:hAnsi="宋体" w:eastAsia="宋体" w:cs="宋体"/>
          <w:color w:val="auto"/>
          <w:kern w:val="0"/>
          <w:sz w:val="24"/>
          <w:szCs w:val="24"/>
          <w:highlight w:val="none"/>
        </w:rPr>
        <w:t>开启</w:t>
      </w:r>
      <w:r>
        <w:rPr>
          <w:rFonts w:hint="eastAsia" w:ascii="宋体" w:hAnsi="宋体" w:eastAsia="宋体" w:cs="宋体"/>
          <w:color w:val="auto"/>
          <w:kern w:val="0"/>
          <w:sz w:val="24"/>
          <w:szCs w:val="24"/>
          <w:highlight w:val="none"/>
          <w:lang w:val="en-US" w:eastAsia="zh-CN"/>
        </w:rPr>
        <w:t>群聊</w:t>
      </w:r>
      <w:r>
        <w:rPr>
          <w:rFonts w:hint="eastAsia" w:ascii="宋体" w:hAnsi="宋体" w:eastAsia="宋体" w:cs="宋体"/>
          <w:color w:val="auto"/>
          <w:kern w:val="0"/>
          <w:sz w:val="24"/>
          <w:szCs w:val="24"/>
          <w:highlight w:val="none"/>
        </w:rPr>
        <w:t>功能；供应商进行电子响应文件的解密。</w:t>
      </w:r>
      <w:r>
        <w:rPr>
          <w:rFonts w:hint="eastAsia" w:ascii="宋体" w:hAnsi="宋体" w:eastAsia="宋体" w:cs="宋体"/>
          <w:color w:val="auto"/>
          <w:kern w:val="0"/>
          <w:sz w:val="24"/>
          <w:szCs w:val="24"/>
          <w:highlight w:val="none"/>
          <w:lang w:val="en-US" w:eastAsia="zh-CN"/>
        </w:rPr>
        <w:t>待标书导入后，</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lang w:val="en-US" w:eastAsia="zh-CN"/>
        </w:rPr>
        <w:t>点击页面上方进度条的</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唱标</w:t>
      </w:r>
      <w:r>
        <w:rPr>
          <w:rFonts w:hint="eastAsia" w:ascii="宋体" w:hAnsi="宋体" w:eastAsia="宋体" w:cs="宋体"/>
          <w:color w:val="auto"/>
          <w:kern w:val="0"/>
          <w:sz w:val="24"/>
          <w:szCs w:val="24"/>
          <w:highlight w:val="none"/>
        </w:rPr>
        <w:t>”可查看</w:t>
      </w:r>
      <w:r>
        <w:rPr>
          <w:rFonts w:hint="eastAsia" w:ascii="宋体" w:hAnsi="宋体" w:eastAsia="宋体" w:cs="宋体"/>
          <w:color w:val="auto"/>
          <w:kern w:val="0"/>
          <w:sz w:val="24"/>
          <w:szCs w:val="24"/>
          <w:highlight w:val="none"/>
          <w:lang w:val="en-US" w:eastAsia="zh-CN"/>
        </w:rPr>
        <w:t>开标结果</w:t>
      </w:r>
      <w:r>
        <w:rPr>
          <w:rFonts w:hint="eastAsia" w:ascii="宋体" w:hAnsi="宋体" w:eastAsia="宋体" w:cs="宋体"/>
          <w:color w:val="auto"/>
          <w:kern w:val="0"/>
          <w:sz w:val="24"/>
          <w:szCs w:val="24"/>
          <w:highlight w:val="none"/>
        </w:rPr>
        <w:t>。</w:t>
      </w:r>
    </w:p>
    <w:p w14:paraId="5A864E87">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23.3.1</w:t>
      </w:r>
      <w:r>
        <w:rPr>
          <w:rFonts w:hint="eastAsia" w:ascii="宋体" w:hAnsi="宋体" w:eastAsia="宋体" w:cs="宋体"/>
          <w:color w:val="auto"/>
          <w:kern w:val="0"/>
          <w:sz w:val="24"/>
          <w:szCs w:val="24"/>
          <w:highlight w:val="none"/>
        </w:rPr>
        <w:t>电子响应文件的解密：全流程电子化交易项目电子响应文件采用</w:t>
      </w:r>
      <w:r>
        <w:rPr>
          <w:rFonts w:hint="eastAsia" w:ascii="宋体" w:hAnsi="宋体" w:eastAsia="宋体" w:cs="宋体"/>
          <w:color w:val="auto"/>
          <w:kern w:val="0"/>
          <w:sz w:val="24"/>
          <w:szCs w:val="24"/>
          <w:highlight w:val="none"/>
          <w:lang w:val="en-US" w:eastAsia="zh-CN"/>
        </w:rPr>
        <w:t>投标人一层加密</w:t>
      </w:r>
      <w:r>
        <w:rPr>
          <w:rFonts w:hint="eastAsia" w:ascii="宋体" w:hAnsi="宋体" w:eastAsia="宋体" w:cs="宋体"/>
          <w:color w:val="auto"/>
          <w:kern w:val="0"/>
          <w:sz w:val="24"/>
          <w:szCs w:val="24"/>
          <w:highlight w:val="none"/>
        </w:rPr>
        <w:t>。解密</w:t>
      </w:r>
      <w:r>
        <w:rPr>
          <w:rFonts w:hint="eastAsia" w:ascii="宋体" w:hAnsi="宋体" w:eastAsia="宋体" w:cs="宋体"/>
          <w:color w:val="auto"/>
          <w:kern w:val="0"/>
          <w:sz w:val="24"/>
          <w:szCs w:val="24"/>
          <w:highlight w:val="none"/>
          <w:lang w:val="en-US" w:eastAsia="zh-CN"/>
        </w:rPr>
        <w:t>时由投标人进行一次解密即可</w:t>
      </w:r>
      <w:r>
        <w:rPr>
          <w:rFonts w:hint="eastAsia" w:ascii="宋体" w:hAnsi="宋体" w:eastAsia="宋体" w:cs="宋体"/>
          <w:color w:val="auto"/>
          <w:kern w:val="0"/>
          <w:sz w:val="24"/>
          <w:szCs w:val="24"/>
          <w:highlight w:val="none"/>
        </w:rPr>
        <w:t>。</w:t>
      </w:r>
    </w:p>
    <w:p w14:paraId="7DC1CF91">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23.3.1.1</w:t>
      </w:r>
      <w:r>
        <w:rPr>
          <w:rFonts w:hint="eastAsia" w:ascii="宋体" w:hAnsi="宋体" w:eastAsia="宋体" w:cs="宋体"/>
          <w:color w:val="auto"/>
          <w:kern w:val="0"/>
          <w:sz w:val="24"/>
          <w:szCs w:val="24"/>
          <w:highlight w:val="none"/>
        </w:rPr>
        <w:t>供应商解密：供应商使用本单位CA数字证书进行远程解密。</w:t>
      </w:r>
    </w:p>
    <w:p w14:paraId="11929629">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23.3.1.2</w:t>
      </w:r>
      <w:r>
        <w:rPr>
          <w:rFonts w:hint="eastAsia" w:ascii="宋体" w:hAnsi="宋体" w:eastAsia="宋体" w:cs="宋体"/>
          <w:color w:val="auto"/>
          <w:kern w:val="0"/>
          <w:sz w:val="24"/>
          <w:szCs w:val="24"/>
          <w:highlight w:val="none"/>
        </w:rPr>
        <w:t>因供应商原因电子响应文件解密失败的，其响应文件将被</w:t>
      </w:r>
      <w:r>
        <w:rPr>
          <w:rFonts w:hint="eastAsia" w:ascii="宋体" w:hAnsi="宋体" w:eastAsia="宋体" w:cs="宋体"/>
          <w:color w:val="auto"/>
          <w:kern w:val="0"/>
          <w:sz w:val="24"/>
          <w:szCs w:val="24"/>
          <w:highlight w:val="none"/>
          <w:lang w:val="en-US" w:eastAsia="zh-CN"/>
        </w:rPr>
        <w:t>退回</w:t>
      </w:r>
      <w:r>
        <w:rPr>
          <w:rFonts w:hint="eastAsia" w:ascii="宋体" w:hAnsi="宋体" w:eastAsia="宋体" w:cs="宋体"/>
          <w:color w:val="auto"/>
          <w:kern w:val="0"/>
          <w:sz w:val="24"/>
          <w:szCs w:val="24"/>
          <w:highlight w:val="none"/>
        </w:rPr>
        <w:t>。</w:t>
      </w:r>
    </w:p>
    <w:p w14:paraId="47A72534">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23.4</w:t>
      </w:r>
      <w:r>
        <w:rPr>
          <w:rFonts w:hint="eastAsia" w:ascii="宋体" w:hAnsi="宋体" w:eastAsia="宋体" w:cs="宋体"/>
          <w:color w:val="auto"/>
          <w:kern w:val="0"/>
          <w:sz w:val="24"/>
          <w:szCs w:val="24"/>
          <w:highlight w:val="none"/>
        </w:rPr>
        <w:t>供应商不足3家的，本项目磋商活动终止。</w:t>
      </w:r>
    </w:p>
    <w:p w14:paraId="23C388E3">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23.5</w:t>
      </w:r>
      <w:r>
        <w:rPr>
          <w:rFonts w:hint="eastAsia" w:ascii="宋体" w:hAnsi="宋体" w:eastAsia="宋体" w:cs="宋体"/>
          <w:color w:val="auto"/>
          <w:kern w:val="0"/>
          <w:sz w:val="24"/>
          <w:szCs w:val="24"/>
          <w:highlight w:val="none"/>
        </w:rPr>
        <w:t>开标过程由采购代理机构负责记录，《开标</w:t>
      </w:r>
      <w:r>
        <w:rPr>
          <w:rFonts w:hint="eastAsia" w:ascii="宋体" w:hAnsi="宋体" w:eastAsia="宋体" w:cs="宋体"/>
          <w:color w:val="auto"/>
          <w:kern w:val="0"/>
          <w:sz w:val="24"/>
          <w:szCs w:val="24"/>
          <w:highlight w:val="none"/>
          <w:lang w:val="en-US" w:eastAsia="zh-CN"/>
        </w:rPr>
        <w:t>情况</w:t>
      </w:r>
      <w:r>
        <w:rPr>
          <w:rFonts w:hint="eastAsia" w:ascii="宋体" w:hAnsi="宋体" w:eastAsia="宋体" w:cs="宋体"/>
          <w:color w:val="auto"/>
          <w:kern w:val="0"/>
          <w:sz w:val="24"/>
          <w:szCs w:val="24"/>
          <w:highlight w:val="none"/>
        </w:rPr>
        <w:t>记录表》经供应商进行电子签章、由参加开标相关工作人员签字确认后随采购文件一并存档。供应商未电子签章的，视同认可开标结果。</w:t>
      </w:r>
    </w:p>
    <w:p w14:paraId="6B3BBD27">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23.6</w:t>
      </w:r>
      <w:r>
        <w:rPr>
          <w:rFonts w:hint="eastAsia" w:ascii="宋体" w:hAnsi="宋体" w:eastAsia="宋体" w:cs="宋体"/>
          <w:color w:val="auto"/>
          <w:kern w:val="0"/>
          <w:sz w:val="24"/>
          <w:szCs w:val="24"/>
          <w:highlight w:val="none"/>
        </w:rPr>
        <w:t>供应商对解密过程和记录有疑义，以及认为采购人、代理机构相关工作人员有需要回避的情形的，应当场提出询问或者回避申请。采购人、采购代理机构对供应商提出的询问或者回避申请应当及时处理。</w:t>
      </w:r>
    </w:p>
    <w:p w14:paraId="2D36EE71">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23.7</w:t>
      </w:r>
      <w:r>
        <w:rPr>
          <w:rFonts w:hint="eastAsia" w:ascii="宋体" w:hAnsi="宋体" w:eastAsia="宋体" w:cs="宋体"/>
          <w:color w:val="auto"/>
          <w:kern w:val="0"/>
          <w:sz w:val="24"/>
          <w:szCs w:val="24"/>
          <w:highlight w:val="none"/>
        </w:rPr>
        <w:t>响应文件解密活动结束时，供应商应在《开标</w:t>
      </w:r>
      <w:r>
        <w:rPr>
          <w:rFonts w:hint="eastAsia" w:ascii="宋体" w:hAnsi="宋体" w:eastAsia="宋体" w:cs="宋体"/>
          <w:color w:val="auto"/>
          <w:kern w:val="0"/>
          <w:sz w:val="24"/>
          <w:szCs w:val="24"/>
          <w:highlight w:val="none"/>
          <w:lang w:val="en-US" w:eastAsia="zh-CN"/>
        </w:rPr>
        <w:t>情况</w:t>
      </w:r>
      <w:r>
        <w:rPr>
          <w:rFonts w:hint="eastAsia" w:ascii="宋体" w:hAnsi="宋体" w:eastAsia="宋体" w:cs="宋体"/>
          <w:color w:val="auto"/>
          <w:kern w:val="0"/>
          <w:sz w:val="24"/>
          <w:szCs w:val="24"/>
          <w:highlight w:val="none"/>
        </w:rPr>
        <w:t>记录表》上进行电子签章。供应商未签章的，视同认可开标结果。</w:t>
      </w:r>
    </w:p>
    <w:p w14:paraId="317E13A4">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24.资格审查</w:t>
      </w:r>
    </w:p>
    <w:p w14:paraId="4EB34F48">
      <w:pPr>
        <w:pStyle w:val="35"/>
        <w:autoSpaceDE w:val="0"/>
        <w:autoSpaceDN w:val="0"/>
        <w:spacing w:line="360" w:lineRule="auto"/>
        <w:ind w:firstLine="482"/>
        <w:contextualSpacing/>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开标结束后，磋商小组依法对供应商的资格进行审查。合格供应商不足3家的，不得磋商。</w:t>
      </w:r>
      <w:r>
        <w:rPr>
          <w:rFonts w:hint="eastAsia" w:ascii="宋体" w:hAnsi="宋体" w:eastAsia="宋体" w:cs="宋体"/>
          <w:b/>
          <w:color w:val="auto"/>
          <w:kern w:val="0"/>
          <w:sz w:val="24"/>
          <w:szCs w:val="24"/>
          <w:highlight w:val="none"/>
        </w:rPr>
        <w:t>本项目具体资格审查详见（第六章 对响应文件审查与评审）</w:t>
      </w:r>
      <w:r>
        <w:rPr>
          <w:rFonts w:hint="eastAsia" w:ascii="宋体" w:hAnsi="宋体" w:eastAsia="宋体" w:cs="宋体"/>
          <w:color w:val="auto"/>
          <w:kern w:val="0"/>
          <w:sz w:val="24"/>
          <w:szCs w:val="24"/>
          <w:highlight w:val="none"/>
        </w:rPr>
        <w:t>。</w:t>
      </w:r>
    </w:p>
    <w:p w14:paraId="64FB2C02">
      <w:pPr>
        <w:autoSpaceDE w:val="0"/>
        <w:autoSpaceDN w:val="0"/>
        <w:spacing w:line="360" w:lineRule="auto"/>
        <w:ind w:right="-512" w:rightChars="-24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25.磋商小组的组成 </w:t>
      </w:r>
    </w:p>
    <w:p w14:paraId="5AAC2B75">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25.1采购人将依法组建磋商小组，磋商小组由采购人代表和评审专家共3人以上单数组成，其中评审专家人数不得少于竞争性磋商小组成员总数的三分之二。评审专家依法从政府采购评审专家库中随机抽取。</w:t>
      </w:r>
    </w:p>
    <w:p w14:paraId="16A89ECE">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25.1.1采购人将依法组建磋商小组，磋商小组由评审专家组成，成员人数应当为3人以上单数组成。评审专家依法从政府采购评审专家库中随机抽取。</w:t>
      </w:r>
    </w:p>
    <w:p w14:paraId="72F4EDCA">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25.2评审专家对本单位的采购项目只能作为采购人代表参与评标。采购代理机构工作人员不得参加由本机构代理的政府采购项目的评标。</w:t>
      </w:r>
    </w:p>
    <w:p w14:paraId="513B1949">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25.3磋商小组成员与供应商存在下列利害关系之一的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应当回避：</w:t>
      </w:r>
    </w:p>
    <w:p w14:paraId="08B10FAC">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25.3.1参加采购活动前三年内</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与供应商存在劳动关系</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或者担任过供应商的董事、监事</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或者是供应商的控股股东或实际控制人；</w:t>
      </w:r>
    </w:p>
    <w:p w14:paraId="4FFB2055">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25.3.2与供应商的法定代表人或者负责人有夫妻、直系血亲、三代以内旁系血亲或者近姻亲关系；</w:t>
      </w:r>
    </w:p>
    <w:p w14:paraId="0EF59F54">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25.3.3与供应商有其他可能影响政府采购活动公平、公正进行的关系。</w:t>
      </w:r>
    </w:p>
    <w:p w14:paraId="31D96CA4">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25.4评审专家发现本人与参加采购活动的供应商有利害关系的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应当主动提出回避。采购人或者代理机构发现评审专家与参加采购活动的供应商有利害关系的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应当要求其回避。</w:t>
      </w:r>
    </w:p>
    <w:p w14:paraId="0CABAC6D">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25.5采购人不得担任磋商小组组长。</w:t>
      </w:r>
    </w:p>
    <w:p w14:paraId="75190A93">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25.6磋商小组成员名单在成交结果公告前应当保密。</w:t>
      </w:r>
    </w:p>
    <w:p w14:paraId="57513CF3">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26.符合性审查</w:t>
      </w:r>
    </w:p>
    <w:p w14:paraId="0376BE06">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26.1磋商小组依据有关法律法规和磋商文件的规定，对符合资格的供应商的响应文件进行符合性审查，以确定其是否满足磋商文件的实质性要求。</w:t>
      </w:r>
    </w:p>
    <w:p w14:paraId="6A88F467">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26.2审查、评价磋商文件是否符合磋商文件的商务、技术等实质性要求。</w:t>
      </w:r>
    </w:p>
    <w:p w14:paraId="59F5B6FC">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26.3可要求供应商对响应文件有关事项作出澄清或者说明。</w:t>
      </w:r>
    </w:p>
    <w:p w14:paraId="49685FA4">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27.响应文件的澄清</w:t>
      </w:r>
    </w:p>
    <w:p w14:paraId="70496B07">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27.1对于响应文件中含义不明确、同类问题表述不一致或者有明显文字和计算错误的内容，磋商小组应当以书面形式要求供应商作出必要的澄清、说明或者补正。</w:t>
      </w:r>
    </w:p>
    <w:p w14:paraId="5E552CF3">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27.2供应商的澄清、说明或者补正应当采用书面形式，并加盖公章，或者由法定代表人或其授权的代表签字。供应商的澄清、说明或者补正不得超出响应文件的范围或者改变响应文件的实质性内容。</w:t>
      </w:r>
    </w:p>
    <w:p w14:paraId="21AE51AA">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27.3供应商的澄清文件是其响应文件的组成部分。</w:t>
      </w:r>
    </w:p>
    <w:p w14:paraId="3039A3F6">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28.响应文件报价出现前后不一致的修正</w:t>
      </w:r>
    </w:p>
    <w:p w14:paraId="0CB0931B">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28.1磋商文件中开标一览表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报价表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内容与响应文件中相应内容不一致的，以开标一览表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报价表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为准；</w:t>
      </w:r>
    </w:p>
    <w:p w14:paraId="6146256A">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28.2大写金额和小写金额不一致的，以大写金额为准；</w:t>
      </w:r>
    </w:p>
    <w:p w14:paraId="171562B0">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28.3单价金额小数点或者百分比有明显错位的，以开标一览表的总价为准，并修改单价；</w:t>
      </w:r>
    </w:p>
    <w:p w14:paraId="6A842142">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28.4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14:paraId="3EC2A684">
      <w:pPr>
        <w:pStyle w:val="35"/>
        <w:keepNext w:val="0"/>
        <w:keepLines w:val="0"/>
        <w:pageBreakBefore w:val="0"/>
        <w:widowControl w:val="0"/>
        <w:kinsoku/>
        <w:wordWrap/>
        <w:overflowPunct/>
        <w:topLinePunct w:val="0"/>
        <w:autoSpaceDE w:val="0"/>
        <w:autoSpaceDN w:val="0"/>
        <w:bidi w:val="0"/>
        <w:adjustRightInd/>
        <w:snapToGrid/>
        <w:spacing w:line="360" w:lineRule="auto"/>
        <w:ind w:left="0" w:right="512" w:rightChars="244" w:firstLine="0" w:firstLineChars="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29.投标无效情形</w:t>
      </w:r>
    </w:p>
    <w:p w14:paraId="4C304761">
      <w:pPr>
        <w:keepNext w:val="0"/>
        <w:keepLines w:val="0"/>
        <w:pageBreakBefore w:val="0"/>
        <w:widowControl w:val="0"/>
        <w:kinsoku/>
        <w:wordWrap/>
        <w:overflowPunct/>
        <w:topLinePunct w:val="0"/>
        <w:autoSpaceDE w:val="0"/>
        <w:autoSpaceDN w:val="0"/>
        <w:bidi w:val="0"/>
        <w:adjustRightInd/>
        <w:snapToGrid/>
        <w:spacing w:line="360" w:lineRule="auto"/>
        <w:ind w:left="0" w:right="-512" w:rightChars="-244" w:firstLine="482"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29.1响应文件属下列情况之一的，按照无效投标处理：</w:t>
      </w:r>
    </w:p>
    <w:p w14:paraId="22F2978D">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76BFACEF">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589A99FD">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352F9BE5">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3C7E16EF">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03417735">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0CFD5BF9">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5E900FD1">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4795BB2F">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7EAD41BF">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43A010FC">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093F886D">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0347EA2C">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03CD9916">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71F49A04">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69C2BB09">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7FFBF2CE">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215B069C">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335379E9">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56655FF2">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6228CED7">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33270A2B">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408885B5">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69ABC55D">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5636A954">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22A05F83">
      <w:pPr>
        <w:pStyle w:val="35"/>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color w:val="auto"/>
          <w:kern w:val="0"/>
          <w:sz w:val="24"/>
          <w:szCs w:val="24"/>
          <w:highlight w:val="none"/>
        </w:rPr>
      </w:pPr>
    </w:p>
    <w:p w14:paraId="17ACF1B1">
      <w:pPr>
        <w:pStyle w:val="35"/>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未按照磋商文件的规定提交《许昌市政府采购供应商信用承诺函》的；</w:t>
      </w:r>
    </w:p>
    <w:p w14:paraId="0E4E505D">
      <w:pPr>
        <w:pStyle w:val="35"/>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未按照磋商文件的规定提交磋商承诺函的；</w:t>
      </w:r>
    </w:p>
    <w:p w14:paraId="068B003B">
      <w:pPr>
        <w:pStyle w:val="35"/>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响应文件未按磋商文件要求签署、盖章的；</w:t>
      </w:r>
    </w:p>
    <w:p w14:paraId="71807CF3">
      <w:pPr>
        <w:pStyle w:val="35"/>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报价超过磋商文件中规定的预算金额的；</w:t>
      </w:r>
    </w:p>
    <w:p w14:paraId="03455E7B">
      <w:pPr>
        <w:pStyle w:val="35"/>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响应文件含有采购人不能接受的附加条件的。</w:t>
      </w:r>
    </w:p>
    <w:p w14:paraId="7F5F95B7">
      <w:pPr>
        <w:pStyle w:val="35"/>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512" w:rightChars="-244"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29.2根据《河南省财政厅关于防范供应商串通投标促进政府采购公平竞争的通知》（豫财购﹝2021﹞6号）要求，参与同一个标段的供应商存在下列情形之一的，其投标文件无效：</w:t>
      </w:r>
    </w:p>
    <w:p w14:paraId="2B4BD172">
      <w:pPr>
        <w:pStyle w:val="35"/>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不同供应商的电子响应文件上传计算机的网卡MAC地址、CPU序列号和硬盘序列号等硬件信息相同的；</w:t>
      </w:r>
    </w:p>
    <w:p w14:paraId="23442480">
      <w:pPr>
        <w:pStyle w:val="35"/>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不同供应商的响应文件由同一电子设备编制、打印加密或者上传；</w:t>
      </w:r>
    </w:p>
    <w:p w14:paraId="033F3B21">
      <w:pPr>
        <w:pStyle w:val="35"/>
        <w:keepNext w:val="0"/>
        <w:keepLines w:val="0"/>
        <w:pageBreakBefore w:val="0"/>
        <w:widowControl w:val="0"/>
        <w:numPr>
          <w:ilvl w:val="0"/>
          <w:numId w:val="6"/>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不同供应商的响应文件由同一电子设备打印、复印；</w:t>
      </w:r>
    </w:p>
    <w:p w14:paraId="1BFDA393">
      <w:pPr>
        <w:pStyle w:val="35"/>
        <w:keepNext w:val="0"/>
        <w:keepLines w:val="0"/>
        <w:pageBreakBefore w:val="0"/>
        <w:widowControl w:val="0"/>
        <w:numPr>
          <w:ilvl w:val="0"/>
          <w:numId w:val="7"/>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不同供应商的响应文件由同一人送达或者分发，或者不同供应商联系人为同一人或不同联系人的联系电话一致的；</w:t>
      </w:r>
    </w:p>
    <w:p w14:paraId="501CB9C4">
      <w:pPr>
        <w:pStyle w:val="35"/>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不同供应商的响应文件的内容存在两处以上细节错误一致；</w:t>
      </w:r>
    </w:p>
    <w:p w14:paraId="11835152">
      <w:pPr>
        <w:pStyle w:val="35"/>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不同供应商的法定代表人、委托代理人、项目负责人等由同一个单位缴纳社会保险或者领取报酬的；</w:t>
      </w:r>
    </w:p>
    <w:p w14:paraId="591C9B0E">
      <w:pPr>
        <w:pStyle w:val="35"/>
        <w:keepNext w:val="0"/>
        <w:keepLines w:val="0"/>
        <w:pageBreakBefore w:val="0"/>
        <w:widowControl w:val="0"/>
        <w:numPr>
          <w:ilvl w:val="0"/>
          <w:numId w:val="10"/>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不同供应商响应文件中法定代表人或者负责人签字出自同一人之手；</w:t>
      </w:r>
    </w:p>
    <w:p w14:paraId="5B7A6EFC">
      <w:pPr>
        <w:pStyle w:val="35"/>
        <w:keepNext w:val="0"/>
        <w:keepLines w:val="0"/>
        <w:pageBreakBefore w:val="0"/>
        <w:widowControl w:val="0"/>
        <w:numPr>
          <w:ilvl w:val="0"/>
          <w:numId w:val="11"/>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其它涉嫌串通的情形。</w:t>
      </w:r>
    </w:p>
    <w:p w14:paraId="7C3C806A">
      <w:pPr>
        <w:autoSpaceDE w:val="0"/>
        <w:autoSpaceDN w:val="0"/>
        <w:spacing w:line="360" w:lineRule="auto"/>
        <w:ind w:right="-512" w:rightChars="-244"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29.</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有下列情形之一的，视为供应商串通投标，其响应无效： </w:t>
      </w:r>
    </w:p>
    <w:p w14:paraId="03C6EE56">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.1不同供应商的响应文件由同一单位或者个人编制； </w:t>
      </w:r>
    </w:p>
    <w:p w14:paraId="33A0C586">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不同供应商委托同一单位或者个人办理响应事宜； </w:t>
      </w:r>
    </w:p>
    <w:p w14:paraId="25DA1D70">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不同供应商的响应文件载明的项目管理成员或者联系人员为同一人； </w:t>
      </w:r>
    </w:p>
    <w:p w14:paraId="1D5A22E9">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不同供应商的响应文件异常一致或者投标报价呈规律性差异； </w:t>
      </w:r>
    </w:p>
    <w:p w14:paraId="1D7259FE">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不同供应商的响应文件相互混装。</w:t>
      </w:r>
    </w:p>
    <w:p w14:paraId="6AA59981">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34E2DE44">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48474103">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电子投标文件由同一单位或者个人编制’或‘不同投标人委托同一单位或者个人办理响应事宜’，其投标无效。</w:t>
      </w:r>
    </w:p>
    <w:p w14:paraId="7B321579">
      <w:pPr>
        <w:autoSpaceDE w:val="0"/>
        <w:autoSpaceDN w:val="0"/>
        <w:spacing w:line="360" w:lineRule="auto"/>
        <w:ind w:right="-512" w:rightChars="-244"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评审专家应严格按照要求查看“文件制作机器码”相关信息并进行评审，在评标报告中显示“不同投标人电子投标文件的文件制作机器码”是否雷同的分析及判定结果。</w:t>
      </w:r>
    </w:p>
    <w:p w14:paraId="1688B1EB">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对响应文件进行一致性分析，分析响应文件是否有雷同现象，判定供应商是否有串通投标行为。</w:t>
      </w:r>
    </w:p>
    <w:p w14:paraId="5904355E">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法律、法规和磋商文件规定的其他无效情形。</w:t>
      </w:r>
    </w:p>
    <w:p w14:paraId="53A4F28A">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w:t>
      </w:r>
      <w:r>
        <w:rPr>
          <w:rFonts w:hint="eastAsia" w:ascii="宋体" w:hAnsi="宋体" w:eastAsia="宋体" w:cs="宋体"/>
          <w:b/>
          <w:color w:val="auto"/>
          <w:kern w:val="0"/>
          <w:sz w:val="24"/>
          <w:szCs w:val="24"/>
          <w:highlight w:val="none"/>
          <w:lang w:val="en-US" w:eastAsia="zh-CN"/>
        </w:rPr>
        <w:t>0</w:t>
      </w:r>
      <w:r>
        <w:rPr>
          <w:rFonts w:hint="eastAsia" w:ascii="宋体" w:hAnsi="宋体" w:eastAsia="宋体" w:cs="宋体"/>
          <w:b/>
          <w:color w:val="auto"/>
          <w:kern w:val="0"/>
          <w:sz w:val="24"/>
          <w:szCs w:val="24"/>
          <w:highlight w:val="none"/>
        </w:rPr>
        <w:t>.响应文件的比较与评价</w:t>
      </w:r>
    </w:p>
    <w:p w14:paraId="0717F349">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磋商小组按照磋商文件中规定的评标方法和标准，对符合性审查合格的响应文件进行商务和技术评估，综合比较与评价。</w:t>
      </w:r>
    </w:p>
    <w:p w14:paraId="5B658227">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w:t>
      </w:r>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rPr>
        <w:t>评标方法、评标标准</w:t>
      </w:r>
    </w:p>
    <w:p w14:paraId="6CFB4E9E">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.1评标方法</w:t>
      </w:r>
      <w:r>
        <w:rPr>
          <w:rFonts w:hint="eastAsia" w:ascii="宋体" w:hAnsi="宋体" w:eastAsia="宋体" w:cs="宋体"/>
          <w:color w:val="auto"/>
          <w:kern w:val="0"/>
          <w:sz w:val="24"/>
          <w:szCs w:val="24"/>
          <w:highlight w:val="none"/>
          <w:lang w:eastAsia="zh-CN"/>
        </w:rPr>
        <w:t>为</w:t>
      </w:r>
      <w:r>
        <w:rPr>
          <w:rFonts w:hint="eastAsia" w:ascii="宋体" w:hAnsi="宋体" w:eastAsia="宋体" w:cs="宋体"/>
          <w:color w:val="auto"/>
          <w:kern w:val="0"/>
          <w:sz w:val="24"/>
          <w:szCs w:val="24"/>
          <w:highlight w:val="none"/>
        </w:rPr>
        <w:t xml:space="preserve">综合评分法。 </w:t>
      </w:r>
    </w:p>
    <w:p w14:paraId="6AB37279">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.1.1综合评分法，是指响应文件满足磋商文件全部实质性要求，且按照评审因素的量化指标评审得分最高的供应商为成交候选人的评标方法。 </w:t>
      </w:r>
    </w:p>
    <w:p w14:paraId="0A9C0AD4">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.2价格分 </w:t>
      </w:r>
    </w:p>
    <w:p w14:paraId="183385A7">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.2.1价格分采用低价优先法计算，即满足磋商文件要求且最后报价最低的供应商的价格为磋商基准价，其价格分为满分。其他供应商的价格分统一按照下列公式计算： </w:t>
      </w:r>
    </w:p>
    <w:p w14:paraId="18634C67">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磋商报价得分=(磋商基准价/最后磋商报价)×100 </w:t>
      </w:r>
    </w:p>
    <w:p w14:paraId="24B86E19">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.2.2评标过程中，不得去掉报价中的最高报价和最低报价。 </w:t>
      </w:r>
    </w:p>
    <w:p w14:paraId="727E5CD8">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.2.3因落实政府采购政策进行价格调整的，以调整后的价格计算磋商基准价和磋商报价。 </w:t>
      </w:r>
    </w:p>
    <w:p w14:paraId="34C18938">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.3本次磋商具体磋商方法、磋商标准见（第六章 对响应文件审查与评审）。</w:t>
      </w:r>
    </w:p>
    <w:p w14:paraId="4149306E">
      <w:pPr>
        <w:autoSpaceDE w:val="0"/>
        <w:autoSpaceDN w:val="0"/>
        <w:spacing w:line="360" w:lineRule="auto"/>
        <w:ind w:right="-512" w:rightChars="-244"/>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w:t>
      </w:r>
      <w:r>
        <w:rPr>
          <w:rFonts w:hint="eastAsia" w:ascii="宋体" w:hAnsi="宋体" w:eastAsia="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rPr>
        <w:t>.磋商</w:t>
      </w:r>
    </w:p>
    <w:p w14:paraId="7D642F73">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.1磋商小组与通过符合性审查合格的响应文件，即实质性响应磋商文件的供应商分别进行磋商。 </w:t>
      </w:r>
    </w:p>
    <w:p w14:paraId="26FD4BAD">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.2磋商小组所有成员应当集中与单一供应商分别进行磋商，并给予所有参加磋商的供应商平等的磋商机会。 </w:t>
      </w:r>
    </w:p>
    <w:p w14:paraId="4C56C3FB">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.3在磋商中，磋商的任何一方不得透露与磋商有关的其他供应商的技术资料、价格和其他信息。 </w:t>
      </w:r>
    </w:p>
    <w:p w14:paraId="241C39E6">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14:paraId="1B37EFF5">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.5磋商文件能够详细列明采购标的的技术、服务要求的，磋商结束后，磋商小组应当要求所有实质性响应的供应商在规定时间内提交最后报价，提交最后报价的供应商不得少于3家。 </w:t>
      </w:r>
    </w:p>
    <w:p w14:paraId="0070D0C4">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244DA2E0">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.7如磋商中出现符合《财政部关于政府采购竞争性磋商采购方式管理暂行办法有关问题的补充通知》（财库〔2015〕124号）中的情形，则按财政部通知要求执行。 </w:t>
      </w:r>
    </w:p>
    <w:p w14:paraId="6664CD79">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.8最后报价是供应商响应文件的有效组成部分。符合《政府采购竞争性磋商采购方式管理暂行办法》【（财库2014）214号】第三条第四项情形的，提交最后报价的供应商可以为2家。 </w:t>
      </w:r>
    </w:p>
    <w:p w14:paraId="29C25EBD">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.9已提交响应文件的供应商，在提交最后报价之前，可以根据磋商情况退出磋商。 </w:t>
      </w:r>
    </w:p>
    <w:p w14:paraId="2D0E8A4A">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.10按照《关于推进全流程电子化交易和在线监管工作有关问题的通知》（许公管办</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2019</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3号）规定，评审专家应严格按照要求查看“文件制作机器码”</w:t>
      </w:r>
      <w:r>
        <w:rPr>
          <w:rFonts w:hint="eastAsia" w:ascii="宋体" w:hAnsi="宋体" w:eastAsia="宋体" w:cs="宋体"/>
          <w:color w:val="auto"/>
          <w:kern w:val="0"/>
          <w:sz w:val="24"/>
          <w:szCs w:val="24"/>
          <w:highlight w:val="none"/>
          <w:lang w:val="en-US" w:eastAsia="zh-CN"/>
        </w:rPr>
        <w:t>相</w:t>
      </w:r>
      <w:r>
        <w:rPr>
          <w:rFonts w:hint="eastAsia" w:ascii="宋体" w:hAnsi="宋体" w:eastAsia="宋体" w:cs="宋体"/>
          <w:color w:val="auto"/>
          <w:kern w:val="0"/>
          <w:sz w:val="24"/>
          <w:szCs w:val="24"/>
          <w:highlight w:val="none"/>
        </w:rPr>
        <w:t>关信息并进行评审。</w:t>
      </w:r>
    </w:p>
    <w:p w14:paraId="414C4BBA">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w:t>
      </w:r>
      <w:r>
        <w:rPr>
          <w:rFonts w:hint="eastAsia" w:ascii="宋体" w:hAnsi="宋体" w:eastAsia="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rPr>
        <w:t>.推荐成交候选人</w:t>
      </w:r>
    </w:p>
    <w:p w14:paraId="635A9CE9">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1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 </w:t>
      </w:r>
    </w:p>
    <w:p w14:paraId="7BF33AF9">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D1E4422">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w:t>
      </w:r>
      <w:r>
        <w:rPr>
          <w:rFonts w:hint="eastAsia" w:ascii="宋体" w:hAnsi="宋体" w:eastAsia="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.评审意见无效情形</w:t>
      </w:r>
    </w:p>
    <w:p w14:paraId="11D992E8">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磋商小组及其成员有下列行为之一的，其评审意见无效：</w:t>
      </w:r>
    </w:p>
    <w:p w14:paraId="5EEE5CDD">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确定参与评标至评标结束前私自接触供应商；</w:t>
      </w:r>
    </w:p>
    <w:p w14:paraId="2E81E4E4">
      <w:pPr>
        <w:autoSpaceDE w:val="0"/>
        <w:autoSpaceDN w:val="0"/>
        <w:spacing w:line="360" w:lineRule="auto"/>
        <w:ind w:right="-512" w:rightChars="-244" w:firstLine="464"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2</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接受供应商提出的与响应文件不一致的澄清或者说明；</w:t>
      </w:r>
    </w:p>
    <w:p w14:paraId="6D609C50">
      <w:pPr>
        <w:autoSpaceDE w:val="0"/>
        <w:autoSpaceDN w:val="0"/>
        <w:spacing w:line="360" w:lineRule="auto"/>
        <w:ind w:right="-512" w:rightChars="-244" w:firstLine="480"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违反评标纪律发表倾向性意见或者征询采购人的倾向性意见；</w:t>
      </w:r>
    </w:p>
    <w:p w14:paraId="7EDD049D">
      <w:pPr>
        <w:autoSpaceDE w:val="0"/>
        <w:autoSpaceDN w:val="0"/>
        <w:spacing w:line="360" w:lineRule="auto"/>
        <w:ind w:right="-512" w:rightChars="-244" w:firstLine="480" w:firstLineChars="200"/>
        <w:jc w:val="left"/>
        <w:rPr>
          <w:rFonts w:hint="eastAsia" w:ascii="宋体" w:hAnsi="宋体" w:eastAsia="宋体" w:cs="宋体"/>
          <w:color w:val="auto"/>
          <w:spacing w:val="-4"/>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对需要专业判断的主观评审因素协商评分；</w:t>
      </w:r>
      <w:r>
        <w:rPr>
          <w:rFonts w:hint="eastAsia" w:ascii="宋体" w:hAnsi="宋体" w:eastAsia="宋体" w:cs="宋体"/>
          <w:color w:val="auto"/>
          <w:kern w:val="0"/>
          <w:sz w:val="24"/>
          <w:szCs w:val="24"/>
          <w:highlight w:val="none"/>
          <w:lang w:val="en-US" w:eastAsia="zh-CN"/>
        </w:rPr>
        <w:t xml:space="preserve">          </w:t>
      </w:r>
    </w:p>
    <w:p w14:paraId="69FBF28F">
      <w:pPr>
        <w:autoSpaceDE w:val="0"/>
        <w:autoSpaceDN w:val="0"/>
        <w:spacing w:line="360" w:lineRule="auto"/>
        <w:ind w:right="-512" w:rightChars="-244" w:firstLine="480"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在评标过程中擅离职守，影响评标程序正常进行的；</w:t>
      </w:r>
    </w:p>
    <w:p w14:paraId="392B8BA2">
      <w:pPr>
        <w:autoSpaceDE w:val="0"/>
        <w:autoSpaceDN w:val="0"/>
        <w:spacing w:line="360" w:lineRule="auto"/>
        <w:ind w:right="-512" w:rightChars="-244" w:firstLine="480"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记录、复制或者带走任何评标资料；</w:t>
      </w:r>
    </w:p>
    <w:p w14:paraId="4C12BDFB">
      <w:pPr>
        <w:autoSpaceDE w:val="0"/>
        <w:autoSpaceDN w:val="0"/>
        <w:spacing w:line="360" w:lineRule="auto"/>
        <w:ind w:right="-512" w:rightChars="-244" w:firstLine="480"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其他不遵守评标纪律的行为。</w:t>
      </w:r>
    </w:p>
    <w:p w14:paraId="02B17C8D">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w:t>
      </w:r>
      <w:r>
        <w:rPr>
          <w:rFonts w:hint="eastAsia" w:ascii="宋体" w:hAnsi="宋体" w:eastAsia="宋体" w:cs="宋体"/>
          <w:b/>
          <w:color w:val="auto"/>
          <w:kern w:val="0"/>
          <w:sz w:val="24"/>
          <w:szCs w:val="24"/>
          <w:highlight w:val="none"/>
          <w:lang w:val="en-US" w:eastAsia="zh-CN"/>
        </w:rPr>
        <w:t>5</w:t>
      </w:r>
      <w:r>
        <w:rPr>
          <w:rFonts w:hint="eastAsia" w:ascii="宋体" w:hAnsi="宋体" w:eastAsia="宋体" w:cs="宋体"/>
          <w:b/>
          <w:color w:val="auto"/>
          <w:kern w:val="0"/>
          <w:sz w:val="24"/>
          <w:szCs w:val="24"/>
          <w:highlight w:val="none"/>
        </w:rPr>
        <w:t>.保密</w:t>
      </w:r>
    </w:p>
    <w:p w14:paraId="6047E8E7">
      <w:pPr>
        <w:autoSpaceDE w:val="0"/>
        <w:autoSpaceDN w:val="0"/>
        <w:spacing w:line="360" w:lineRule="auto"/>
        <w:ind w:right="-512" w:rightChars="-244" w:firstLine="472" w:firstLineChars="200"/>
        <w:jc w:val="lef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w:t>
      </w:r>
      <w:r>
        <w:rPr>
          <w:rFonts w:hint="eastAsia" w:ascii="宋体" w:hAnsi="宋体" w:eastAsia="宋体" w:cs="宋体"/>
          <w:color w:val="auto"/>
          <w:spacing w:val="-2"/>
          <w:kern w:val="0"/>
          <w:sz w:val="24"/>
          <w:szCs w:val="24"/>
          <w:highlight w:val="none"/>
          <w:lang w:val="en-US" w:eastAsia="zh-CN"/>
        </w:rPr>
        <w:t>5</w:t>
      </w:r>
      <w:r>
        <w:rPr>
          <w:rFonts w:hint="eastAsia" w:ascii="宋体" w:hAnsi="宋体" w:eastAsia="宋体" w:cs="宋体"/>
          <w:color w:val="auto"/>
          <w:spacing w:val="-2"/>
          <w:kern w:val="0"/>
          <w:sz w:val="24"/>
          <w:szCs w:val="24"/>
          <w:highlight w:val="none"/>
        </w:rPr>
        <w:t>.1评审专家应当遵守评审工作纪律，不得泄露评审文件、评审情况和评审中获悉的商业秘密。</w:t>
      </w:r>
    </w:p>
    <w:p w14:paraId="403422B5">
      <w:pPr>
        <w:autoSpaceDE w:val="0"/>
        <w:autoSpaceDN w:val="0"/>
        <w:spacing w:line="360" w:lineRule="auto"/>
        <w:ind w:right="-512" w:rightChars="-244"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.2采购人、采购代理机构应当采取必要措施，保证评标在严格保密的情况下进行。有关人员对评标情况以及在评标过程中获悉的国家秘密、商业秘密负有保密责任。</w:t>
      </w:r>
    </w:p>
    <w:p w14:paraId="79E98278">
      <w:pPr>
        <w:tabs>
          <w:tab w:val="left" w:pos="1260"/>
        </w:tabs>
        <w:autoSpaceDE w:val="0"/>
        <w:autoSpaceDN w:val="0"/>
        <w:spacing w:line="360" w:lineRule="auto"/>
        <w:ind w:left="600" w:right="-512" w:rightChars="-244"/>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六、定标和授予合同</w:t>
      </w:r>
    </w:p>
    <w:p w14:paraId="4CBE0042">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w:t>
      </w:r>
      <w:r>
        <w:rPr>
          <w:rFonts w:hint="eastAsia" w:ascii="宋体" w:hAnsi="宋体" w:eastAsia="宋体" w:cs="宋体"/>
          <w:b/>
          <w:color w:val="auto"/>
          <w:kern w:val="0"/>
          <w:sz w:val="24"/>
          <w:szCs w:val="24"/>
          <w:highlight w:val="none"/>
          <w:lang w:val="en-US" w:eastAsia="zh-CN"/>
        </w:rPr>
        <w:t>6</w:t>
      </w:r>
      <w:r>
        <w:rPr>
          <w:rFonts w:hint="eastAsia" w:ascii="宋体" w:hAnsi="宋体" w:eastAsia="宋体" w:cs="宋体"/>
          <w:b/>
          <w:color w:val="auto"/>
          <w:kern w:val="0"/>
          <w:sz w:val="24"/>
          <w:szCs w:val="24"/>
          <w:highlight w:val="none"/>
        </w:rPr>
        <w:t>.确定中标人</w:t>
      </w:r>
    </w:p>
    <w:p w14:paraId="5097AE24">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.1采购人应当自收到评标报告之日起1个工作日内，在评标报告确定的成交候选人名单中按顺序确定成交人。成交候选人并列的，由采购人采取随机抽取的方式确定。 </w:t>
      </w:r>
    </w:p>
    <w:p w14:paraId="2D0F0333">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.2采购人在收到评标报告1个工作日内未按评标报告推荐的成交候选人顺序确定成交人，又不能说明合法理由的，视同按评标报告推荐的顺序确定排名第一的成交候选人为成交人。</w:t>
      </w:r>
    </w:p>
    <w:p w14:paraId="2E27F5E3">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w:t>
      </w:r>
      <w:r>
        <w:rPr>
          <w:rFonts w:hint="eastAsia" w:ascii="宋体" w:hAnsi="宋体" w:eastAsia="宋体" w:cs="宋体"/>
          <w:b/>
          <w:color w:val="auto"/>
          <w:kern w:val="0"/>
          <w:sz w:val="24"/>
          <w:szCs w:val="24"/>
          <w:highlight w:val="none"/>
          <w:lang w:val="en-US" w:eastAsia="zh-CN"/>
        </w:rPr>
        <w:t>7</w:t>
      </w:r>
      <w:r>
        <w:rPr>
          <w:rFonts w:hint="eastAsia" w:ascii="宋体" w:hAnsi="宋体" w:eastAsia="宋体" w:cs="宋体"/>
          <w:b/>
          <w:color w:val="auto"/>
          <w:kern w:val="0"/>
          <w:sz w:val="24"/>
          <w:szCs w:val="24"/>
          <w:highlight w:val="none"/>
        </w:rPr>
        <w:t xml:space="preserve">.成交公告、发出成交通知书 </w:t>
      </w:r>
    </w:p>
    <w:p w14:paraId="1F8EA9ED">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.1采购人确认成交人后，采购人在发布公告成交结果的同时，通知成交人核验投标时由信用承诺函替代的证明材料。经核验无误后，发出成交通知书。 </w:t>
      </w:r>
    </w:p>
    <w:p w14:paraId="337C4706">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.2成交通知书发出后，采购人不得违法改变成交结果，成交人无正当理由不得放弃成交。 </w:t>
      </w:r>
    </w:p>
    <w:p w14:paraId="221038C3">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w:t>
      </w:r>
      <w:r>
        <w:rPr>
          <w:rFonts w:hint="eastAsia" w:ascii="宋体" w:hAnsi="宋体" w:eastAsia="宋体" w:cs="宋体"/>
          <w:b/>
          <w:color w:val="auto"/>
          <w:kern w:val="0"/>
          <w:sz w:val="24"/>
          <w:szCs w:val="24"/>
          <w:highlight w:val="none"/>
          <w:lang w:val="en-US" w:eastAsia="zh-CN"/>
        </w:rPr>
        <w:t>8</w:t>
      </w:r>
      <w:r>
        <w:rPr>
          <w:rFonts w:hint="eastAsia" w:ascii="宋体" w:hAnsi="宋体" w:eastAsia="宋体" w:cs="宋体"/>
          <w:b/>
          <w:color w:val="auto"/>
          <w:kern w:val="0"/>
          <w:sz w:val="24"/>
          <w:szCs w:val="24"/>
          <w:highlight w:val="none"/>
        </w:rPr>
        <w:t>.质疑提出与答复</w:t>
      </w:r>
    </w:p>
    <w:p w14:paraId="7A98159F">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 xml:space="preserve">.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 </w:t>
      </w:r>
    </w:p>
    <w:p w14:paraId="12D5011C">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.1.1对采购文件提出质疑的，潜在供应商应已依法获取采购文件，且应当在获取采购文件或者采购文件公告期限届满之日起7个工作日内使用CA数字证书登录《全国公共资源交易平台（河南省·许昌市）》（</w:t>
      </w:r>
      <w:r>
        <w:rPr>
          <w:rFonts w:hint="eastAsia" w:ascii="宋体" w:hAnsi="宋体" w:cs="宋体"/>
          <w:color w:val="auto"/>
          <w:kern w:val="0"/>
          <w:sz w:val="24"/>
          <w:szCs w:val="24"/>
          <w:highlight w:val="none"/>
          <w:lang w:eastAsia="zh-CN"/>
        </w:rPr>
        <w:t>https://ggzy.xuchang.gov.cn/</w:t>
      </w:r>
      <w:r>
        <w:rPr>
          <w:rFonts w:hint="eastAsia" w:ascii="宋体" w:hAnsi="宋体" w:eastAsia="宋体" w:cs="宋体"/>
          <w:color w:val="auto"/>
          <w:kern w:val="0"/>
          <w:sz w:val="24"/>
          <w:szCs w:val="24"/>
          <w:highlight w:val="none"/>
        </w:rPr>
        <w:t>），通过许昌市公共资源电子交易系统一次性提出，逾期提交或未按照要求提交的质疑函将不予受理。质疑提出后潜在投标人应及时联系招标公告中集采机构联系人查看。</w:t>
      </w:r>
    </w:p>
    <w:p w14:paraId="48E10D80">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.1.2对采购过程提出质疑的，为各采购程序环节结束之日起七个工作日内，投标人使用CA数字证书登录《全国公共资源交易平台（河南省·许昌市）》（</w:t>
      </w:r>
      <w:r>
        <w:rPr>
          <w:rFonts w:hint="eastAsia" w:ascii="宋体" w:hAnsi="宋体" w:cs="宋体"/>
          <w:color w:val="auto"/>
          <w:kern w:val="0"/>
          <w:sz w:val="24"/>
          <w:szCs w:val="24"/>
          <w:highlight w:val="none"/>
          <w:lang w:eastAsia="zh-CN"/>
        </w:rPr>
        <w:t>https://ggzy.xuchang.gov.cn/</w:t>
      </w:r>
      <w:r>
        <w:rPr>
          <w:rFonts w:hint="eastAsia" w:ascii="宋体" w:hAnsi="宋体" w:eastAsia="宋体" w:cs="宋体"/>
          <w:color w:val="auto"/>
          <w:kern w:val="0"/>
          <w:sz w:val="24"/>
          <w:szCs w:val="24"/>
          <w:highlight w:val="none"/>
        </w:rPr>
        <w:t>），通过许昌市公共资源电子交易系统一次性提出，逾期提交或未按照要求提交的质疑函将不予受理。质疑提出后投标人应及时联系招标公告中集采机构联系人查看。</w:t>
      </w:r>
    </w:p>
    <w:p w14:paraId="0D9283BF">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.1.3对中标结果提出质疑的，为中标结果公告期限届满之日起七个工作日内，投标人使用CA数字证书登录《全国公共资源交易平台（河南省·许昌市）》（</w:t>
      </w:r>
      <w:r>
        <w:rPr>
          <w:rFonts w:hint="eastAsia" w:ascii="宋体" w:hAnsi="宋体" w:cs="宋体"/>
          <w:color w:val="auto"/>
          <w:kern w:val="0"/>
          <w:sz w:val="24"/>
          <w:szCs w:val="24"/>
          <w:highlight w:val="none"/>
          <w:lang w:eastAsia="zh-CN"/>
        </w:rPr>
        <w:t>https://ggzy.xuchang.gov.cn/</w:t>
      </w:r>
      <w:r>
        <w:rPr>
          <w:rFonts w:hint="eastAsia" w:ascii="宋体" w:hAnsi="宋体" w:eastAsia="宋体" w:cs="宋体"/>
          <w:color w:val="auto"/>
          <w:kern w:val="0"/>
          <w:sz w:val="24"/>
          <w:szCs w:val="24"/>
          <w:highlight w:val="none"/>
        </w:rPr>
        <w:t xml:space="preserve">），通过许昌市公共资源电子交易系统一次性提出，逾期提交或未按照要求提交的质疑函将不予受理。质疑提出后投标人应及时联系招标公告中集采机构联系人查看。 </w:t>
      </w:r>
    </w:p>
    <w:p w14:paraId="5C135C60">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.2采购人、采购代理机构认为供应商质疑不成立，或者成立但未对成交结果构成影响的，在收到质疑函7个工作日内通过《全国公共资源交易平台（河南省·许昌市）》（</w:t>
      </w:r>
      <w:r>
        <w:rPr>
          <w:rFonts w:hint="eastAsia" w:ascii="宋体" w:hAnsi="宋体" w:cs="宋体"/>
          <w:color w:val="auto"/>
          <w:kern w:val="0"/>
          <w:sz w:val="24"/>
          <w:szCs w:val="24"/>
          <w:highlight w:val="none"/>
          <w:lang w:eastAsia="zh-CN"/>
        </w:rPr>
        <w:t>https://ggzy.xuchang.gov.cn/</w:t>
      </w:r>
      <w:r>
        <w:rPr>
          <w:rFonts w:hint="eastAsia" w:ascii="宋体" w:hAnsi="宋体" w:eastAsia="宋体" w:cs="宋体"/>
          <w:color w:val="auto"/>
          <w:kern w:val="0"/>
          <w:sz w:val="24"/>
          <w:szCs w:val="24"/>
          <w:highlight w:val="none"/>
        </w:rPr>
        <w:t>）——许昌市公共资源电子交易系统作出答复，并继续开展采购活动；认为供应商质疑成立且影响或者可能影响成交结果的，在收到质疑函7个工作日内通过《全国公共资源交易平台（河南省·许昌市）》（</w:t>
      </w:r>
      <w:r>
        <w:rPr>
          <w:rFonts w:hint="eastAsia" w:ascii="宋体" w:hAnsi="宋体" w:cs="宋体"/>
          <w:color w:val="auto"/>
          <w:kern w:val="0"/>
          <w:sz w:val="24"/>
          <w:szCs w:val="24"/>
          <w:highlight w:val="none"/>
          <w:lang w:eastAsia="zh-CN"/>
        </w:rPr>
        <w:t>https://ggzy.xuchang.gov.cn/</w:t>
      </w:r>
      <w:r>
        <w:rPr>
          <w:rFonts w:hint="eastAsia" w:ascii="宋体" w:hAnsi="宋体" w:eastAsia="宋体" w:cs="宋体"/>
          <w:color w:val="auto"/>
          <w:kern w:val="0"/>
          <w:sz w:val="24"/>
          <w:szCs w:val="24"/>
          <w:highlight w:val="none"/>
        </w:rPr>
        <w:t xml:space="preserve">）——许昌市公共资源电子交易系统作出答复，并按照下列情况处理： </w:t>
      </w:r>
    </w:p>
    <w:p w14:paraId="533D5F8C">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 xml:space="preserve">.2.1对磋商文件提出的质疑，依法通过澄清或者修改可以继续开展采购活动的，澄清或者修改磋商文件后继续开展采购活动；否则应当修改磋商文件后重新开展采购活动。 </w:t>
      </w:r>
    </w:p>
    <w:p w14:paraId="49E6E722">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.2.2对采购过程、成交结果提出的质疑，合格供应商符合法定数量时，可以从合格的成交候选人中另行确定成交供应商的，应当依法另行确定成交供应商；否则应当重新开展采购活动。</w:t>
      </w:r>
    </w:p>
    <w:p w14:paraId="4D879606">
      <w:pPr>
        <w:pStyle w:val="35"/>
        <w:numPr>
          <w:ilvl w:val="0"/>
          <w:numId w:val="0"/>
        </w:numPr>
        <w:autoSpaceDE w:val="0"/>
        <w:autoSpaceDN w:val="0"/>
        <w:spacing w:line="360" w:lineRule="auto"/>
        <w:contextualSpacing/>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39.投诉</w:t>
      </w:r>
    </w:p>
    <w:p w14:paraId="085C0190">
      <w:pPr>
        <w:pStyle w:val="35"/>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512" w:rightChars="-244"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39.1若对质疑答复不满意或质疑答复未在答复期限内作出，质疑供应商可在答复期满后15个工作日内按照《政府采购质疑和投诉办法》的有关规定向招标文件第一章载明的本项目监督管理部门提起投诉。</w:t>
      </w:r>
    </w:p>
    <w:p w14:paraId="606541EC">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39.2</w:t>
      </w:r>
      <w:r>
        <w:rPr>
          <w:rFonts w:hint="eastAsia" w:ascii="宋体" w:hAnsi="宋体" w:eastAsia="宋体" w:cs="宋体"/>
          <w:color w:val="auto"/>
          <w:kern w:val="0"/>
          <w:sz w:val="24"/>
          <w:szCs w:val="24"/>
          <w:highlight w:val="none"/>
        </w:rPr>
        <w:t>投诉应有明确的请求和必要的证明材料，投诉的事项不得超出已质疑事项的范围。</w:t>
      </w:r>
    </w:p>
    <w:p w14:paraId="71E38D25">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40.</w:t>
      </w:r>
      <w:r>
        <w:rPr>
          <w:rFonts w:hint="eastAsia" w:ascii="宋体" w:hAnsi="宋体" w:eastAsia="宋体" w:cs="宋体"/>
          <w:b/>
          <w:color w:val="auto"/>
          <w:kern w:val="0"/>
          <w:sz w:val="24"/>
          <w:szCs w:val="24"/>
          <w:highlight w:val="none"/>
        </w:rPr>
        <w:t>签订合同</w:t>
      </w:r>
    </w:p>
    <w:p w14:paraId="2E77BB91">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采购人应当自成交通知书发出之日起2日内，按照磋商文件和成交人响应文件的规定，与成交人签订书面合同。所签订的合同不得对磋商文件确定的事项和成交人响应文件作实质性修改。 </w:t>
      </w:r>
    </w:p>
    <w:p w14:paraId="74CC4C87">
      <w:pPr>
        <w:autoSpaceDE w:val="0"/>
        <w:autoSpaceDN w:val="0"/>
        <w:spacing w:line="360" w:lineRule="auto"/>
        <w:ind w:right="-512" w:rightChars="-24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采购人自采购合同签订之日起，1个工作日内到许昌市建安区财政局采购办进行合同备案，并登陆“河南省政府采购网”进行网上备案。</w:t>
      </w:r>
    </w:p>
    <w:p w14:paraId="1E22355F">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41.履约保证金</w:t>
      </w:r>
    </w:p>
    <w:p w14:paraId="0BB2784D">
      <w:pPr>
        <w:autoSpaceDE w:val="0"/>
        <w:autoSpaceDN w:val="0"/>
        <w:spacing w:line="360" w:lineRule="auto"/>
        <w:ind w:right="-512" w:rightChars="-24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根据《许昌市建安区财政局关于加大政府采购支持中小企业力度有关事项的通知》（建安财购〔2022〕1号）要求自2022年7月1日起，全面取消政府采购履约保证金。</w:t>
      </w:r>
    </w:p>
    <w:p w14:paraId="0C4301CE">
      <w:pPr>
        <w:pStyle w:val="35"/>
        <w:autoSpaceDE w:val="0"/>
        <w:autoSpaceDN w:val="0"/>
        <w:spacing w:line="360" w:lineRule="auto"/>
        <w:ind w:right="-512" w:rightChars="-244" w:firstLine="0" w:firstLineChars="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42.政府采购合同融资 </w:t>
      </w:r>
    </w:p>
    <w:p w14:paraId="57F8AE65">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42.1缓解中小企业融资难题 </w:t>
      </w:r>
    </w:p>
    <w:p w14:paraId="5CB5153F">
      <w:pPr>
        <w:pStyle w:val="35"/>
        <w:autoSpaceDE w:val="0"/>
        <w:autoSpaceDN w:val="0"/>
        <w:spacing w:line="360" w:lineRule="auto"/>
        <w:ind w:right="-512" w:rightChars="-244"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 </w:t>
      </w:r>
    </w:p>
    <w:p w14:paraId="5F9CD53B">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42.2合作金融机构（排名不分先后） </w:t>
      </w:r>
    </w:p>
    <w:p w14:paraId="3AFF11F4">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1）合作金融机构名称：中原银行许昌分行（小微金融部） </w:t>
      </w:r>
    </w:p>
    <w:p w14:paraId="6AFD8D17">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联系人及电话：陈阳 13137407575 方金龙 15836539901 </w:t>
      </w:r>
    </w:p>
    <w:p w14:paraId="3EA6D7A5">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地址：许昌市建安大道与紫云路交汇处中原银行 </w:t>
      </w:r>
    </w:p>
    <w:p w14:paraId="0636BDE5">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2）合作金融机构名称：浦发银行许昌分行 </w:t>
      </w:r>
    </w:p>
    <w:p w14:paraId="56FA8096">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联系人及电话：赵勇 0374-7313569、7313502 18937459920 </w:t>
      </w:r>
    </w:p>
    <w:p w14:paraId="450CACD3">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地址：许昌市许继大道1163号许继花园 </w:t>
      </w:r>
    </w:p>
    <w:p w14:paraId="0EBFB656">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3）合作金融机构名称：交通银行许昌分行 </w:t>
      </w:r>
    </w:p>
    <w:p w14:paraId="590B3967">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联系人：宋纪刚 0374-2369912 13733951305 </w:t>
      </w:r>
    </w:p>
    <w:p w14:paraId="0241F350">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地址：许昌市莲城大道114号 </w:t>
      </w:r>
    </w:p>
    <w:p w14:paraId="60A5038E">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4）合作金融机构名称：光大银行许昌分行 </w:t>
      </w:r>
    </w:p>
    <w:p w14:paraId="70D0C7DE">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联系人：李东磊 0374-2928168 18569936868地址：许昌市魏都区八一路文峰路交叉口西北角 </w:t>
      </w:r>
    </w:p>
    <w:p w14:paraId="68F2E929">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5）合作金融机构名称：招商银行许昌分行 </w:t>
      </w:r>
    </w:p>
    <w:p w14:paraId="08EEC894">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联系人及电话：崔星迪 0374-5376058 18839983051 </w:t>
      </w:r>
    </w:p>
    <w:p w14:paraId="34014F0F">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地址：许昌市建安大道中段新天下AB座 </w:t>
      </w:r>
    </w:p>
    <w:p w14:paraId="7E645B37">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6）合作金融机构名称：邮储银行许昌市分行 </w:t>
      </w:r>
    </w:p>
    <w:p w14:paraId="184BF94C">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联系人及电话：张彦峰13839001972 武松涛18839902679 </w:t>
      </w:r>
    </w:p>
    <w:p w14:paraId="4B66951F">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徐亚爽15038297574 </w:t>
      </w:r>
    </w:p>
    <w:p w14:paraId="172F8694">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地址：许昌市莲城大道邮储银行莲城支行二楼 </w:t>
      </w:r>
    </w:p>
    <w:p w14:paraId="4109C3CE">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7）合作金融机构名称：中国银行许昌分行 </w:t>
      </w:r>
    </w:p>
    <w:p w14:paraId="0815CC2F">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联系人及电话：白炜 13938772680 刘晓飞 0374-3338596 </w:t>
      </w:r>
    </w:p>
    <w:p w14:paraId="6876D853">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地址：许昌市魏都区建设路1488号 </w:t>
      </w:r>
    </w:p>
    <w:p w14:paraId="46BBD9BF">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8）合作金融机构名称：中信银行郑州红专路支行 </w:t>
      </w:r>
    </w:p>
    <w:p w14:paraId="28B26939">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联系人：韩晨 13253490679 </w:t>
      </w:r>
    </w:p>
    <w:p w14:paraId="7CF5EFDE">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地址：郑州市金水区经三路北26号中信银行郑州红专路支行 </w:t>
      </w:r>
    </w:p>
    <w:p w14:paraId="1E97C21A">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9）合作金融机构名称：郑州银行许昌分行 </w:t>
      </w:r>
    </w:p>
    <w:p w14:paraId="54676E4A">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联系人：王晶 0374-2298011 18339062222 </w:t>
      </w:r>
    </w:p>
    <w:p w14:paraId="42D8E7FB">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地址：河南省许昌市魏都区莲城大道与魏文路交叉口西南角亨通君成国际大厦 </w:t>
      </w:r>
    </w:p>
    <w:p w14:paraId="7360B97E">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42.3“许昌市政府采购合同融资金融产品推介名录”链接 </w:t>
      </w:r>
    </w:p>
    <w:p w14:paraId="7B31F0D5">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//xuchang.hngp.gov.cn/xuchang/content?infoId=1606365368231095&amp;ch </w:t>
      </w:r>
    </w:p>
    <w:p w14:paraId="0CB20E4D">
      <w:pPr>
        <w:pStyle w:val="35"/>
        <w:autoSpaceDE w:val="0"/>
        <w:autoSpaceDN w:val="0"/>
        <w:spacing w:line="360" w:lineRule="auto"/>
        <w:ind w:right="-512" w:rightChars="-244"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annelCode=H711001</w:t>
      </w:r>
    </w:p>
    <w:p w14:paraId="69E7C517">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43. 其他</w:t>
      </w:r>
    </w:p>
    <w:p w14:paraId="030EE617">
      <w:pPr>
        <w:tabs>
          <w:tab w:val="left" w:pos="1260"/>
        </w:tabs>
        <w:autoSpaceDE w:val="0"/>
        <w:autoSpaceDN w:val="0"/>
        <w:spacing w:line="360" w:lineRule="auto"/>
        <w:ind w:firstLine="480" w:firstLineChars="200"/>
        <w:contextualSpacing/>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本次磋商文件未尽事项，以法律法规规定的为准。</w:t>
      </w:r>
    </w:p>
    <w:p w14:paraId="468FDE00">
      <w:pPr>
        <w:tabs>
          <w:tab w:val="left" w:pos="1260"/>
        </w:tabs>
        <w:autoSpaceDE w:val="0"/>
        <w:autoSpaceDN w:val="0"/>
        <w:spacing w:line="360" w:lineRule="auto"/>
        <w:ind w:firstLine="480" w:firstLineChars="200"/>
        <w:contextualSpacing/>
        <w:jc w:val="left"/>
        <w:rPr>
          <w:rFonts w:hint="eastAsia" w:ascii="宋体" w:hAnsi="宋体" w:eastAsia="宋体" w:cs="Times New Roman"/>
          <w:color w:val="auto"/>
          <w:kern w:val="2"/>
          <w:sz w:val="24"/>
          <w:szCs w:val="22"/>
          <w:highlight w:val="none"/>
          <w:lang w:val="en-US" w:eastAsia="zh-CN" w:bidi="ar-SA"/>
        </w:rPr>
      </w:pPr>
    </w:p>
    <w:p w14:paraId="618F57E2">
      <w:pPr>
        <w:pStyle w:val="5"/>
        <w:rPr>
          <w:rFonts w:hint="eastAsia" w:ascii="宋体" w:hAnsi="宋体" w:eastAsia="宋体" w:cs="Times New Roman"/>
          <w:color w:val="auto"/>
          <w:kern w:val="2"/>
          <w:sz w:val="24"/>
          <w:szCs w:val="22"/>
          <w:highlight w:val="none"/>
          <w:lang w:val="en-US" w:eastAsia="zh-CN" w:bidi="ar-SA"/>
        </w:rPr>
      </w:pPr>
    </w:p>
    <w:p w14:paraId="4C115809">
      <w:pPr>
        <w:pStyle w:val="5"/>
        <w:ind w:right="-512" w:rightChars="-244"/>
        <w:rPr>
          <w:rFonts w:hint="default"/>
          <w:color w:val="auto"/>
          <w:highlight w:val="none"/>
        </w:rPr>
      </w:pPr>
    </w:p>
    <w:p w14:paraId="1BD6A0D6">
      <w:pPr>
        <w:pStyle w:val="33"/>
        <w:ind w:right="-512" w:rightChars="-244"/>
        <w:rPr>
          <w:color w:val="auto"/>
          <w:highlight w:val="none"/>
        </w:rPr>
      </w:pPr>
    </w:p>
    <w:p w14:paraId="28643A94">
      <w:pPr>
        <w:ind w:right="-512" w:rightChars="-244"/>
        <w:rPr>
          <w:color w:val="auto"/>
          <w:highlight w:val="none"/>
        </w:rPr>
      </w:pPr>
    </w:p>
    <w:p w14:paraId="7C9305C3">
      <w:pPr>
        <w:ind w:right="-512" w:rightChars="-244"/>
        <w:jc w:val="center"/>
        <w:rPr>
          <w:rFonts w:ascii="宋体" w:hAnsi="宋体" w:cs="宋体"/>
          <w:b/>
          <w:color w:val="auto"/>
          <w:sz w:val="36"/>
          <w:szCs w:val="36"/>
          <w:highlight w:val="none"/>
        </w:rPr>
      </w:pPr>
    </w:p>
    <w:p w14:paraId="61398441">
      <w:pPr>
        <w:pStyle w:val="5"/>
        <w:ind w:right="-512" w:rightChars="-244"/>
        <w:rPr>
          <w:rFonts w:hint="default"/>
          <w:color w:val="auto"/>
          <w:highlight w:val="none"/>
        </w:rPr>
      </w:pPr>
    </w:p>
    <w:p w14:paraId="28926FCD">
      <w:pPr>
        <w:ind w:right="-512" w:rightChars="-244"/>
        <w:rPr>
          <w:color w:val="auto"/>
          <w:highlight w:val="none"/>
        </w:rPr>
      </w:pPr>
    </w:p>
    <w:p w14:paraId="7AEA7B5E">
      <w:pPr>
        <w:pStyle w:val="5"/>
        <w:ind w:right="-512" w:rightChars="-244"/>
        <w:rPr>
          <w:rFonts w:hint="default"/>
          <w:color w:val="auto"/>
          <w:highlight w:val="none"/>
        </w:rPr>
      </w:pPr>
    </w:p>
    <w:p w14:paraId="02F5F4D1">
      <w:pPr>
        <w:ind w:right="-512" w:rightChars="-244"/>
        <w:rPr>
          <w:color w:val="auto"/>
          <w:highlight w:val="none"/>
        </w:rPr>
      </w:pPr>
    </w:p>
    <w:p w14:paraId="775AF199">
      <w:pPr>
        <w:pStyle w:val="5"/>
        <w:ind w:right="-512" w:rightChars="-244"/>
        <w:rPr>
          <w:rFonts w:hint="default"/>
          <w:color w:val="auto"/>
          <w:highlight w:val="none"/>
        </w:rPr>
      </w:pPr>
    </w:p>
    <w:p w14:paraId="4900E64F">
      <w:pPr>
        <w:pageBreakBefore/>
        <w:ind w:right="-512" w:rightChars="-244"/>
        <w:jc w:val="center"/>
        <w:outlineLvl w:val="0"/>
        <w:rPr>
          <w:rFonts w:ascii="宋体" w:hAnsi="宋体" w:cs="宋体"/>
          <w:b/>
          <w:color w:val="auto"/>
          <w:sz w:val="28"/>
          <w:szCs w:val="28"/>
          <w:highlight w:val="none"/>
        </w:rPr>
      </w:pPr>
      <w:r>
        <w:rPr>
          <w:rFonts w:hint="eastAsia" w:ascii="宋体" w:hAnsi="宋体" w:cs="宋体"/>
          <w:b/>
          <w:color w:val="auto"/>
          <w:sz w:val="28"/>
          <w:szCs w:val="28"/>
          <w:highlight w:val="none"/>
        </w:rPr>
        <w:t>第五章 政府采购政策功能</w:t>
      </w:r>
    </w:p>
    <w:p w14:paraId="6E3686A7">
      <w:pPr>
        <w:ind w:right="-512" w:rightChars="-244"/>
        <w:rPr>
          <w:rFonts w:ascii="宋体" w:hAnsi="宋体" w:cs="宋体"/>
          <w:b/>
          <w:color w:val="auto"/>
          <w:kern w:val="0"/>
          <w:sz w:val="21"/>
          <w:szCs w:val="21"/>
          <w:highlight w:val="none"/>
        </w:rPr>
      </w:pPr>
    </w:p>
    <w:p w14:paraId="34FEFF18">
      <w:pPr>
        <w:spacing w:line="360" w:lineRule="auto"/>
        <w:ind w:right="-512" w:rightChars="-244" w:firstLine="480" w:firstLineChars="200"/>
        <w:contextualSpacing/>
        <w:rPr>
          <w:rFonts w:hint="eastAsia" w:ascii="宋体" w:hAnsi="宋体"/>
          <w:color w:val="auto"/>
          <w:sz w:val="24"/>
          <w:szCs w:val="24"/>
          <w:highlight w:val="none"/>
          <w:lang w:val="zh-CN"/>
        </w:rPr>
      </w:pPr>
      <w:r>
        <w:rPr>
          <w:rFonts w:hint="eastAsia" w:ascii="宋体" w:hAnsi="宋体"/>
          <w:color w:val="auto"/>
          <w:sz w:val="24"/>
          <w:szCs w:val="24"/>
          <w:highlight w:val="none"/>
          <w:lang w:val="zh-CN"/>
        </w:rPr>
        <w:t>根据《中华人民共和国政府</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val="zh-CN"/>
        </w:rPr>
        <w:t>采购法》、《中华人民共和国政府采购法实施条例》、《政府采购货物和服务招标投标管理办法》等规定，本项目落实节约能源、保护环境、促进中小企业发展、支持监狱企业发展、促进残疾人就业等政府采购政策。</w:t>
      </w:r>
    </w:p>
    <w:p w14:paraId="07EFB015">
      <w:pPr>
        <w:spacing w:line="360" w:lineRule="auto"/>
        <w:ind w:right="-512" w:rightChars="-244" w:firstLine="482" w:firstLineChars="200"/>
        <w:contextualSpacing/>
        <w:rPr>
          <w:rFonts w:hint="eastAsia" w:ascii="宋体" w:hAnsi="宋体"/>
          <w:b/>
          <w:bCs/>
          <w:color w:val="auto"/>
          <w:sz w:val="24"/>
          <w:szCs w:val="24"/>
          <w:highlight w:val="none"/>
          <w:lang w:val="zh-CN"/>
        </w:rPr>
      </w:pPr>
      <w:r>
        <w:rPr>
          <w:rFonts w:hint="eastAsia" w:ascii="宋体" w:hAnsi="宋体"/>
          <w:b/>
          <w:bCs/>
          <w:color w:val="auto"/>
          <w:sz w:val="24"/>
          <w:szCs w:val="24"/>
          <w:highlight w:val="none"/>
          <w:lang w:val="zh-CN"/>
        </w:rPr>
        <w:t>一、节约能源、保护环境</w:t>
      </w:r>
    </w:p>
    <w:p w14:paraId="33238379">
      <w:pPr>
        <w:spacing w:line="360" w:lineRule="auto"/>
        <w:ind w:right="-512" w:rightChars="-244" w:firstLine="480" w:firstLineChars="200"/>
        <w:contextualSpacing/>
        <w:rPr>
          <w:rFonts w:hint="eastAsia" w:ascii="宋体" w:hAnsi="宋体"/>
          <w:color w:val="auto"/>
          <w:sz w:val="24"/>
          <w:szCs w:val="24"/>
          <w:highlight w:val="none"/>
          <w:lang w:val="zh-CN"/>
        </w:rPr>
      </w:pPr>
      <w:r>
        <w:rPr>
          <w:rFonts w:hint="eastAsia" w:ascii="宋体" w:hAnsi="宋体"/>
          <w:color w:val="auto"/>
          <w:sz w:val="24"/>
          <w:szCs w:val="24"/>
          <w:highlight w:val="none"/>
          <w:lang w:val="zh-CN"/>
        </w:rPr>
        <w:t>按照《财政部、发展改革委、生态环境部、市场监管总局关于调整优化节能产品、环境标志产品政府采购执行机制的通知》（财库〔2019〕9号）和</w:t>
      </w:r>
      <w:r>
        <w:rPr>
          <w:rFonts w:hint="eastAsia" w:ascii="宋体" w:hAnsi="宋体"/>
          <w:color w:val="auto"/>
          <w:sz w:val="24"/>
          <w:szCs w:val="24"/>
          <w:highlight w:val="none"/>
        </w:rPr>
        <w:t>财政部、生态环境部</w:t>
      </w:r>
      <w:r>
        <w:rPr>
          <w:rFonts w:hint="eastAsia" w:ascii="宋体" w:hAnsi="宋体"/>
          <w:color w:val="auto"/>
          <w:sz w:val="24"/>
          <w:szCs w:val="24"/>
          <w:highlight w:val="none"/>
          <w:lang w:val="zh-CN"/>
        </w:rPr>
        <w:t>《关于印发环境标志产品政府采购品目清单的通知》</w:t>
      </w:r>
      <w:r>
        <w:rPr>
          <w:rFonts w:hint="eastAsia" w:ascii="宋体" w:hAnsi="宋体"/>
          <w:color w:val="auto"/>
          <w:sz w:val="24"/>
          <w:szCs w:val="24"/>
          <w:highlight w:val="none"/>
        </w:rPr>
        <w:t>（财库[2019]18号）以及</w:t>
      </w:r>
      <w:r>
        <w:rPr>
          <w:rFonts w:hint="eastAsia" w:ascii="宋体" w:hAnsi="宋体"/>
          <w:color w:val="auto"/>
          <w:sz w:val="24"/>
          <w:szCs w:val="24"/>
          <w:highlight w:val="none"/>
          <w:lang w:val="zh-CN"/>
        </w:rPr>
        <w:t>财政部、发展改革委</w:t>
      </w:r>
      <w:r>
        <w:rPr>
          <w:rFonts w:hint="eastAsia" w:ascii="宋体" w:hAnsi="宋体"/>
          <w:color w:val="auto"/>
          <w:sz w:val="24"/>
          <w:szCs w:val="24"/>
          <w:highlight w:val="none"/>
        </w:rPr>
        <w:t>《关于印发节能产品政府采购品目清单的通知》（财库[2019]19号）</w:t>
      </w:r>
      <w:r>
        <w:rPr>
          <w:rFonts w:hint="eastAsia" w:ascii="宋体" w:hAnsi="宋体"/>
          <w:color w:val="auto"/>
          <w:sz w:val="24"/>
          <w:szCs w:val="24"/>
          <w:highlight w:val="none"/>
          <w:lang w:val="zh-CN"/>
        </w:rPr>
        <w:t>，</w:t>
      </w:r>
      <w:r>
        <w:rPr>
          <w:rFonts w:hint="eastAsia" w:ascii="宋体" w:hAnsi="宋体"/>
          <w:color w:val="auto"/>
          <w:sz w:val="24"/>
          <w:szCs w:val="24"/>
          <w:highlight w:val="none"/>
        </w:rPr>
        <w:t>采购政府强</w:t>
      </w:r>
      <w:r>
        <w:rPr>
          <w:rFonts w:hint="eastAsia" w:ascii="宋体" w:hAnsi="宋体"/>
          <w:color w:val="auto"/>
          <w:sz w:val="24"/>
          <w:szCs w:val="24"/>
          <w:highlight w:val="none"/>
          <w:lang w:val="zh-CN"/>
        </w:rPr>
        <w:t>制采购产品的，该产品必须具有国家确定的认证机构出具的、处于有效期之内的节能产品认证证书或环境标志产品认证证书；采购政府优先采购产品的，该产品具有国家确定的认证机构出具的、处于有效期之内的节能产品、环境标志产品认证证书，应当优先采购。</w:t>
      </w:r>
    </w:p>
    <w:p w14:paraId="73A9059C">
      <w:pPr>
        <w:spacing w:line="360" w:lineRule="auto"/>
        <w:ind w:right="-512" w:rightChars="-244" w:firstLine="482" w:firstLineChars="200"/>
        <w:contextualSpacing/>
        <w:rPr>
          <w:rFonts w:hint="eastAsia" w:ascii="宋体" w:hAnsi="宋体"/>
          <w:b/>
          <w:bCs/>
          <w:color w:val="auto"/>
          <w:sz w:val="24"/>
          <w:szCs w:val="24"/>
          <w:highlight w:val="none"/>
          <w:lang w:val="zh-CN"/>
        </w:rPr>
      </w:pPr>
      <w:r>
        <w:rPr>
          <w:rFonts w:hint="eastAsia" w:ascii="宋体" w:hAnsi="宋体"/>
          <w:b/>
          <w:bCs/>
          <w:color w:val="auto"/>
          <w:sz w:val="24"/>
          <w:szCs w:val="24"/>
          <w:highlight w:val="none"/>
          <w:lang w:val="zh-CN"/>
        </w:rPr>
        <w:t>二、促进中小企业发展（不含民办非企业）</w:t>
      </w:r>
    </w:p>
    <w:p w14:paraId="35670715">
      <w:pPr>
        <w:spacing w:line="360" w:lineRule="auto"/>
        <w:ind w:right="-512" w:rightChars="-244" w:firstLine="480" w:firstLineChars="200"/>
        <w:contextualSpacing/>
        <w:rPr>
          <w:rFonts w:hint="eastAsia" w:ascii="宋体" w:hAnsi="宋体"/>
          <w:color w:val="auto"/>
          <w:sz w:val="24"/>
          <w:szCs w:val="24"/>
          <w:highlight w:val="none"/>
        </w:rPr>
      </w:pPr>
      <w:r>
        <w:rPr>
          <w:rFonts w:hint="eastAsia" w:ascii="宋体" w:hAnsi="宋体"/>
          <w:color w:val="auto"/>
          <w:sz w:val="24"/>
          <w:szCs w:val="24"/>
          <w:highlight w:val="none"/>
        </w:rPr>
        <w:t>（一）</w:t>
      </w:r>
      <w:r>
        <w:rPr>
          <w:rFonts w:hint="eastAsia" w:ascii="宋体" w:hAnsi="宋体"/>
          <w:color w:val="auto"/>
          <w:sz w:val="24"/>
          <w:szCs w:val="24"/>
          <w:highlight w:val="none"/>
          <w:lang w:val="zh-CN"/>
        </w:rPr>
        <w:t>专门面向中小企业预留采购份额</w:t>
      </w:r>
    </w:p>
    <w:p w14:paraId="6A70BF52">
      <w:pPr>
        <w:spacing w:line="360" w:lineRule="auto"/>
        <w:ind w:right="-512" w:rightChars="-244" w:firstLine="480" w:firstLineChars="200"/>
        <w:contextualSpacing/>
        <w:rPr>
          <w:rFonts w:hint="eastAsia" w:ascii="宋体" w:hAnsi="宋体"/>
          <w:color w:val="auto"/>
          <w:sz w:val="24"/>
          <w:szCs w:val="24"/>
          <w:highlight w:val="none"/>
        </w:rPr>
      </w:pPr>
      <w:r>
        <w:rPr>
          <w:rFonts w:hint="eastAsia" w:ascii="宋体" w:hAnsi="宋体"/>
          <w:color w:val="auto"/>
          <w:sz w:val="24"/>
          <w:szCs w:val="24"/>
          <w:highlight w:val="none"/>
        </w:rPr>
        <w:t>（二）非</w:t>
      </w:r>
      <w:r>
        <w:rPr>
          <w:rFonts w:hint="eastAsia" w:ascii="宋体" w:hAnsi="宋体"/>
          <w:color w:val="auto"/>
          <w:sz w:val="24"/>
          <w:szCs w:val="24"/>
          <w:highlight w:val="none"/>
          <w:lang w:val="zh-CN"/>
        </w:rPr>
        <w:t>专门面向中小企业预留采购份额</w:t>
      </w:r>
    </w:p>
    <w:p w14:paraId="65A5A637">
      <w:pPr>
        <w:spacing w:line="360" w:lineRule="auto"/>
        <w:ind w:right="-512" w:rightChars="-244" w:firstLine="480" w:firstLineChars="200"/>
        <w:contextualSpacing/>
        <w:rPr>
          <w:rFonts w:hint="eastAsia" w:ascii="宋体" w:hAnsi="宋体"/>
          <w:color w:val="auto"/>
          <w:sz w:val="24"/>
          <w:szCs w:val="24"/>
          <w:highlight w:val="none"/>
          <w:lang w:val="zh-CN"/>
        </w:rPr>
      </w:pPr>
      <w:r>
        <w:rPr>
          <w:rFonts w:hint="eastAsia" w:ascii="宋体" w:hAnsi="宋体"/>
          <w:color w:val="auto"/>
          <w:sz w:val="24"/>
          <w:szCs w:val="24"/>
          <w:highlight w:val="none"/>
        </w:rPr>
        <w:t>1、</w:t>
      </w:r>
      <w:r>
        <w:rPr>
          <w:rFonts w:hint="eastAsia" w:ascii="宋体" w:hAnsi="宋体"/>
          <w:color w:val="auto"/>
          <w:sz w:val="24"/>
          <w:szCs w:val="24"/>
          <w:highlight w:val="none"/>
          <w:lang w:val="zh-CN"/>
        </w:rPr>
        <w:t>根据财政部、工业和信息化部《政府采购促进中小企业发展管理办法》（财库[2020]46号）</w:t>
      </w:r>
      <w:r>
        <w:rPr>
          <w:rFonts w:hint="eastAsia" w:ascii="宋体" w:hAnsi="宋体"/>
          <w:color w:val="auto"/>
          <w:sz w:val="24"/>
          <w:szCs w:val="24"/>
          <w:highlight w:val="none"/>
        </w:rPr>
        <w:t>、《关于进一步加大政府采购支持中小企业力度的通知》（财库〔2022〕19号）</w:t>
      </w:r>
      <w:r>
        <w:rPr>
          <w:rFonts w:hint="eastAsia" w:ascii="宋体" w:hAnsi="宋体"/>
          <w:color w:val="auto"/>
          <w:sz w:val="24"/>
          <w:szCs w:val="24"/>
          <w:highlight w:val="none"/>
          <w:lang w:val="zh-CN"/>
        </w:rPr>
        <w:t>规定，对符合该办法规定的小型和微型企业报价给予10%-20%的扣除，用扣除后的价格参与评审。</w:t>
      </w:r>
    </w:p>
    <w:p w14:paraId="3CD6B570">
      <w:pPr>
        <w:spacing w:line="360" w:lineRule="auto"/>
        <w:ind w:right="-512" w:rightChars="-244" w:firstLine="480" w:firstLineChars="200"/>
        <w:contextualSpacing/>
        <w:rPr>
          <w:rFonts w:hint="eastAsia" w:ascii="宋体" w:hAnsi="宋体"/>
          <w:color w:val="auto"/>
          <w:sz w:val="24"/>
          <w:szCs w:val="24"/>
          <w:highlight w:val="none"/>
        </w:rPr>
      </w:pPr>
      <w:r>
        <w:rPr>
          <w:rFonts w:hint="eastAsia" w:ascii="宋体" w:hAnsi="宋体"/>
          <w:color w:val="auto"/>
          <w:sz w:val="24"/>
          <w:szCs w:val="24"/>
          <w:highlight w:val="none"/>
        </w:rPr>
        <w:t>2、在货物采购项目中，供应商提供的货物既有中小企业制造货物，也有大型企业制造货物的，不享受</w:t>
      </w:r>
      <w:r>
        <w:rPr>
          <w:rFonts w:hint="eastAsia" w:ascii="宋体" w:hAnsi="宋体"/>
          <w:color w:val="auto"/>
          <w:sz w:val="24"/>
          <w:szCs w:val="24"/>
          <w:highlight w:val="none"/>
          <w:lang w:val="zh-CN"/>
        </w:rPr>
        <w:t>《政府采购促进中小企业发展管理办法》（财库[2020]46号）</w:t>
      </w:r>
      <w:r>
        <w:rPr>
          <w:rFonts w:hint="eastAsia" w:ascii="宋体" w:hAnsi="宋体"/>
          <w:color w:val="auto"/>
          <w:sz w:val="24"/>
          <w:szCs w:val="24"/>
          <w:highlight w:val="none"/>
        </w:rPr>
        <w:t>规定的中小企业扶持政策。</w:t>
      </w:r>
    </w:p>
    <w:p w14:paraId="6212F64B">
      <w:pPr>
        <w:spacing w:line="360" w:lineRule="auto"/>
        <w:ind w:right="-512" w:rightChars="-244" w:firstLine="480" w:firstLineChars="200"/>
        <w:contextualSpacing/>
        <w:rPr>
          <w:rFonts w:hint="eastAsia" w:ascii="宋体" w:hAnsi="宋体"/>
          <w:color w:val="auto"/>
          <w:sz w:val="24"/>
          <w:szCs w:val="24"/>
          <w:highlight w:val="none"/>
        </w:rPr>
      </w:pPr>
      <w:r>
        <w:rPr>
          <w:rFonts w:hint="eastAsia" w:ascii="宋体" w:hAnsi="宋体"/>
          <w:color w:val="auto"/>
          <w:sz w:val="24"/>
          <w:szCs w:val="24"/>
          <w:highlight w:val="none"/>
        </w:rPr>
        <w:t>3、以联合体形式参加政府采购活动，联合体各方均为中小企业的，联合体视同中小企业。其中，联合体各方均为小微企业的，联合体视同小微企业。</w:t>
      </w:r>
    </w:p>
    <w:p w14:paraId="4E51DEB9">
      <w:pPr>
        <w:spacing w:line="360" w:lineRule="auto"/>
        <w:ind w:right="-512" w:rightChars="-244" w:firstLine="480" w:firstLineChars="200"/>
        <w:contextualSpacing/>
        <w:rPr>
          <w:rFonts w:hint="eastAsia" w:ascii="宋体" w:hAnsi="宋体"/>
          <w:color w:val="auto"/>
          <w:sz w:val="24"/>
          <w:szCs w:val="24"/>
          <w:highlight w:val="none"/>
        </w:rPr>
      </w:pPr>
      <w:r>
        <w:rPr>
          <w:rFonts w:hint="eastAsia" w:ascii="宋体" w:hAnsi="宋体"/>
          <w:color w:val="auto"/>
          <w:sz w:val="24"/>
          <w:szCs w:val="24"/>
          <w:highlight w:val="none"/>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F1FEA5A">
      <w:pPr>
        <w:spacing w:line="360" w:lineRule="auto"/>
        <w:ind w:right="-512" w:rightChars="-244" w:firstLine="480" w:firstLineChars="200"/>
        <w:contextualSpacing/>
        <w:rPr>
          <w:rFonts w:hint="eastAsia" w:ascii="宋体" w:hAnsi="宋体"/>
          <w:color w:val="auto"/>
          <w:sz w:val="24"/>
          <w:szCs w:val="24"/>
          <w:highlight w:val="none"/>
        </w:rPr>
      </w:pPr>
      <w:r>
        <w:rPr>
          <w:rFonts w:hint="eastAsia" w:ascii="宋体" w:hAnsi="宋体"/>
          <w:color w:val="auto"/>
          <w:sz w:val="24"/>
          <w:szCs w:val="24"/>
          <w:highlight w:val="none"/>
        </w:rPr>
        <w:t>5、按照本次采购标的所属行业的划型标准，符合条件的中小企业应按照招标文件格式要求提供《中小企业声明函》，否则不得享受相关中小企业扶持政策。</w:t>
      </w:r>
    </w:p>
    <w:p w14:paraId="52DF5AC6">
      <w:pPr>
        <w:spacing w:line="360" w:lineRule="auto"/>
        <w:ind w:right="-512" w:rightChars="-244" w:firstLine="482" w:firstLineChars="200"/>
        <w:contextualSpacing/>
        <w:rPr>
          <w:rFonts w:hint="eastAsia" w:ascii="宋体" w:hAnsi="宋体"/>
          <w:b/>
          <w:bCs/>
          <w:color w:val="auto"/>
          <w:sz w:val="24"/>
          <w:szCs w:val="24"/>
          <w:highlight w:val="none"/>
          <w:lang w:val="zh-CN"/>
        </w:rPr>
      </w:pPr>
      <w:r>
        <w:rPr>
          <w:rFonts w:hint="eastAsia" w:ascii="宋体" w:hAnsi="宋体"/>
          <w:b/>
          <w:bCs/>
          <w:color w:val="auto"/>
          <w:sz w:val="24"/>
          <w:szCs w:val="24"/>
          <w:highlight w:val="none"/>
          <w:lang w:val="zh-CN"/>
        </w:rPr>
        <w:t>三、支持监狱企业发展</w:t>
      </w:r>
    </w:p>
    <w:p w14:paraId="0FB0D4FC">
      <w:pPr>
        <w:spacing w:line="360" w:lineRule="auto"/>
        <w:ind w:right="-512" w:rightChars="-244" w:firstLine="480" w:firstLineChars="200"/>
        <w:contextualSpacing/>
        <w:rPr>
          <w:rFonts w:hint="eastAsia" w:ascii="宋体" w:hAnsi="宋体"/>
          <w:color w:val="auto"/>
          <w:sz w:val="24"/>
          <w:szCs w:val="24"/>
          <w:highlight w:val="none"/>
          <w:lang w:val="zh-CN"/>
        </w:rPr>
      </w:pPr>
      <w:r>
        <w:rPr>
          <w:rFonts w:hint="eastAsia" w:ascii="宋体" w:hAnsi="宋体"/>
          <w:color w:val="auto"/>
          <w:sz w:val="24"/>
          <w:szCs w:val="24"/>
          <w:highlight w:val="none"/>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E97BFF7">
      <w:pPr>
        <w:spacing w:line="360" w:lineRule="auto"/>
        <w:ind w:right="-512" w:rightChars="-244" w:firstLine="482" w:firstLineChars="200"/>
        <w:contextualSpacing/>
        <w:rPr>
          <w:rFonts w:hint="eastAsia" w:ascii="宋体" w:hAnsi="宋体"/>
          <w:b/>
          <w:bCs/>
          <w:color w:val="auto"/>
          <w:sz w:val="24"/>
          <w:szCs w:val="24"/>
          <w:highlight w:val="none"/>
          <w:lang w:val="zh-CN"/>
        </w:rPr>
      </w:pPr>
      <w:r>
        <w:rPr>
          <w:rFonts w:hint="eastAsia" w:ascii="宋体" w:hAnsi="宋体"/>
          <w:b/>
          <w:bCs/>
          <w:color w:val="auto"/>
          <w:sz w:val="24"/>
          <w:szCs w:val="24"/>
          <w:highlight w:val="none"/>
          <w:lang w:val="zh-CN"/>
        </w:rPr>
        <w:t>四、促进残疾人就业</w:t>
      </w:r>
    </w:p>
    <w:p w14:paraId="5DBA8541">
      <w:pPr>
        <w:spacing w:line="360" w:lineRule="auto"/>
        <w:ind w:right="-512" w:rightChars="-244" w:firstLine="480" w:firstLineChars="200"/>
        <w:contextualSpacing/>
        <w:rPr>
          <w:rFonts w:hint="eastAsia" w:ascii="宋体" w:hAnsi="宋体"/>
          <w:color w:val="auto"/>
          <w:sz w:val="24"/>
          <w:szCs w:val="24"/>
          <w:highlight w:val="none"/>
          <w:lang w:val="zh-CN"/>
        </w:rPr>
      </w:pPr>
      <w:r>
        <w:rPr>
          <w:rFonts w:hint="eastAsia" w:ascii="宋体" w:hAnsi="宋体"/>
          <w:color w:val="auto"/>
          <w:sz w:val="24"/>
          <w:szCs w:val="24"/>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color w:val="auto"/>
          <w:sz w:val="24"/>
          <w:szCs w:val="24"/>
          <w:highlight w:val="none"/>
        </w:rPr>
        <w:t>残疾人福利性单位属于小型、微型企业的，不重复享受政策。</w:t>
      </w:r>
    </w:p>
    <w:p w14:paraId="389A0FC1">
      <w:pPr>
        <w:spacing w:line="360" w:lineRule="auto"/>
        <w:ind w:right="-512" w:rightChars="-244" w:firstLine="480" w:firstLineChars="200"/>
        <w:contextualSpacing/>
        <w:rPr>
          <w:rFonts w:hint="eastAsia" w:ascii="宋体" w:hAnsi="宋体"/>
          <w:color w:val="auto"/>
          <w:sz w:val="24"/>
          <w:szCs w:val="24"/>
          <w:highlight w:val="none"/>
          <w:lang w:val="zh-CN"/>
        </w:rPr>
      </w:pPr>
      <w:r>
        <w:rPr>
          <w:rFonts w:hint="eastAsia" w:ascii="宋体" w:hAnsi="宋体"/>
          <w:color w:val="auto"/>
          <w:sz w:val="24"/>
          <w:szCs w:val="24"/>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0C39136">
      <w:pPr>
        <w:spacing w:line="360" w:lineRule="auto"/>
        <w:ind w:right="-512" w:rightChars="-244" w:firstLine="480" w:firstLineChars="200"/>
        <w:contextualSpacing/>
        <w:rPr>
          <w:rFonts w:hint="eastAsia" w:ascii="宋体" w:hAnsi="宋体"/>
          <w:color w:val="auto"/>
          <w:sz w:val="24"/>
          <w:szCs w:val="24"/>
          <w:highlight w:val="none"/>
          <w:lang w:val="zh-CN"/>
        </w:rPr>
      </w:pPr>
      <w:r>
        <w:rPr>
          <w:rFonts w:hint="eastAsia" w:ascii="宋体" w:hAnsi="宋体"/>
          <w:color w:val="auto"/>
          <w:sz w:val="24"/>
          <w:szCs w:val="24"/>
          <w:highlight w:val="none"/>
          <w:lang w:val="zh-CN"/>
        </w:rPr>
        <w:t>3、中标人为残疾人福利性单位的，招标人应当随中标结果同时公告其《残疾人福利性单位声明函》，接受社会监督。</w:t>
      </w:r>
    </w:p>
    <w:p w14:paraId="45382A25">
      <w:pPr>
        <w:widowControl/>
        <w:ind w:right="-512" w:rightChars="-244"/>
        <w:jc w:val="center"/>
        <w:outlineLvl w:val="0"/>
        <w:rPr>
          <w:rFonts w:ascii="宋体" w:hAnsi="宋体" w:cs="宋体"/>
          <w:b/>
          <w:color w:val="auto"/>
          <w:sz w:val="21"/>
          <w:szCs w:val="21"/>
          <w:highlight w:val="none"/>
        </w:rPr>
      </w:pPr>
      <w:r>
        <w:rPr>
          <w:rFonts w:ascii="宋体" w:hAnsi="宋体"/>
          <w:b/>
          <w:color w:val="auto"/>
          <w:sz w:val="21"/>
          <w:szCs w:val="21"/>
          <w:highlight w:val="none"/>
        </w:rPr>
        <w:br w:type="page"/>
      </w:r>
      <w:r>
        <w:rPr>
          <w:rFonts w:hint="eastAsia" w:ascii="宋体" w:hAnsi="宋体" w:cs="宋体"/>
          <w:b/>
          <w:color w:val="auto"/>
          <w:sz w:val="28"/>
          <w:szCs w:val="28"/>
          <w:highlight w:val="none"/>
        </w:rPr>
        <w:t xml:space="preserve">第六章 </w:t>
      </w:r>
      <w:r>
        <w:rPr>
          <w:rFonts w:hint="eastAsia" w:ascii="宋体" w:hAnsi="宋体" w:cs="宋体"/>
          <w:b/>
          <w:color w:val="auto"/>
          <w:sz w:val="28"/>
          <w:szCs w:val="28"/>
          <w:highlight w:val="none"/>
          <w:lang w:val="en-US" w:eastAsia="zh-CN"/>
        </w:rPr>
        <w:t>对响应文件审查与评审</w:t>
      </w:r>
    </w:p>
    <w:p w14:paraId="60FB9510">
      <w:pPr>
        <w:pStyle w:val="8"/>
        <w:spacing w:line="360" w:lineRule="auto"/>
        <w:ind w:right="-512" w:rightChars="-244" w:firstLine="211"/>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一、资格审查</w:t>
      </w:r>
    </w:p>
    <w:p w14:paraId="5B8407B2">
      <w:pPr>
        <w:pStyle w:val="8"/>
        <w:spacing w:line="360" w:lineRule="auto"/>
        <w:ind w:right="-512" w:rightChars="-244"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（一）开标结束后，磋商小组依法对供应商资格进行审查。确定符合资格的供应商不少于3 家的，</w:t>
      </w:r>
      <w:r>
        <w:rPr>
          <w:rFonts w:hint="eastAsia" w:ascii="宋体" w:hAnsi="宋体" w:eastAsia="宋体" w:cs="宋体"/>
          <w:color w:val="auto"/>
          <w:sz w:val="24"/>
          <w:szCs w:val="24"/>
          <w:highlight w:val="none"/>
          <w:lang w:val="zh-CN" w:eastAsia="zh-CN"/>
        </w:rPr>
        <w:t>将对响应文件的有效性、完整性和响应程度进行审查并对响应文件进行评审。</w:t>
      </w:r>
      <w:r>
        <w:rPr>
          <w:rFonts w:hint="eastAsia" w:ascii="宋体" w:hAnsi="宋体" w:eastAsia="宋体" w:cs="宋体"/>
          <w:color w:val="auto"/>
          <w:sz w:val="24"/>
          <w:szCs w:val="24"/>
          <w:highlight w:val="none"/>
          <w:lang w:val="zh-CN"/>
        </w:rPr>
        <w:cr/>
      </w:r>
      <w:r>
        <w:rPr>
          <w:rFonts w:hint="eastAsia" w:ascii="宋体" w:hAnsi="宋体" w:eastAsia="宋体" w:cs="宋体"/>
          <w:color w:val="auto"/>
          <w:sz w:val="24"/>
          <w:szCs w:val="24"/>
          <w:highlight w:val="none"/>
          <w:lang w:val="zh-CN"/>
        </w:rPr>
        <w:t xml:space="preserve">    （二）资格证明材料（本栏所列内容为本项目的资格审查条件，如有一项不符合要求，则不能进入下一步评审）。</w:t>
      </w:r>
    </w:p>
    <w:p w14:paraId="29528A54">
      <w:pPr>
        <w:spacing w:line="360" w:lineRule="auto"/>
        <w:ind w:right="-512" w:rightChars="-244"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（三）资格审查中所涉及到的证书及材料，均须在电子响应文件中提供原件扫描件（或图片）。</w:t>
      </w:r>
    </w:p>
    <w:tbl>
      <w:tblPr>
        <w:tblStyle w:val="1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55BE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5B4E18E">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410" w:type="dxa"/>
            <w:vAlign w:val="center"/>
          </w:tcPr>
          <w:p w14:paraId="6466F14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资格审查因素</w:t>
            </w:r>
          </w:p>
        </w:tc>
        <w:tc>
          <w:tcPr>
            <w:tcW w:w="5954" w:type="dxa"/>
            <w:vAlign w:val="center"/>
          </w:tcPr>
          <w:p w14:paraId="1AB56CEF">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说明与要求</w:t>
            </w:r>
          </w:p>
        </w:tc>
      </w:tr>
      <w:tr w14:paraId="276C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BEA2BFD">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2410" w:type="dxa"/>
            <w:vAlign w:val="center"/>
          </w:tcPr>
          <w:p w14:paraId="6A2A86B2">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投标函</w:t>
            </w:r>
          </w:p>
        </w:tc>
        <w:tc>
          <w:tcPr>
            <w:tcW w:w="5954" w:type="dxa"/>
            <w:vAlign w:val="center"/>
          </w:tcPr>
          <w:p w14:paraId="63BCDDD8">
            <w:pPr>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参考</w:t>
            </w:r>
            <w:r>
              <w:rPr>
                <w:rFonts w:hint="eastAsia" w:ascii="宋体" w:hAnsi="宋体" w:cs="宋体"/>
                <w:bCs/>
                <w:color w:val="auto"/>
                <w:sz w:val="24"/>
                <w:szCs w:val="24"/>
                <w:highlight w:val="none"/>
                <w:lang w:val="en-US" w:eastAsia="zh-CN"/>
              </w:rPr>
              <w:t>磋商</w:t>
            </w:r>
            <w:r>
              <w:rPr>
                <w:rFonts w:hint="eastAsia" w:ascii="宋体" w:hAnsi="宋体" w:eastAsia="宋体" w:cs="宋体"/>
                <w:bCs/>
                <w:color w:val="auto"/>
                <w:sz w:val="24"/>
                <w:szCs w:val="24"/>
                <w:highlight w:val="none"/>
              </w:rPr>
              <w:t>文件第八章3.1格式填写</w:t>
            </w:r>
          </w:p>
        </w:tc>
      </w:tr>
      <w:tr w14:paraId="3AB9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5ACA252">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w:t>
            </w:r>
          </w:p>
        </w:tc>
        <w:tc>
          <w:tcPr>
            <w:tcW w:w="2410" w:type="dxa"/>
            <w:vAlign w:val="center"/>
          </w:tcPr>
          <w:p w14:paraId="02AD96B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w:t>
            </w:r>
          </w:p>
        </w:tc>
        <w:tc>
          <w:tcPr>
            <w:tcW w:w="5954" w:type="dxa"/>
            <w:vAlign w:val="center"/>
          </w:tcPr>
          <w:p w14:paraId="1F1061B3">
            <w:pPr>
              <w:numPr>
                <w:ilvl w:val="0"/>
                <w:numId w:val="12"/>
              </w:numPr>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中小企业出具《中小企业声明函》</w:t>
            </w:r>
          </w:p>
          <w:p w14:paraId="00F8DF71">
            <w:pPr>
              <w:numPr>
                <w:ilvl w:val="0"/>
                <w:numId w:val="0"/>
              </w:num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（2）残疾人福利性单位出具《残疾人福利企业声明函》</w:t>
            </w:r>
          </w:p>
          <w:p w14:paraId="56C137B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（3）监狱企业提供由省级以上监狱管理局、戒毒管理局(含新疆生产建设兵团)出具的属于监狱企业的证明文件</w:t>
            </w:r>
          </w:p>
        </w:tc>
      </w:tr>
      <w:tr w14:paraId="1C85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4DFF0F0">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3</w:t>
            </w:r>
          </w:p>
        </w:tc>
        <w:tc>
          <w:tcPr>
            <w:tcW w:w="2410" w:type="dxa"/>
            <w:vAlign w:val="center"/>
          </w:tcPr>
          <w:p w14:paraId="428E9D7A">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许昌市建安区政府采购供应商信用承诺函</w:t>
            </w:r>
          </w:p>
        </w:tc>
        <w:tc>
          <w:tcPr>
            <w:tcW w:w="5954" w:type="dxa"/>
            <w:vAlign w:val="center"/>
          </w:tcPr>
          <w:p w14:paraId="5874D9B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按照</w:t>
            </w:r>
            <w:r>
              <w:rPr>
                <w:rFonts w:hint="eastAsia" w:ascii="宋体" w:hAnsi="宋体" w:eastAsia="宋体" w:cs="宋体"/>
                <w:bCs/>
                <w:color w:val="auto"/>
                <w:sz w:val="24"/>
                <w:szCs w:val="24"/>
                <w:highlight w:val="none"/>
                <w:lang w:val="en-US" w:eastAsia="zh-CN"/>
              </w:rPr>
              <w:t>磋商</w:t>
            </w:r>
            <w:r>
              <w:rPr>
                <w:rFonts w:hint="eastAsia" w:ascii="宋体" w:hAnsi="宋体" w:eastAsia="宋体" w:cs="宋体"/>
                <w:bCs/>
                <w:color w:val="auto"/>
                <w:sz w:val="24"/>
                <w:szCs w:val="24"/>
                <w:highlight w:val="none"/>
              </w:rPr>
              <w:t>文件第八章3.6格式填写</w:t>
            </w:r>
          </w:p>
        </w:tc>
      </w:tr>
      <w:tr w14:paraId="569E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F8925E3">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4</w:t>
            </w:r>
          </w:p>
        </w:tc>
        <w:tc>
          <w:tcPr>
            <w:tcW w:w="2410" w:type="dxa"/>
            <w:vAlign w:val="center"/>
          </w:tcPr>
          <w:p w14:paraId="513DB5E6">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须具备的特殊资质证书</w:t>
            </w:r>
          </w:p>
        </w:tc>
        <w:tc>
          <w:tcPr>
            <w:tcW w:w="5954" w:type="dxa"/>
            <w:vAlign w:val="center"/>
          </w:tcPr>
          <w:p w14:paraId="501AEC26">
            <w:pPr>
              <w:spacing w:line="360" w:lineRule="auto"/>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lang w:val="en-US" w:eastAsia="zh-CN"/>
              </w:rPr>
              <w:t>无</w:t>
            </w:r>
            <w:r>
              <w:rPr>
                <w:rFonts w:hint="eastAsia" w:ascii="宋体" w:hAnsi="宋体" w:eastAsia="宋体" w:cs="宋体"/>
                <w:color w:val="auto"/>
                <w:sz w:val="24"/>
                <w:szCs w:val="24"/>
                <w:highlight w:val="none"/>
                <w:lang w:val="zh-CN" w:eastAsia="zh-CN"/>
              </w:rPr>
              <w:t>。</w:t>
            </w:r>
          </w:p>
        </w:tc>
      </w:tr>
      <w:tr w14:paraId="0DF7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9CB0EB">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5</w:t>
            </w:r>
          </w:p>
        </w:tc>
        <w:tc>
          <w:tcPr>
            <w:tcW w:w="2410" w:type="dxa"/>
            <w:vAlign w:val="center"/>
          </w:tcPr>
          <w:p w14:paraId="4E09DAA8">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磋商</w:t>
            </w:r>
            <w:r>
              <w:rPr>
                <w:rFonts w:hint="eastAsia" w:ascii="宋体" w:hAnsi="宋体" w:eastAsia="宋体" w:cs="宋体"/>
                <w:b/>
                <w:color w:val="auto"/>
                <w:sz w:val="24"/>
                <w:szCs w:val="24"/>
                <w:highlight w:val="none"/>
                <w:lang w:val="zh-CN"/>
              </w:rPr>
              <w:t>报价</w:t>
            </w:r>
          </w:p>
        </w:tc>
        <w:tc>
          <w:tcPr>
            <w:tcW w:w="5954" w:type="dxa"/>
          </w:tcPr>
          <w:p w14:paraId="682B837A">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供应商报价是否超出磋商文件中规定的预算金额，超出预算金额的投标无效。如供应商须知前附表规定最高限价，则</w:t>
            </w:r>
            <w:r>
              <w:rPr>
                <w:rFonts w:hint="eastAsia" w:ascii="宋体" w:hAnsi="宋体" w:eastAsia="宋体" w:cs="宋体"/>
                <w:bCs/>
                <w:color w:val="auto"/>
                <w:sz w:val="24"/>
                <w:szCs w:val="24"/>
                <w:highlight w:val="none"/>
                <w:lang w:val="zh-CN"/>
              </w:rPr>
              <w:t>超出预算金额和最高限价的投标无效。</w:t>
            </w:r>
          </w:p>
        </w:tc>
      </w:tr>
      <w:tr w14:paraId="0ED9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F50B2F5">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6</w:t>
            </w:r>
          </w:p>
        </w:tc>
        <w:tc>
          <w:tcPr>
            <w:tcW w:w="2410" w:type="dxa"/>
            <w:vAlign w:val="center"/>
          </w:tcPr>
          <w:p w14:paraId="7ED6DC1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磋商</w:t>
            </w:r>
            <w:r>
              <w:rPr>
                <w:rFonts w:hint="eastAsia" w:ascii="宋体" w:hAnsi="宋体" w:eastAsia="宋体" w:cs="宋体"/>
                <w:b/>
                <w:color w:val="auto"/>
                <w:sz w:val="24"/>
                <w:szCs w:val="24"/>
                <w:highlight w:val="none"/>
              </w:rPr>
              <w:t>承诺函</w:t>
            </w:r>
          </w:p>
        </w:tc>
        <w:tc>
          <w:tcPr>
            <w:tcW w:w="5954" w:type="dxa"/>
            <w:vAlign w:val="center"/>
          </w:tcPr>
          <w:p w14:paraId="67A3A973">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是否按要求承诺。</w:t>
            </w:r>
          </w:p>
        </w:tc>
      </w:tr>
      <w:tr w14:paraId="4432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BCB744A">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7</w:t>
            </w:r>
          </w:p>
        </w:tc>
        <w:tc>
          <w:tcPr>
            <w:tcW w:w="2410" w:type="dxa"/>
            <w:vAlign w:val="center"/>
          </w:tcPr>
          <w:p w14:paraId="323F7293">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联合体协议</w:t>
            </w:r>
          </w:p>
        </w:tc>
        <w:tc>
          <w:tcPr>
            <w:tcW w:w="5954" w:type="dxa"/>
          </w:tcPr>
          <w:p w14:paraId="3412CC75">
            <w:pPr>
              <w:spacing w:line="360" w:lineRule="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磋商文件接受联合体投标且供应商为联合体的，供应商应提供本协议；否则无须提供。</w:t>
            </w:r>
          </w:p>
        </w:tc>
      </w:tr>
      <w:tr w14:paraId="4D92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B0B815F">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8</w:t>
            </w:r>
          </w:p>
        </w:tc>
        <w:tc>
          <w:tcPr>
            <w:tcW w:w="2410" w:type="dxa"/>
            <w:vAlign w:val="center"/>
          </w:tcPr>
          <w:p w14:paraId="6795F378">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身份证明及</w:t>
            </w:r>
          </w:p>
          <w:p w14:paraId="5A25F207">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授权</w:t>
            </w:r>
          </w:p>
        </w:tc>
        <w:tc>
          <w:tcPr>
            <w:tcW w:w="5954" w:type="dxa"/>
          </w:tcPr>
          <w:p w14:paraId="637C951B">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（1）法定代表人身份证明或提供法定代表人授权委托书及被授权人身份证明。（法人投标提供）</w:t>
            </w:r>
          </w:p>
          <w:p w14:paraId="62DC701C">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（2）单位负责人身份证明或提供单位负责人授权委托书及被授权人身份证明。（非法人投标提供）</w:t>
            </w:r>
          </w:p>
          <w:p w14:paraId="650749AF">
            <w:pPr>
              <w:spacing w:line="360" w:lineRule="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注：</w:t>
            </w:r>
          </w:p>
          <w:p w14:paraId="51BA74A9">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①企业（银行、保险、石油石化、电力、电信等行业除外）、事业单位和社会团体</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以法人身份参加投标的，法定代表人应与实际提交的“营业执照等证明文件”载明的一致。</w:t>
            </w:r>
          </w:p>
          <w:p w14:paraId="74AD4227">
            <w:p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37EECE86">
            <w:pPr>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为自然人的，无需填写法定代表人授权书。</w:t>
            </w:r>
          </w:p>
        </w:tc>
      </w:tr>
      <w:tr w14:paraId="6D3C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5142684">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9</w:t>
            </w:r>
          </w:p>
        </w:tc>
        <w:tc>
          <w:tcPr>
            <w:tcW w:w="2410" w:type="dxa"/>
            <w:vAlign w:val="center"/>
          </w:tcPr>
          <w:p w14:paraId="0B78508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单位负责人为同一人或者存在直接控股、管理关系的不同供应商，不得参加同一合同项下的政府采购活动</w:t>
            </w:r>
          </w:p>
        </w:tc>
        <w:tc>
          <w:tcPr>
            <w:tcW w:w="5954" w:type="dxa"/>
            <w:vAlign w:val="top"/>
          </w:tcPr>
          <w:p w14:paraId="6D16FA5D">
            <w:pPr>
              <w:spacing w:line="36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供应商提供与参加本项目投标的其他供应商之间，单位负责人不为同一人并且不存在直接控股、管理关系承诺函（承诺函格式自拟）。</w:t>
            </w:r>
          </w:p>
        </w:tc>
      </w:tr>
      <w:tr w14:paraId="3D81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4360F30">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w:t>
            </w:r>
          </w:p>
        </w:tc>
        <w:tc>
          <w:tcPr>
            <w:tcW w:w="2410" w:type="dxa"/>
            <w:vAlign w:val="center"/>
          </w:tcPr>
          <w:p w14:paraId="7EFCBAE4">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为本项目提供整体设计、规范编制或者项目管理、监理、检测等服务的供应商不得参加本项目投标</w:t>
            </w:r>
          </w:p>
        </w:tc>
        <w:tc>
          <w:tcPr>
            <w:tcW w:w="5954" w:type="dxa"/>
            <w:vAlign w:val="top"/>
          </w:tcPr>
          <w:p w14:paraId="5780102E">
            <w:pPr>
              <w:spacing w:line="36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供应商提供未为本项目提供整体设计、规范编制或者项目管理、监理、检测等服务承诺函（承诺函格式自拟）。</w:t>
            </w:r>
          </w:p>
        </w:tc>
      </w:tr>
    </w:tbl>
    <w:p w14:paraId="22C75909">
      <w:pPr>
        <w:pStyle w:val="8"/>
        <w:spacing w:line="360" w:lineRule="auto"/>
        <w:ind w:right="-512" w:rightChars="-244"/>
        <w:contextualSpacing/>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二、评标</w:t>
      </w:r>
    </w:p>
    <w:p w14:paraId="5C16FF8C">
      <w:pPr>
        <w:pStyle w:val="8"/>
        <w:spacing w:line="360" w:lineRule="auto"/>
        <w:ind w:right="-512" w:rightChars="-244"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（一）评标方法</w:t>
      </w:r>
    </w:p>
    <w:p w14:paraId="30A2C423">
      <w:pPr>
        <w:pStyle w:val="8"/>
        <w:spacing w:line="360" w:lineRule="auto"/>
        <w:ind w:right="-512" w:rightChars="-244"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本项目采用综合评分法。总分为100分。</w:t>
      </w:r>
    </w:p>
    <w:p w14:paraId="0EC58292">
      <w:pPr>
        <w:pStyle w:val="8"/>
        <w:spacing w:line="360" w:lineRule="auto"/>
        <w:ind w:right="-512" w:rightChars="-244"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eastAsia="zh-CN"/>
        </w:rPr>
        <w:t>磋商小组</w:t>
      </w:r>
      <w:r>
        <w:rPr>
          <w:rFonts w:hint="eastAsia" w:ascii="宋体" w:hAnsi="宋体" w:eastAsia="宋体" w:cs="宋体"/>
          <w:b/>
          <w:bCs/>
          <w:color w:val="auto"/>
          <w:sz w:val="24"/>
          <w:szCs w:val="24"/>
          <w:highlight w:val="none"/>
        </w:rPr>
        <w:t>负责具体评标事务，并独立履行下列职责</w:t>
      </w:r>
    </w:p>
    <w:p w14:paraId="7D747B26">
      <w:pPr>
        <w:pStyle w:val="8"/>
        <w:spacing w:line="360" w:lineRule="auto"/>
        <w:ind w:right="-512" w:rightChars="-244" w:firstLine="482" w:firstLineChars="200"/>
        <w:contextualSpacing/>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1、审查、评价</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是否符合</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的商务、技术等实质性要求；</w:t>
      </w:r>
    </w:p>
    <w:p w14:paraId="70206882">
      <w:pPr>
        <w:pStyle w:val="8"/>
        <w:spacing w:line="360" w:lineRule="auto"/>
        <w:ind w:right="-512" w:rightChars="-244" w:firstLine="480" w:firstLineChars="20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对符合资格的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进行符合性审查，以确定其是否满足</w:t>
      </w:r>
      <w:r>
        <w:rPr>
          <w:rFonts w:hint="eastAsia" w:ascii="宋体" w:hAnsi="宋体" w:cs="宋体"/>
          <w:color w:val="auto"/>
          <w:sz w:val="24"/>
          <w:szCs w:val="24"/>
          <w:highlight w:val="none"/>
          <w:lang w:eastAsia="zh-CN"/>
        </w:rPr>
        <w:t>磋商文件</w:t>
      </w:r>
      <w:r>
        <w:rPr>
          <w:rFonts w:hint="eastAsia" w:ascii="宋体" w:hAnsi="宋体" w:cs="宋体"/>
          <w:color w:val="auto"/>
          <w:sz w:val="24"/>
          <w:szCs w:val="24"/>
          <w:highlight w:val="none"/>
        </w:rPr>
        <w:t>的商务、技术等实质性要求。</w:t>
      </w:r>
    </w:p>
    <w:p w14:paraId="3AF80CFD">
      <w:pPr>
        <w:pStyle w:val="8"/>
        <w:spacing w:line="360" w:lineRule="auto"/>
        <w:ind w:right="-512" w:rightChars="-244" w:firstLine="480" w:firstLineChars="20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注：符合性审查中所涉及到的证书及材料，均应在电子</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中提供原件扫描件（或图片）。</w:t>
      </w:r>
    </w:p>
    <w:p w14:paraId="3A98A82E">
      <w:pPr>
        <w:pStyle w:val="8"/>
        <w:spacing w:line="360" w:lineRule="auto"/>
        <w:ind w:right="-512" w:rightChars="-244" w:firstLine="482" w:firstLineChars="200"/>
        <w:contextualSpacing/>
        <w:rPr>
          <w:rFonts w:ascii="宋体" w:hAnsi="宋体" w:cs="宋体"/>
          <w:b/>
          <w:bCs/>
          <w:color w:val="auto"/>
          <w:sz w:val="24"/>
          <w:szCs w:val="24"/>
          <w:highlight w:val="none"/>
        </w:rPr>
      </w:pPr>
      <w:r>
        <w:rPr>
          <w:rFonts w:hint="eastAsia" w:ascii="宋体" w:hAnsi="宋体" w:cs="宋体"/>
          <w:b/>
          <w:bCs/>
          <w:color w:val="auto"/>
          <w:sz w:val="24"/>
          <w:szCs w:val="24"/>
          <w:highlight w:val="none"/>
        </w:rPr>
        <w:t>2、要求</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对</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有关事项作出澄清或者说明；</w:t>
      </w:r>
    </w:p>
    <w:p w14:paraId="38CCE203">
      <w:pPr>
        <w:pStyle w:val="8"/>
        <w:spacing w:line="360" w:lineRule="auto"/>
        <w:ind w:right="-512" w:rightChars="-244"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对于</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中含义不明确、同类问题表述不一致或者有明显文字和计算错误的内容，</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应当以书面形式要求</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作出必要的澄清、说明或者补正。</w:t>
      </w:r>
    </w:p>
    <w:p w14:paraId="5199D764">
      <w:pPr>
        <w:pStyle w:val="8"/>
        <w:spacing w:line="360" w:lineRule="auto"/>
        <w:ind w:right="-512" w:rightChars="-244"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的澄清、说明或者补正应当采用书面形式，并加盖公章，或者由法定代表人或其授权的代表签字。</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的澄清、说明或者补正不得超出</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的范围或者改变</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的实质性内容。</w:t>
      </w:r>
    </w:p>
    <w:p w14:paraId="40DFCD54">
      <w:pPr>
        <w:pStyle w:val="8"/>
        <w:spacing w:line="360" w:lineRule="auto"/>
        <w:ind w:right="-512" w:rightChars="-244"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3、磋商小组应严格按照电子化评标系统规定的流程要求投标供应商使用CA数字证书登录许昌</w:t>
      </w:r>
      <w:r>
        <w:rPr>
          <w:rFonts w:hint="eastAsia" w:ascii="宋体" w:hAnsi="宋体" w:eastAsia="宋体" w:cs="宋体"/>
          <w:b/>
          <w:bCs/>
          <w:color w:val="auto"/>
          <w:sz w:val="24"/>
          <w:szCs w:val="24"/>
          <w:highlight w:val="none"/>
          <w:lang w:val="zh-CN" w:eastAsia="zh-CN"/>
        </w:rPr>
        <w:t>市</w:t>
      </w:r>
      <w:r>
        <w:rPr>
          <w:rFonts w:hint="eastAsia" w:ascii="宋体" w:hAnsi="宋体" w:eastAsia="宋体" w:cs="宋体"/>
          <w:b/>
          <w:bCs/>
          <w:color w:val="auto"/>
          <w:sz w:val="24"/>
          <w:szCs w:val="24"/>
          <w:highlight w:val="none"/>
          <w:lang w:val="zh-CN"/>
        </w:rPr>
        <w:t>公共资源电子交易系统进行报价，禁止通过交易系统中的澄清回复菜单要求投标供应商提交报价、工程量清单等相关材料。</w:t>
      </w:r>
    </w:p>
    <w:p w14:paraId="2C8EFE9B">
      <w:pPr>
        <w:pStyle w:val="8"/>
        <w:spacing w:line="360" w:lineRule="auto"/>
        <w:ind w:right="-512" w:rightChars="-244" w:firstLine="465"/>
        <w:contextualSpacing/>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、对</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进行比较和评价；</w:t>
      </w:r>
    </w:p>
    <w:p w14:paraId="140EE83F">
      <w:pPr>
        <w:pStyle w:val="8"/>
        <w:spacing w:line="360" w:lineRule="auto"/>
        <w:ind w:right="-512" w:rightChars="-244"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按照</w:t>
      </w:r>
      <w:r>
        <w:rPr>
          <w:rFonts w:hint="eastAsia" w:ascii="宋体" w:hAnsi="宋体" w:cs="宋体"/>
          <w:color w:val="auto"/>
          <w:sz w:val="24"/>
          <w:szCs w:val="24"/>
          <w:highlight w:val="none"/>
          <w:lang w:eastAsia="zh-CN"/>
        </w:rPr>
        <w:t>磋商文件</w:t>
      </w:r>
      <w:r>
        <w:rPr>
          <w:rFonts w:hint="eastAsia" w:ascii="宋体" w:hAnsi="宋体" w:cs="宋体"/>
          <w:color w:val="auto"/>
          <w:sz w:val="24"/>
          <w:szCs w:val="24"/>
          <w:highlight w:val="none"/>
        </w:rPr>
        <w:t>中规定的评标方法和标准，对符合性审查合格的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进行商务和技术评估，综合比较与评价。评标时，</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各成员应当独立对每个</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进行评价，并汇总每个</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的得分。评标过程中，不得去掉报价中的最高报价和最低报价。</w:t>
      </w:r>
    </w:p>
    <w:p w14:paraId="38655B9D">
      <w:pPr>
        <w:pStyle w:val="8"/>
        <w:spacing w:line="360" w:lineRule="auto"/>
        <w:ind w:right="-512" w:rightChars="-244" w:firstLine="482" w:firstLineChars="200"/>
        <w:contextualSpacing/>
        <w:rPr>
          <w:rFonts w:ascii="宋体" w:hAnsi="宋体" w:cs="宋体"/>
          <w:b/>
          <w:bCs/>
          <w:color w:val="auto"/>
          <w:sz w:val="24"/>
          <w:szCs w:val="24"/>
          <w:highlight w:val="none"/>
        </w:rPr>
      </w:pPr>
      <w:r>
        <w:rPr>
          <w:rFonts w:hint="eastAsia" w:ascii="宋体" w:hAnsi="宋体" w:cs="宋体"/>
          <w:b/>
          <w:bCs/>
          <w:color w:val="auto"/>
          <w:sz w:val="24"/>
          <w:szCs w:val="24"/>
          <w:highlight w:val="none"/>
        </w:rPr>
        <w:t>注：评标标准中所涉及到的证书及材料，均应在电子</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中提供原件扫描件（或图片）。</w:t>
      </w:r>
    </w:p>
    <w:p w14:paraId="32E2C0D2">
      <w:pPr>
        <w:pStyle w:val="8"/>
        <w:spacing w:line="360" w:lineRule="auto"/>
        <w:ind w:right="-512" w:rightChars="-244" w:firstLine="465"/>
        <w:contextualSpacing/>
        <w:jc w:val="left"/>
        <w:rPr>
          <w:rFonts w:hint="eastAsia" w:ascii="宋体" w:hAnsi="宋体" w:cs="宋体"/>
          <w:b/>
          <w:bCs/>
          <w:color w:val="auto"/>
          <w:sz w:val="24"/>
          <w:szCs w:val="24"/>
          <w:highlight w:val="none"/>
          <w:lang w:val="zh-CN" w:eastAsia="zh-CN"/>
        </w:rPr>
      </w:pPr>
      <w:r>
        <w:rPr>
          <w:rFonts w:hint="eastAsia" w:ascii="宋体" w:hAnsi="宋体" w:cs="宋体"/>
          <w:b/>
          <w:bCs/>
          <w:color w:val="auto"/>
          <w:sz w:val="24"/>
          <w:szCs w:val="24"/>
          <w:highlight w:val="none"/>
          <w:lang w:val="zh-CN" w:eastAsia="zh-CN"/>
        </w:rPr>
        <w:t>（1）价格分计算</w:t>
      </w:r>
    </w:p>
    <w:p w14:paraId="197029CE">
      <w:pPr>
        <w:keepNext w:val="0"/>
        <w:keepLines w:val="0"/>
        <w:pageBreakBefore w:val="0"/>
        <w:widowControl w:val="0"/>
        <w:kinsoku/>
        <w:wordWrap/>
        <w:overflowPunct/>
        <w:topLinePunct w:val="0"/>
        <w:autoSpaceDE/>
        <w:autoSpaceDN/>
        <w:bidi w:val="0"/>
        <w:adjustRightInd/>
        <w:snapToGrid/>
        <w:spacing w:line="360" w:lineRule="auto"/>
        <w:ind w:right="-512" w:rightChars="-244" w:firstLine="480" w:firstLineChars="20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价格分采用低价优先法计算，即满足招标文件要求且投标价格最低的投标报价为评标基准价，其价格分为满分。因落实政府采购政策进行价格调整的，以调整后的价格计算评标基准价和投标报价。</w:t>
      </w:r>
    </w:p>
    <w:p w14:paraId="49964378">
      <w:pPr>
        <w:pStyle w:val="8"/>
        <w:keepNext w:val="0"/>
        <w:keepLines w:val="0"/>
        <w:pageBreakBefore w:val="0"/>
        <w:widowControl w:val="0"/>
        <w:kinsoku/>
        <w:wordWrap/>
        <w:overflowPunct/>
        <w:topLinePunct w:val="0"/>
        <w:autoSpaceDE/>
        <w:autoSpaceDN/>
        <w:bidi w:val="0"/>
        <w:adjustRightInd/>
        <w:snapToGrid/>
        <w:spacing w:line="360" w:lineRule="auto"/>
        <w:ind w:right="-512" w:rightChars="-244" w:firstLine="465"/>
        <w:contextualSpacing/>
        <w:jc w:val="left"/>
        <w:textAlignment w:val="auto"/>
        <w:rPr>
          <w:rFonts w:hint="eastAsia" w:ascii="宋体" w:hAnsi="宋体" w:cs="宋体"/>
          <w:b/>
          <w:bCs/>
          <w:color w:val="auto"/>
          <w:sz w:val="24"/>
          <w:szCs w:val="24"/>
          <w:highlight w:val="none"/>
          <w:lang w:val="zh-CN" w:eastAsia="zh-CN"/>
        </w:rPr>
      </w:pPr>
      <w:r>
        <w:rPr>
          <w:rFonts w:hint="eastAsia" w:ascii="宋体" w:hAnsi="宋体" w:cs="宋体"/>
          <w:b/>
          <w:bCs/>
          <w:color w:val="auto"/>
          <w:sz w:val="24"/>
          <w:szCs w:val="24"/>
          <w:highlight w:val="none"/>
          <w:lang w:val="zh-CN" w:eastAsia="zh-CN"/>
        </w:rPr>
        <w:t>（</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lang w:val="zh-CN" w:eastAsia="zh-CN"/>
        </w:rPr>
        <w:t>）强制采购节能产品和优先采购节能产品、优先采购环保产品</w:t>
      </w:r>
    </w:p>
    <w:p w14:paraId="678B6956">
      <w:pPr>
        <w:keepNext w:val="0"/>
        <w:keepLines w:val="0"/>
        <w:pageBreakBefore w:val="0"/>
        <w:widowControl w:val="0"/>
        <w:kinsoku/>
        <w:wordWrap/>
        <w:overflowPunct/>
        <w:topLinePunct w:val="0"/>
        <w:autoSpaceDE/>
        <w:autoSpaceDN/>
        <w:bidi w:val="0"/>
        <w:adjustRightInd/>
        <w:snapToGrid/>
        <w:spacing w:line="360" w:lineRule="auto"/>
        <w:ind w:right="-512" w:rightChars="-244" w:firstLine="480" w:firstLineChars="20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对《节能产品政府采购品目清单》所列的政府强制采购节能产品，供应商响应文件中应提供具有国家确定的认证机构出具的、处于有效期之内的节能产品认证证书，否则将承担其投标被视为非实质性响应投标的风险。</w:t>
      </w:r>
    </w:p>
    <w:p w14:paraId="7EB365CE">
      <w:pPr>
        <w:keepNext w:val="0"/>
        <w:keepLines w:val="0"/>
        <w:pageBreakBefore w:val="0"/>
        <w:widowControl w:val="0"/>
        <w:kinsoku/>
        <w:wordWrap/>
        <w:overflowPunct/>
        <w:topLinePunct w:val="0"/>
        <w:autoSpaceDE/>
        <w:autoSpaceDN/>
        <w:bidi w:val="0"/>
        <w:adjustRightInd/>
        <w:snapToGrid/>
        <w:spacing w:line="360" w:lineRule="auto"/>
        <w:ind w:right="-512" w:rightChars="-244" w:firstLine="480" w:firstLineChars="20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供应商所投其他产品若属于《节能产品政府采购品目清单》优先采购产品，</w:t>
      </w:r>
      <w:r>
        <w:rPr>
          <w:rFonts w:hint="eastAsia" w:ascii="宋体" w:hAnsi="宋体" w:cs="宋体"/>
          <w:color w:val="auto"/>
          <w:kern w:val="2"/>
          <w:sz w:val="24"/>
          <w:szCs w:val="24"/>
          <w:highlight w:val="none"/>
          <w:lang w:val="zh-CN" w:eastAsia="zh-CN" w:bidi="ar-SA"/>
        </w:rPr>
        <w:t>响应文件</w:t>
      </w:r>
      <w:r>
        <w:rPr>
          <w:rFonts w:hint="eastAsia" w:ascii="宋体" w:hAnsi="宋体" w:eastAsia="宋体" w:cs="宋体"/>
          <w:color w:val="auto"/>
          <w:kern w:val="2"/>
          <w:sz w:val="24"/>
          <w:szCs w:val="24"/>
          <w:highlight w:val="none"/>
          <w:lang w:val="zh-CN" w:eastAsia="zh-CN" w:bidi="ar-SA"/>
        </w:rPr>
        <w:t>中应提供具有国家确定的认证机构出具的、处于有效期之内的节能产品认证证书，磋商小组根据本项目评标标准予以判定并赋分。</w:t>
      </w:r>
    </w:p>
    <w:p w14:paraId="6B50F71C">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right="-512" w:rightChars="-244" w:firstLine="480" w:firstLineChars="20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供应商所投产品若属于《环境标志产品政府采购品目清单》内产品，</w:t>
      </w:r>
      <w:r>
        <w:rPr>
          <w:rFonts w:hint="eastAsia" w:ascii="宋体" w:hAnsi="宋体" w:cs="宋体"/>
          <w:color w:val="auto"/>
          <w:kern w:val="2"/>
          <w:sz w:val="24"/>
          <w:szCs w:val="24"/>
          <w:highlight w:val="none"/>
          <w:lang w:val="zh-CN" w:eastAsia="zh-CN" w:bidi="ar-SA"/>
        </w:rPr>
        <w:t>响应文件</w:t>
      </w:r>
      <w:r>
        <w:rPr>
          <w:rFonts w:hint="eastAsia" w:ascii="宋体" w:hAnsi="宋体" w:eastAsia="宋体" w:cs="宋体"/>
          <w:color w:val="auto"/>
          <w:kern w:val="2"/>
          <w:sz w:val="24"/>
          <w:szCs w:val="24"/>
          <w:highlight w:val="none"/>
          <w:lang w:val="zh-CN" w:eastAsia="zh-CN" w:bidi="ar-SA"/>
        </w:rPr>
        <w:t>中应提供具有国家确定的认证机构出具的、处于有效期之内的环境标志产品认证证书，磋商小组根据本项目评标标准予以判定并赋分。</w:t>
      </w:r>
    </w:p>
    <w:p w14:paraId="1E1EC141">
      <w:pPr>
        <w:numPr>
          <w:ilvl w:val="0"/>
          <w:numId w:val="0"/>
        </w:numPr>
        <w:spacing w:line="360" w:lineRule="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（3）网络关键设备、网络安全专用产品要求</w:t>
      </w:r>
    </w:p>
    <w:p w14:paraId="161139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512" w:rightChars="-244" w:firstLine="480" w:firstLineChars="20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776335EC">
      <w:pPr>
        <w:numPr>
          <w:ilvl w:val="0"/>
          <w:numId w:val="0"/>
        </w:numPr>
        <w:spacing w:line="360" w:lineRule="auto"/>
        <w:ind w:firstLine="480" w:firstLineChars="20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提供资料（下列资料任意一项）</w:t>
      </w:r>
    </w:p>
    <w:p w14:paraId="23A728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fldChar w:fldCharType="begin"/>
      </w:r>
      <w:r>
        <w:rPr>
          <w:rFonts w:hint="eastAsia" w:ascii="宋体" w:hAnsi="宋体" w:eastAsia="宋体" w:cs="宋体"/>
          <w:color w:val="auto"/>
          <w:kern w:val="2"/>
          <w:sz w:val="24"/>
          <w:szCs w:val="24"/>
          <w:highlight w:val="none"/>
          <w:lang w:val="zh-CN" w:eastAsia="zh-CN" w:bidi="ar-SA"/>
        </w:rPr>
        <w:instrText xml:space="preserve"> = 1 \* GB3 </w:instrText>
      </w:r>
      <w:r>
        <w:rPr>
          <w:rFonts w:hint="eastAsia" w:ascii="宋体" w:hAnsi="宋体" w:eastAsia="宋体" w:cs="宋体"/>
          <w:color w:val="auto"/>
          <w:kern w:val="2"/>
          <w:sz w:val="24"/>
          <w:szCs w:val="24"/>
          <w:highlight w:val="none"/>
          <w:lang w:val="zh-CN" w:eastAsia="zh-CN" w:bidi="ar-SA"/>
        </w:rPr>
        <w:fldChar w:fldCharType="separate"/>
      </w:r>
      <w:r>
        <w:rPr>
          <w:rFonts w:hint="eastAsia" w:ascii="宋体" w:hAnsi="宋体" w:eastAsia="宋体" w:cs="宋体"/>
          <w:color w:val="auto"/>
          <w:kern w:val="2"/>
          <w:sz w:val="24"/>
          <w:szCs w:val="24"/>
          <w:highlight w:val="none"/>
          <w:lang w:val="zh-CN" w:eastAsia="zh-CN" w:bidi="ar-SA"/>
        </w:rPr>
        <w:t>①</w:t>
      </w:r>
      <w:r>
        <w:rPr>
          <w:rFonts w:hint="eastAsia" w:ascii="宋体" w:hAnsi="宋体" w:eastAsia="宋体" w:cs="宋体"/>
          <w:color w:val="auto"/>
          <w:kern w:val="2"/>
          <w:sz w:val="24"/>
          <w:szCs w:val="24"/>
          <w:highlight w:val="none"/>
          <w:lang w:val="zh-CN" w:eastAsia="zh-CN" w:bidi="ar-SA"/>
        </w:rPr>
        <w:fldChar w:fldCharType="end"/>
      </w:r>
      <w:r>
        <w:rPr>
          <w:rFonts w:hint="eastAsia" w:ascii="宋体" w:hAnsi="宋体" w:eastAsia="宋体" w:cs="宋体"/>
          <w:color w:val="auto"/>
          <w:kern w:val="2"/>
          <w:sz w:val="24"/>
          <w:szCs w:val="24"/>
          <w:highlight w:val="none"/>
          <w:lang w:val="zh-CN" w:eastAsia="zh-CN" w:bidi="ar-SA"/>
        </w:rPr>
        <w:t>网络关键设备和网络安全专用产品安全认证证书；</w:t>
      </w:r>
    </w:p>
    <w:p w14:paraId="4D6DDA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fldChar w:fldCharType="begin"/>
      </w:r>
      <w:r>
        <w:rPr>
          <w:rFonts w:hint="eastAsia" w:ascii="宋体" w:hAnsi="宋体" w:eastAsia="宋体" w:cs="宋体"/>
          <w:color w:val="auto"/>
          <w:kern w:val="2"/>
          <w:sz w:val="24"/>
          <w:szCs w:val="24"/>
          <w:highlight w:val="none"/>
          <w:lang w:val="zh-CN" w:eastAsia="zh-CN" w:bidi="ar-SA"/>
        </w:rPr>
        <w:instrText xml:space="preserve"> = 2 \* GB3 </w:instrText>
      </w:r>
      <w:r>
        <w:rPr>
          <w:rFonts w:hint="eastAsia" w:ascii="宋体" w:hAnsi="宋体" w:eastAsia="宋体" w:cs="宋体"/>
          <w:color w:val="auto"/>
          <w:kern w:val="2"/>
          <w:sz w:val="24"/>
          <w:szCs w:val="24"/>
          <w:highlight w:val="none"/>
          <w:lang w:val="zh-CN" w:eastAsia="zh-CN" w:bidi="ar-SA"/>
        </w:rPr>
        <w:fldChar w:fldCharType="separate"/>
      </w:r>
      <w:r>
        <w:rPr>
          <w:rFonts w:hint="eastAsia" w:ascii="宋体" w:hAnsi="宋体" w:eastAsia="宋体" w:cs="宋体"/>
          <w:color w:val="auto"/>
          <w:kern w:val="2"/>
          <w:sz w:val="24"/>
          <w:szCs w:val="24"/>
          <w:highlight w:val="none"/>
          <w:lang w:val="zh-CN" w:eastAsia="zh-CN" w:bidi="ar-SA"/>
        </w:rPr>
        <w:t>②</w:t>
      </w:r>
      <w:r>
        <w:rPr>
          <w:rFonts w:hint="eastAsia" w:ascii="宋体" w:hAnsi="宋体" w:eastAsia="宋体" w:cs="宋体"/>
          <w:color w:val="auto"/>
          <w:kern w:val="2"/>
          <w:sz w:val="24"/>
          <w:szCs w:val="24"/>
          <w:highlight w:val="none"/>
          <w:lang w:val="zh-CN" w:eastAsia="zh-CN" w:bidi="ar-SA"/>
        </w:rPr>
        <w:fldChar w:fldCharType="end"/>
      </w:r>
      <w:r>
        <w:rPr>
          <w:rFonts w:hint="eastAsia" w:ascii="宋体" w:hAnsi="宋体" w:eastAsia="宋体" w:cs="宋体"/>
          <w:color w:val="auto"/>
          <w:kern w:val="2"/>
          <w:sz w:val="24"/>
          <w:szCs w:val="24"/>
          <w:highlight w:val="none"/>
          <w:lang w:val="zh-CN" w:eastAsia="zh-CN" w:bidi="ar-SA"/>
        </w:rPr>
        <w:t>网络关键设备安全检测证书、网络安全专用产品安全检测证书；</w:t>
      </w:r>
    </w:p>
    <w:p w14:paraId="2823D9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fldChar w:fldCharType="begin"/>
      </w:r>
      <w:r>
        <w:rPr>
          <w:rFonts w:hint="eastAsia" w:ascii="宋体" w:hAnsi="宋体" w:eastAsia="宋体" w:cs="宋体"/>
          <w:color w:val="auto"/>
          <w:kern w:val="2"/>
          <w:sz w:val="24"/>
          <w:szCs w:val="24"/>
          <w:highlight w:val="none"/>
          <w:lang w:val="zh-CN" w:eastAsia="zh-CN" w:bidi="ar-SA"/>
        </w:rPr>
        <w:instrText xml:space="preserve"> = 3 \* GB3 </w:instrText>
      </w:r>
      <w:r>
        <w:rPr>
          <w:rFonts w:hint="eastAsia" w:ascii="宋体" w:hAnsi="宋体" w:eastAsia="宋体" w:cs="宋体"/>
          <w:color w:val="auto"/>
          <w:kern w:val="2"/>
          <w:sz w:val="24"/>
          <w:szCs w:val="24"/>
          <w:highlight w:val="none"/>
          <w:lang w:val="zh-CN" w:eastAsia="zh-CN" w:bidi="ar-SA"/>
        </w:rPr>
        <w:fldChar w:fldCharType="separate"/>
      </w:r>
      <w:r>
        <w:rPr>
          <w:rFonts w:hint="eastAsia" w:ascii="宋体" w:hAnsi="宋体" w:eastAsia="宋体" w:cs="宋体"/>
          <w:color w:val="auto"/>
          <w:kern w:val="2"/>
          <w:sz w:val="24"/>
          <w:szCs w:val="24"/>
          <w:highlight w:val="none"/>
          <w:lang w:val="zh-CN" w:eastAsia="zh-CN" w:bidi="ar-SA"/>
        </w:rPr>
        <w:t>③</w:t>
      </w:r>
      <w:r>
        <w:rPr>
          <w:rFonts w:hint="eastAsia" w:ascii="宋体" w:hAnsi="宋体" w:eastAsia="宋体" w:cs="宋体"/>
          <w:color w:val="auto"/>
          <w:kern w:val="2"/>
          <w:sz w:val="24"/>
          <w:szCs w:val="24"/>
          <w:highlight w:val="none"/>
          <w:lang w:val="zh-CN" w:eastAsia="zh-CN" w:bidi="ar-SA"/>
        </w:rPr>
        <w:fldChar w:fldCharType="end"/>
      </w:r>
      <w:r>
        <w:rPr>
          <w:rFonts w:hint="eastAsia" w:ascii="宋体" w:hAnsi="宋体" w:eastAsia="宋体" w:cs="宋体"/>
          <w:color w:val="auto"/>
          <w:kern w:val="2"/>
          <w:sz w:val="24"/>
          <w:szCs w:val="24"/>
          <w:highlight w:val="none"/>
          <w:lang w:val="zh-CN" w:eastAsia="zh-CN" w:bidi="ar-SA"/>
        </w:rPr>
        <w:t>计算机信息系统安全专用产品销售许可证；</w:t>
      </w:r>
    </w:p>
    <w:p w14:paraId="31F152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512" w:rightChars="-244" w:firstLine="480" w:firstLineChars="20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fldChar w:fldCharType="begin"/>
      </w:r>
      <w:r>
        <w:rPr>
          <w:rFonts w:hint="eastAsia" w:ascii="宋体" w:hAnsi="宋体" w:eastAsia="宋体" w:cs="宋体"/>
          <w:color w:val="auto"/>
          <w:kern w:val="2"/>
          <w:sz w:val="24"/>
          <w:szCs w:val="24"/>
          <w:highlight w:val="none"/>
          <w:lang w:val="zh-CN" w:eastAsia="zh-CN" w:bidi="ar-SA"/>
        </w:rPr>
        <w:instrText xml:space="preserve"> = 4 \* GB3 </w:instrText>
      </w:r>
      <w:r>
        <w:rPr>
          <w:rFonts w:hint="eastAsia" w:ascii="宋体" w:hAnsi="宋体" w:eastAsia="宋体" w:cs="宋体"/>
          <w:color w:val="auto"/>
          <w:kern w:val="2"/>
          <w:sz w:val="24"/>
          <w:szCs w:val="24"/>
          <w:highlight w:val="none"/>
          <w:lang w:val="zh-CN" w:eastAsia="zh-CN" w:bidi="ar-SA"/>
        </w:rPr>
        <w:fldChar w:fldCharType="separate"/>
      </w:r>
      <w:r>
        <w:rPr>
          <w:rFonts w:hint="eastAsia" w:ascii="宋体" w:hAnsi="宋体" w:eastAsia="宋体" w:cs="宋体"/>
          <w:color w:val="auto"/>
          <w:kern w:val="2"/>
          <w:sz w:val="24"/>
          <w:szCs w:val="24"/>
          <w:highlight w:val="none"/>
          <w:lang w:val="zh-CN" w:eastAsia="zh-CN" w:bidi="ar-SA"/>
        </w:rPr>
        <w:t>④</w:t>
      </w:r>
      <w:r>
        <w:rPr>
          <w:rFonts w:hint="eastAsia" w:ascii="宋体" w:hAnsi="宋体" w:eastAsia="宋体" w:cs="宋体"/>
          <w:color w:val="auto"/>
          <w:kern w:val="2"/>
          <w:sz w:val="24"/>
          <w:szCs w:val="24"/>
          <w:highlight w:val="none"/>
          <w:lang w:val="zh-CN" w:eastAsia="zh-CN" w:bidi="ar-SA"/>
        </w:rPr>
        <w:fldChar w:fldCharType="end"/>
      </w:r>
      <w:r>
        <w:rPr>
          <w:rFonts w:hint="eastAsia" w:ascii="宋体" w:hAnsi="宋体" w:eastAsia="宋体" w:cs="宋体"/>
          <w:color w:val="auto"/>
          <w:kern w:val="2"/>
          <w:sz w:val="24"/>
          <w:szCs w:val="24"/>
          <w:highlight w:val="none"/>
          <w:lang w:val="zh-CN" w:eastAsia="zh-CN" w:bidi="ar-SA"/>
        </w:rPr>
        <w:t>中国网信网或工业和信息化部网站或公安部网站或国家认证认可监督管理委员会网站公布的认证、检测结果（提供公布安全认证、安全检测结果页面网址和安全认证、检测结果截图）。</w:t>
      </w:r>
    </w:p>
    <w:p w14:paraId="6C0F6FE4">
      <w:pPr>
        <w:spacing w:line="360" w:lineRule="auto"/>
        <w:ind w:right="-512" w:rightChars="-244" w:firstLine="482" w:firstLineChars="200"/>
        <w:contextualSpacing/>
        <w:rPr>
          <w:rFonts w:ascii="宋体" w:hAnsi="宋体" w:cs="仿宋_GB2312"/>
          <w:b/>
          <w:color w:val="auto"/>
          <w:kern w:val="0"/>
          <w:sz w:val="24"/>
          <w:szCs w:val="24"/>
          <w:highlight w:val="none"/>
          <w:lang w:val="zh-CN"/>
        </w:rPr>
      </w:pPr>
      <w:r>
        <w:rPr>
          <w:rFonts w:hint="eastAsia" w:ascii="宋体" w:hAnsi="宋体" w:cs="仿宋_GB2312"/>
          <w:b/>
          <w:color w:val="auto"/>
          <w:kern w:val="0"/>
          <w:sz w:val="24"/>
          <w:szCs w:val="24"/>
          <w:highlight w:val="none"/>
          <w:lang w:val="zh-CN"/>
        </w:rPr>
        <w:t>（</w:t>
      </w:r>
      <w:r>
        <w:rPr>
          <w:rFonts w:hint="eastAsia" w:ascii="宋体" w:hAnsi="宋体" w:cs="仿宋_GB2312"/>
          <w:b/>
          <w:color w:val="auto"/>
          <w:kern w:val="0"/>
          <w:sz w:val="24"/>
          <w:szCs w:val="24"/>
          <w:highlight w:val="none"/>
          <w:lang w:val="en-US" w:eastAsia="zh-CN"/>
        </w:rPr>
        <w:t>4</w:t>
      </w:r>
      <w:r>
        <w:rPr>
          <w:rFonts w:hint="eastAsia" w:ascii="宋体" w:hAnsi="宋体" w:cs="仿宋_GB2312"/>
          <w:b/>
          <w:color w:val="auto"/>
          <w:kern w:val="0"/>
          <w:sz w:val="24"/>
          <w:szCs w:val="24"/>
          <w:highlight w:val="none"/>
          <w:lang w:val="zh-CN"/>
        </w:rPr>
        <w:t>）投标无效情形</w:t>
      </w:r>
    </w:p>
    <w:p w14:paraId="5A0EC833">
      <w:pPr>
        <w:spacing w:line="360" w:lineRule="auto"/>
        <w:ind w:right="-512" w:rightChars="-244" w:firstLine="480" w:firstLineChars="200"/>
        <w:contextualSpacing/>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1）供应商应当遵循公平竞争的原则，不得恶意串通，不得妨碍其他供应商的竞争行为，不得损害采购人或者其他供应商的合法权益。在评标过程中发现供应商有上述情形的，磋商小组应当认定其投标无效。</w:t>
      </w:r>
    </w:p>
    <w:p w14:paraId="7940F66F">
      <w:pPr>
        <w:spacing w:line="360" w:lineRule="auto"/>
        <w:ind w:right="-512" w:rightChars="-244" w:firstLine="480" w:firstLineChars="200"/>
        <w:contextualSpacing/>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2）符合性审查资料未按磋商文件要求签署、盖章的；</w:t>
      </w:r>
    </w:p>
    <w:p w14:paraId="51E654AC">
      <w:pPr>
        <w:spacing w:line="360" w:lineRule="auto"/>
        <w:ind w:right="-512" w:rightChars="-244" w:firstLine="480" w:firstLineChars="200"/>
        <w:contextualSpacing/>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3）有下列情形之一的，视为供应商串通投标，其投标无效：</w:t>
      </w:r>
    </w:p>
    <w:p w14:paraId="776C7829">
      <w:pPr>
        <w:spacing w:line="360" w:lineRule="auto"/>
        <w:ind w:right="-512" w:rightChars="-244" w:firstLine="480" w:firstLineChars="200"/>
        <w:contextualSpacing/>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a.不同供应商的响应文件由同一单位或者个人编制；</w:t>
      </w:r>
    </w:p>
    <w:p w14:paraId="73A486F6">
      <w:pPr>
        <w:spacing w:line="360" w:lineRule="auto"/>
        <w:ind w:right="-512" w:rightChars="-244" w:firstLine="480" w:firstLineChars="200"/>
        <w:contextualSpacing/>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b.不同供应商委托同一单位或者个人办理投标事宜；</w:t>
      </w:r>
    </w:p>
    <w:p w14:paraId="37B97F76">
      <w:pPr>
        <w:spacing w:line="360" w:lineRule="auto"/>
        <w:ind w:right="-512" w:rightChars="-244" w:firstLine="480" w:firstLineChars="200"/>
        <w:contextualSpacing/>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c.不同供应商的响应文件载明的项目管理成员或者联系人员为同一人；</w:t>
      </w:r>
    </w:p>
    <w:p w14:paraId="7AF0B8F8">
      <w:pPr>
        <w:spacing w:line="360" w:lineRule="auto"/>
        <w:ind w:right="-512" w:rightChars="-244" w:firstLine="480" w:firstLineChars="200"/>
        <w:contextualSpacing/>
        <w:rPr>
          <w:rFonts w:hint="eastAsia"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d.不同供应商的响应文件异常一致或者投标报价呈规律性差异；</w:t>
      </w:r>
    </w:p>
    <w:p w14:paraId="7F6F3275">
      <w:pPr>
        <w:spacing w:line="360" w:lineRule="auto"/>
        <w:ind w:right="-512" w:rightChars="-244" w:firstLine="480" w:firstLineChars="200"/>
        <w:contextualSpacing/>
        <w:rPr>
          <w:rFonts w:hint="eastAsia"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e.不同供应商的响应文件相互混装；</w:t>
      </w:r>
    </w:p>
    <w:p w14:paraId="22526F0D">
      <w:pPr>
        <w:spacing w:line="360" w:lineRule="auto"/>
        <w:ind w:right="-512" w:rightChars="-244" w:firstLine="480" w:firstLineChars="200"/>
        <w:contextualSpacing/>
        <w:rPr>
          <w:rFonts w:ascii="宋体" w:hAnsi="宋体" w:cs="仿宋_GB2312"/>
          <w:b/>
          <w:bCs/>
          <w:color w:val="auto"/>
          <w:sz w:val="24"/>
          <w:szCs w:val="24"/>
          <w:highlight w:val="none"/>
          <w:lang w:val="zh-CN"/>
        </w:rPr>
      </w:pPr>
      <w:r>
        <w:rPr>
          <w:rFonts w:hint="eastAsia" w:ascii="宋体" w:hAnsi="宋体" w:cs="仿宋_GB2312"/>
          <w:color w:val="auto"/>
          <w:sz w:val="24"/>
          <w:szCs w:val="24"/>
          <w:highlight w:val="none"/>
          <w:lang w:val="zh-CN"/>
        </w:rPr>
        <w:t>4）</w:t>
      </w:r>
      <w:r>
        <w:rPr>
          <w:rFonts w:hint="eastAsia" w:ascii="宋体" w:hAnsi="宋体" w:cs="仿宋_GB2312"/>
          <w:b/>
          <w:bCs/>
          <w:color w:val="auto"/>
          <w:sz w:val="24"/>
          <w:szCs w:val="24"/>
          <w:highlight w:val="none"/>
          <w:lang w:val="zh-CN"/>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66B8EE35">
      <w:pPr>
        <w:tabs>
          <w:tab w:val="left" w:pos="1260"/>
        </w:tabs>
        <w:autoSpaceDE w:val="0"/>
        <w:autoSpaceDN w:val="0"/>
        <w:spacing w:line="360" w:lineRule="auto"/>
        <w:ind w:right="-512" w:rightChars="-244" w:firstLine="480" w:firstLineChars="200"/>
        <w:contextualSpacing/>
        <w:rPr>
          <w:rFonts w:ascii="宋体" w:hAnsi="宋体" w:cs="仿宋_GB2312"/>
          <w:b/>
          <w:color w:val="auto"/>
          <w:sz w:val="24"/>
          <w:szCs w:val="24"/>
          <w:highlight w:val="none"/>
        </w:rPr>
      </w:pPr>
      <w:r>
        <w:rPr>
          <w:rFonts w:hint="eastAsia" w:ascii="宋体" w:hAnsi="宋体" w:cs="仿宋_GB2312"/>
          <w:color w:val="auto"/>
          <w:sz w:val="24"/>
          <w:szCs w:val="24"/>
          <w:highlight w:val="none"/>
          <w:lang w:val="zh-CN"/>
        </w:rPr>
        <w:t>5）</w:t>
      </w:r>
      <w:r>
        <w:rPr>
          <w:rFonts w:ascii="宋体" w:hAnsi="宋体" w:cs="仿宋_GB2312"/>
          <w:color w:val="auto"/>
          <w:sz w:val="24"/>
          <w:szCs w:val="24"/>
          <w:highlight w:val="none"/>
          <w:lang w:val="zh-CN"/>
        </w:rPr>
        <w:t>法律、法规和</w:t>
      </w:r>
      <w:r>
        <w:rPr>
          <w:rFonts w:hint="eastAsia" w:ascii="宋体" w:hAnsi="宋体" w:cs="仿宋_GB2312"/>
          <w:color w:val="auto"/>
          <w:sz w:val="24"/>
          <w:szCs w:val="24"/>
          <w:highlight w:val="none"/>
          <w:lang w:val="zh-CN"/>
        </w:rPr>
        <w:t>磋商文件</w:t>
      </w:r>
      <w:r>
        <w:rPr>
          <w:rFonts w:ascii="宋体" w:hAnsi="宋体" w:cs="仿宋_GB2312"/>
          <w:color w:val="auto"/>
          <w:sz w:val="24"/>
          <w:szCs w:val="24"/>
          <w:highlight w:val="none"/>
          <w:lang w:val="zh-CN"/>
        </w:rPr>
        <w:t>规定的其他无效情形。</w:t>
      </w:r>
    </w:p>
    <w:p w14:paraId="11A2E40A">
      <w:pPr>
        <w:widowControl/>
        <w:shd w:val="clear" w:color="auto" w:fill="FFFFFF"/>
        <w:spacing w:line="360" w:lineRule="auto"/>
        <w:ind w:right="-512" w:rightChars="-244" w:firstLine="361" w:firstLineChars="150"/>
        <w:jc w:val="left"/>
        <w:rPr>
          <w:rFonts w:hint="eastAsia" w:ascii="宋体" w:hAnsi="宋体" w:cs="仿宋_GB2312"/>
          <w:b/>
          <w:color w:val="auto"/>
          <w:sz w:val="24"/>
          <w:szCs w:val="24"/>
          <w:highlight w:val="none"/>
          <w:lang w:val="zh-CN"/>
        </w:rPr>
      </w:pPr>
      <w:r>
        <w:rPr>
          <w:rFonts w:hint="eastAsia" w:ascii="宋体" w:hAnsi="宋体" w:cs="仿宋_GB2312"/>
          <w:b/>
          <w:color w:val="auto"/>
          <w:sz w:val="24"/>
          <w:szCs w:val="24"/>
          <w:highlight w:val="none"/>
          <w:lang w:val="zh-CN"/>
        </w:rPr>
        <w:t>（</w:t>
      </w:r>
      <w:r>
        <w:rPr>
          <w:rFonts w:hint="eastAsia" w:ascii="宋体" w:hAnsi="宋体" w:cs="仿宋_GB2312"/>
          <w:b/>
          <w:color w:val="auto"/>
          <w:sz w:val="24"/>
          <w:szCs w:val="24"/>
          <w:highlight w:val="none"/>
          <w:lang w:val="en-US" w:eastAsia="zh-CN"/>
        </w:rPr>
        <w:t>5</w:t>
      </w:r>
      <w:r>
        <w:rPr>
          <w:rFonts w:hint="eastAsia" w:ascii="宋体" w:hAnsi="宋体" w:cs="仿宋_GB2312"/>
          <w:b/>
          <w:color w:val="auto"/>
          <w:sz w:val="24"/>
          <w:szCs w:val="24"/>
          <w:highlight w:val="none"/>
          <w:lang w:val="zh-CN"/>
        </w:rPr>
        <w:t>）评标标准</w:t>
      </w:r>
    </w:p>
    <w:p w14:paraId="5ADC2E5D">
      <w:pPr>
        <w:widowControl/>
        <w:shd w:val="clear" w:color="auto" w:fill="FFFFFF"/>
        <w:spacing w:line="360" w:lineRule="auto"/>
        <w:ind w:right="-512" w:rightChars="-244" w:firstLine="360" w:firstLineChars="150"/>
        <w:jc w:val="left"/>
        <w:rPr>
          <w:rFonts w:ascii="宋体" w:hAnsi="宋体" w:cs="宋体" w:eastAsiaTheme="minorEastAsia"/>
          <w:color w:val="auto"/>
          <w:sz w:val="24"/>
          <w:szCs w:val="24"/>
          <w:highlight w:val="none"/>
        </w:rPr>
      </w:pPr>
      <w:r>
        <w:rPr>
          <w:rFonts w:hint="eastAsia" w:ascii="宋体" w:hAnsi="宋体" w:cs="宋体"/>
          <w:color w:val="auto"/>
          <w:sz w:val="24"/>
          <w:szCs w:val="24"/>
          <w:highlight w:val="none"/>
          <w:lang w:val="zh-CN"/>
        </w:rPr>
        <w:t>（一）评标方法：最低评标价法□   综合评分法</w:t>
      </w:r>
      <w:r>
        <w:rPr>
          <w:rFonts w:hint="eastAsia" w:ascii="宋体" w:hAnsi="宋体" w:eastAsia="MS Mincho" w:cs="MS Mincho"/>
          <w:color w:val="auto"/>
          <w:sz w:val="24"/>
          <w:szCs w:val="24"/>
          <w:highlight w:val="none"/>
          <w:lang w:val="zh-CN"/>
        </w:rPr>
        <w:t>☑</w:t>
      </w:r>
    </w:p>
    <w:tbl>
      <w:tblPr>
        <w:tblStyle w:val="16"/>
        <w:tblpPr w:leftFromText="180" w:rightFromText="180" w:vertAnchor="text" w:horzAnchor="page" w:tblpX="1418" w:tblpY="454"/>
        <w:tblOverlap w:val="never"/>
        <w:tblW w:w="9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412"/>
        <w:gridCol w:w="1197"/>
      </w:tblGrid>
      <w:tr w14:paraId="35B9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1762" w:type="dxa"/>
            <w:noWrap/>
            <w:vAlign w:val="center"/>
          </w:tcPr>
          <w:p w14:paraId="479447E1">
            <w:pPr>
              <w:spacing w:line="360" w:lineRule="auto"/>
              <w:ind w:right="-512" w:rightChars="-24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36D4BDE9">
            <w:pPr>
              <w:spacing w:line="360" w:lineRule="auto"/>
              <w:ind w:right="-512" w:rightChars="-2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总分100分</w:t>
            </w:r>
            <w:r>
              <w:rPr>
                <w:rFonts w:hint="eastAsia" w:ascii="宋体" w:hAnsi="宋体" w:eastAsia="宋体" w:cs="宋体"/>
                <w:color w:val="auto"/>
                <w:sz w:val="24"/>
                <w:szCs w:val="24"/>
                <w:highlight w:val="none"/>
                <w:lang w:eastAsia="zh-CN"/>
              </w:rPr>
              <w:t>）</w:t>
            </w:r>
          </w:p>
        </w:tc>
        <w:tc>
          <w:tcPr>
            <w:tcW w:w="7609" w:type="dxa"/>
            <w:gridSpan w:val="2"/>
            <w:noWrap/>
            <w:vAlign w:val="center"/>
          </w:tcPr>
          <w:p w14:paraId="4D840157">
            <w:pPr>
              <w:spacing w:line="360" w:lineRule="auto"/>
              <w:ind w:right="-512" w:rightChars="-24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价格分值：</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分</w:t>
            </w:r>
          </w:p>
          <w:p w14:paraId="47397435">
            <w:pPr>
              <w:spacing w:line="360" w:lineRule="auto"/>
              <w:ind w:right="-512" w:rightChars="-24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分</w:t>
            </w:r>
          </w:p>
          <w:p w14:paraId="45BB8564">
            <w:pPr>
              <w:spacing w:line="360" w:lineRule="auto"/>
              <w:ind w:right="-512" w:rightChars="-24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分</w:t>
            </w:r>
          </w:p>
        </w:tc>
      </w:tr>
      <w:tr w14:paraId="3BC4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371" w:type="dxa"/>
            <w:gridSpan w:val="3"/>
            <w:noWrap/>
            <w:vAlign w:val="center"/>
          </w:tcPr>
          <w:p w14:paraId="662648E0">
            <w:pPr>
              <w:spacing w:line="360" w:lineRule="auto"/>
              <w:ind w:right="-512" w:rightChars="-244"/>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价格部分（满分</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0分）</w:t>
            </w:r>
          </w:p>
        </w:tc>
      </w:tr>
      <w:tr w14:paraId="2CE1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2" w:type="dxa"/>
            <w:noWrap/>
            <w:vAlign w:val="center"/>
          </w:tcPr>
          <w:p w14:paraId="1B78E630">
            <w:pPr>
              <w:spacing w:line="360" w:lineRule="auto"/>
              <w:ind w:right="-512" w:rightChars="-244"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6412" w:type="dxa"/>
            <w:noWrap/>
            <w:vAlign w:val="center"/>
          </w:tcPr>
          <w:p w14:paraId="0F2AE26C">
            <w:pPr>
              <w:spacing w:line="360" w:lineRule="auto"/>
              <w:ind w:right="-512" w:rightChars="-24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评标标准</w:t>
            </w:r>
          </w:p>
        </w:tc>
        <w:tc>
          <w:tcPr>
            <w:tcW w:w="1197" w:type="dxa"/>
            <w:noWrap/>
            <w:vAlign w:val="center"/>
          </w:tcPr>
          <w:p w14:paraId="6B4FF919">
            <w:pPr>
              <w:spacing w:line="360" w:lineRule="auto"/>
              <w:ind w:right="-512" w:rightChars="-244"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14:paraId="7C16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2" w:type="dxa"/>
            <w:noWrap/>
            <w:vAlign w:val="center"/>
          </w:tcPr>
          <w:p w14:paraId="2145A2F8">
            <w:pPr>
              <w:spacing w:line="360" w:lineRule="auto"/>
              <w:ind w:right="-512" w:rightChars="-2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最终磋商报价</w:t>
            </w:r>
          </w:p>
          <w:p w14:paraId="1BA06D78">
            <w:pPr>
              <w:spacing w:line="360" w:lineRule="auto"/>
              <w:ind w:right="-512" w:rightChars="-24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c>
          <w:tcPr>
            <w:tcW w:w="6412" w:type="dxa"/>
            <w:noWrap/>
            <w:vAlign w:val="center"/>
          </w:tcPr>
          <w:p w14:paraId="7E8EC916">
            <w:pPr>
              <w:pStyle w:val="36"/>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价格分统一采用最低价优先计算，即</w:t>
            </w:r>
            <w:r>
              <w:rPr>
                <w:rFonts w:hint="eastAsia" w:ascii="宋体" w:hAnsi="宋体" w:eastAsia="宋体" w:cs="宋体"/>
                <w:color w:val="auto"/>
                <w:sz w:val="24"/>
                <w:szCs w:val="24"/>
                <w:highlight w:val="none"/>
                <w:lang w:val="zh-CN"/>
              </w:rPr>
              <w:t>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rPr>
              <w:t>文件要求且</w:t>
            </w:r>
            <w:r>
              <w:rPr>
                <w:rFonts w:hint="eastAsia" w:ascii="宋体" w:hAnsi="宋体" w:eastAsia="宋体" w:cs="宋体"/>
                <w:color w:val="auto"/>
                <w:sz w:val="24"/>
                <w:szCs w:val="24"/>
                <w:highlight w:val="none"/>
                <w:lang w:val="en-US" w:eastAsia="zh-CN"/>
              </w:rPr>
              <w:t>最后报价</w:t>
            </w:r>
            <w:r>
              <w:rPr>
                <w:rFonts w:hint="eastAsia" w:ascii="宋体" w:hAnsi="宋体" w:eastAsia="宋体" w:cs="宋体"/>
                <w:color w:val="auto"/>
                <w:sz w:val="24"/>
                <w:szCs w:val="24"/>
                <w:highlight w:val="none"/>
                <w:lang w:val="zh-CN"/>
              </w:rPr>
              <w:t>最低的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报价为</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rPr>
              <w:t>基准价，其价格分为满分。其他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的价格分统一按照下列公式计算：</w:t>
            </w:r>
          </w:p>
          <w:p w14:paraId="69692E76">
            <w:pPr>
              <w:pStyle w:val="36"/>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报价得分=（</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基准价/</w:t>
            </w:r>
            <w:r>
              <w:rPr>
                <w:rFonts w:hint="eastAsia" w:ascii="宋体" w:hAnsi="宋体" w:eastAsia="宋体" w:cs="宋体"/>
                <w:color w:val="auto"/>
                <w:sz w:val="24"/>
                <w:szCs w:val="24"/>
                <w:highlight w:val="none"/>
                <w:lang w:val="en-US" w:eastAsia="zh-CN"/>
              </w:rPr>
              <w:t>最后磋商</w:t>
            </w:r>
            <w:r>
              <w:rPr>
                <w:rFonts w:hint="eastAsia" w:ascii="宋体" w:hAnsi="宋体" w:eastAsia="宋体" w:cs="宋体"/>
                <w:color w:val="auto"/>
                <w:sz w:val="24"/>
                <w:szCs w:val="24"/>
                <w:highlight w:val="none"/>
              </w:rPr>
              <w:t>报价）×</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100</w:t>
            </w:r>
          </w:p>
          <w:p w14:paraId="54C3709E">
            <w:pPr>
              <w:pStyle w:val="5"/>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评标得分保留小数点后两位，四舍五入</w:t>
            </w:r>
            <w:r>
              <w:rPr>
                <w:rFonts w:hint="eastAsia" w:ascii="宋体" w:hAnsi="宋体" w:eastAsia="宋体" w:cs="宋体"/>
                <w:color w:val="auto"/>
                <w:sz w:val="24"/>
                <w:szCs w:val="24"/>
                <w:highlight w:val="none"/>
                <w:lang w:eastAsia="zh-CN"/>
              </w:rPr>
              <w:t>。</w:t>
            </w:r>
          </w:p>
        </w:tc>
        <w:tc>
          <w:tcPr>
            <w:tcW w:w="1197" w:type="dxa"/>
            <w:noWrap/>
            <w:vAlign w:val="center"/>
          </w:tcPr>
          <w:p w14:paraId="7D482931">
            <w:pPr>
              <w:spacing w:line="360" w:lineRule="auto"/>
              <w:ind w:right="-512" w:rightChars="-244"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0分</w:t>
            </w:r>
          </w:p>
        </w:tc>
      </w:tr>
      <w:tr w14:paraId="707A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371" w:type="dxa"/>
            <w:gridSpan w:val="3"/>
            <w:noWrap/>
            <w:vAlign w:val="center"/>
          </w:tcPr>
          <w:p w14:paraId="334756B7">
            <w:pPr>
              <w:spacing w:line="360" w:lineRule="auto"/>
              <w:ind w:right="-512" w:rightChars="-24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商务部分（满分</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0分）</w:t>
            </w:r>
          </w:p>
        </w:tc>
      </w:tr>
      <w:tr w14:paraId="6A66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2" w:type="dxa"/>
            <w:noWrap/>
            <w:vAlign w:val="center"/>
          </w:tcPr>
          <w:p w14:paraId="6CBD6893">
            <w:pPr>
              <w:spacing w:line="360" w:lineRule="auto"/>
              <w:ind w:right="-512" w:rightChars="-244"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6412" w:type="dxa"/>
            <w:noWrap/>
            <w:vAlign w:val="center"/>
          </w:tcPr>
          <w:p w14:paraId="2156EEAD">
            <w:pPr>
              <w:spacing w:line="360" w:lineRule="auto"/>
              <w:ind w:right="-512" w:rightChars="-24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评标标准</w:t>
            </w:r>
          </w:p>
        </w:tc>
        <w:tc>
          <w:tcPr>
            <w:tcW w:w="1197" w:type="dxa"/>
            <w:noWrap/>
            <w:vAlign w:val="center"/>
          </w:tcPr>
          <w:p w14:paraId="49210BEE">
            <w:pPr>
              <w:spacing w:line="360" w:lineRule="auto"/>
              <w:ind w:right="-512" w:rightChars="-244"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14:paraId="4845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62" w:type="dxa"/>
            <w:noWrap/>
            <w:vAlign w:val="center"/>
          </w:tcPr>
          <w:p w14:paraId="39630F16">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企业业绩</w:t>
            </w:r>
          </w:p>
        </w:tc>
        <w:tc>
          <w:tcPr>
            <w:tcW w:w="6412" w:type="dxa"/>
            <w:noWrap/>
            <w:vAlign w:val="center"/>
          </w:tcPr>
          <w:p w14:paraId="389FA33D">
            <w:p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自2022年1月1日以来（以合同签订时间为准），具有类似项目业绩的每项得</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分，本项最高得</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分。（若为政府采购项目提供中标通知书、合同；若为非政府采购项目则需提供合同，以原件扫描件（或图片）为准，否则不得分。）</w:t>
            </w:r>
          </w:p>
        </w:tc>
        <w:tc>
          <w:tcPr>
            <w:tcW w:w="1197" w:type="dxa"/>
            <w:noWrap/>
            <w:vAlign w:val="center"/>
          </w:tcPr>
          <w:p w14:paraId="07D3E3B5">
            <w:pPr>
              <w:spacing w:line="360" w:lineRule="auto"/>
              <w:ind w:right="-512" w:rightChars="-244" w:firstLine="240" w:firstLineChars="1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r>
      <w:tr w14:paraId="22C2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62" w:type="dxa"/>
            <w:noWrap/>
            <w:vAlign w:val="center"/>
          </w:tcPr>
          <w:p w14:paraId="433D8F3F">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服务承诺</w:t>
            </w:r>
          </w:p>
        </w:tc>
        <w:tc>
          <w:tcPr>
            <w:tcW w:w="6412" w:type="dxa"/>
            <w:noWrap/>
            <w:vAlign w:val="center"/>
          </w:tcPr>
          <w:p w14:paraId="2B9A5194">
            <w:p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1.具有售后服务方案（包括：服务方案的内容、形式、故障维修时间、问题解决质量、响应时间）内容详细完整可行的得</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分；有简单描述且不缺项的得</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分；缺项或未提供不得分。</w:t>
            </w:r>
          </w:p>
          <w:p w14:paraId="5E8CCAC5">
            <w:pPr>
              <w:spacing w:line="360" w:lineRule="auto"/>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具有</w:t>
            </w:r>
            <w:r>
              <w:rPr>
                <w:rFonts w:hint="eastAsia" w:ascii="宋体" w:hAnsi="宋体" w:eastAsia="宋体" w:cs="宋体"/>
                <w:color w:val="auto"/>
                <w:kern w:val="0"/>
                <w:sz w:val="24"/>
                <w:szCs w:val="24"/>
                <w:highlight w:val="none"/>
                <w:lang w:val="en-US" w:eastAsia="zh-CN"/>
              </w:rPr>
              <w:t>可以做到1小时内响应</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2小时内提供解决方案</w:t>
            </w:r>
            <w:r>
              <w:rPr>
                <w:rFonts w:hint="eastAsia" w:ascii="宋体" w:hAnsi="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lang w:val="en-US" w:eastAsia="zh-CN"/>
              </w:rPr>
              <w:t>服务承诺内容详细完整可行的得</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分；有简单描述且不缺项的得</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分；缺项或未提供不得分。</w:t>
            </w:r>
          </w:p>
        </w:tc>
        <w:tc>
          <w:tcPr>
            <w:tcW w:w="1197" w:type="dxa"/>
            <w:noWrap/>
            <w:vAlign w:val="center"/>
          </w:tcPr>
          <w:p w14:paraId="5605344E">
            <w:pPr>
              <w:spacing w:line="360" w:lineRule="auto"/>
              <w:ind w:right="-512" w:rightChars="-244" w:firstLine="240" w:firstLineChars="1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r>
      <w:tr w14:paraId="7B2F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71" w:type="dxa"/>
            <w:gridSpan w:val="3"/>
            <w:noWrap/>
            <w:vAlign w:val="center"/>
          </w:tcPr>
          <w:p w14:paraId="665E847D">
            <w:pPr>
              <w:spacing w:line="360" w:lineRule="auto"/>
              <w:ind w:right="-512" w:rightChars="-24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技术部分（满分</w:t>
            </w:r>
            <w:r>
              <w:rPr>
                <w:rFonts w:hint="eastAsia" w:ascii="宋体" w:hAnsi="宋体" w:cs="宋体"/>
                <w:b/>
                <w:color w:val="auto"/>
                <w:sz w:val="24"/>
                <w:szCs w:val="24"/>
                <w:highlight w:val="none"/>
                <w:lang w:val="en-US" w:eastAsia="zh-CN"/>
              </w:rPr>
              <w:t>6</w:t>
            </w:r>
            <w:r>
              <w:rPr>
                <w:rFonts w:hint="eastAsia" w:ascii="宋体" w:hAnsi="宋体" w:eastAsia="宋体" w:cs="宋体"/>
                <w:b/>
                <w:color w:val="auto"/>
                <w:sz w:val="24"/>
                <w:szCs w:val="24"/>
                <w:highlight w:val="none"/>
              </w:rPr>
              <w:t>0分）</w:t>
            </w:r>
          </w:p>
        </w:tc>
      </w:tr>
      <w:tr w14:paraId="343C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62" w:type="dxa"/>
            <w:noWrap/>
            <w:vAlign w:val="center"/>
          </w:tcPr>
          <w:p w14:paraId="20D34BBC">
            <w:pPr>
              <w:spacing w:line="360" w:lineRule="auto"/>
              <w:ind w:right="-512" w:rightChars="-244"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6412" w:type="dxa"/>
            <w:noWrap/>
            <w:vAlign w:val="center"/>
          </w:tcPr>
          <w:p w14:paraId="7CC69E7B">
            <w:pPr>
              <w:spacing w:line="360" w:lineRule="auto"/>
              <w:ind w:right="-512" w:rightChars="-24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评标标准</w:t>
            </w:r>
          </w:p>
        </w:tc>
        <w:tc>
          <w:tcPr>
            <w:tcW w:w="1197" w:type="dxa"/>
            <w:noWrap/>
            <w:vAlign w:val="center"/>
          </w:tcPr>
          <w:p w14:paraId="7C776EAE">
            <w:pPr>
              <w:spacing w:line="360" w:lineRule="auto"/>
              <w:ind w:right="-512" w:rightChars="-244"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14:paraId="5B75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762" w:type="dxa"/>
            <w:noWrap/>
            <w:vAlign w:val="center"/>
          </w:tcPr>
          <w:p w14:paraId="5938DA3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项目理解</w:t>
            </w:r>
          </w:p>
        </w:tc>
        <w:tc>
          <w:tcPr>
            <w:tcW w:w="6412" w:type="dxa"/>
            <w:noWrap/>
            <w:vAlign w:val="center"/>
          </w:tcPr>
          <w:p w14:paraId="565CDDD5">
            <w:p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项目现状了解及分析：包括对项目背景的认识全面程度、分析理解准确程度内容详实，全面完整可行的得</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分；有简单描述且不缺项的得</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分；缺项或未提供不得分，本项最高得</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分。</w:t>
            </w:r>
          </w:p>
        </w:tc>
        <w:tc>
          <w:tcPr>
            <w:tcW w:w="1197" w:type="dxa"/>
            <w:noWrap/>
            <w:vAlign w:val="center"/>
          </w:tcPr>
          <w:p w14:paraId="5440DBF9">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r>
      <w:tr w14:paraId="7160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762" w:type="dxa"/>
            <w:noWrap/>
            <w:vAlign w:val="center"/>
          </w:tcPr>
          <w:p w14:paraId="0E715C3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重难点分析</w:t>
            </w:r>
          </w:p>
        </w:tc>
        <w:tc>
          <w:tcPr>
            <w:tcW w:w="6412" w:type="dxa"/>
            <w:noWrap/>
            <w:vAlign w:val="center"/>
          </w:tcPr>
          <w:p w14:paraId="4DF1824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对本项目的重、难点分析情况：分析合理且内容详实，全面完整可行的得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分；有简单描述的得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分；未提供不得分，本项最高得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1197" w:type="dxa"/>
            <w:noWrap/>
            <w:vAlign w:val="center"/>
          </w:tcPr>
          <w:p w14:paraId="10B453EF">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r>
      <w:tr w14:paraId="5B94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762" w:type="dxa"/>
            <w:noWrap/>
            <w:vAlign w:val="center"/>
          </w:tcPr>
          <w:p w14:paraId="45D36BFD">
            <w:pPr>
              <w:widowControl/>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实施组织计划</w:t>
            </w:r>
            <w:r>
              <w:rPr>
                <w:rFonts w:hint="eastAsia" w:ascii="宋体" w:hAnsi="宋体" w:cs="宋体"/>
                <w:color w:val="auto"/>
                <w:sz w:val="24"/>
                <w:szCs w:val="24"/>
                <w:highlight w:val="none"/>
                <w:lang w:val="en-US" w:eastAsia="zh-CN"/>
              </w:rPr>
              <w:t>、实施方案</w:t>
            </w:r>
          </w:p>
        </w:tc>
        <w:tc>
          <w:tcPr>
            <w:tcW w:w="6412" w:type="dxa"/>
            <w:noWrap/>
            <w:vAlign w:val="center"/>
          </w:tcPr>
          <w:p w14:paraId="49866A4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内容思路清晰</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计划</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合理内容详实，全面完整可行的得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分；有简单描述的得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分；未提供不得分，本项最高得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1197" w:type="dxa"/>
            <w:noWrap/>
            <w:vAlign w:val="center"/>
          </w:tcPr>
          <w:p w14:paraId="01E11CFA">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en-US"/>
              </w:rPr>
              <w:t>10</w:t>
            </w:r>
            <w:r>
              <w:rPr>
                <w:rFonts w:hint="eastAsia" w:ascii="宋体" w:hAnsi="宋体" w:eastAsia="宋体" w:cs="宋体"/>
                <w:color w:val="auto"/>
                <w:kern w:val="0"/>
                <w:sz w:val="24"/>
                <w:szCs w:val="24"/>
                <w:highlight w:val="none"/>
                <w:lang w:bidi="en-US"/>
              </w:rPr>
              <w:t>分</w:t>
            </w:r>
          </w:p>
        </w:tc>
      </w:tr>
      <w:tr w14:paraId="0002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1762" w:type="dxa"/>
            <w:noWrap/>
            <w:vAlign w:val="center"/>
          </w:tcPr>
          <w:p w14:paraId="015C2F60">
            <w:pPr>
              <w:widowControl/>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培训方案</w:t>
            </w:r>
          </w:p>
        </w:tc>
        <w:tc>
          <w:tcPr>
            <w:tcW w:w="6412" w:type="dxa"/>
            <w:noWrap/>
            <w:vAlign w:val="center"/>
          </w:tcPr>
          <w:p w14:paraId="0D2E646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针对该项目设定对使用人员制定培训方案</w:t>
            </w:r>
            <w:r>
              <w:rPr>
                <w:rFonts w:hint="eastAsia" w:ascii="宋体" w:hAnsi="宋体" w:eastAsia="宋体" w:cs="宋体"/>
                <w:color w:val="auto"/>
                <w:kern w:val="0"/>
                <w:sz w:val="24"/>
                <w:szCs w:val="24"/>
                <w:highlight w:val="none"/>
              </w:rPr>
              <w:t>。</w:t>
            </w:r>
          </w:p>
          <w:p w14:paraId="17DEA07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内容思路清晰、计划合理内容详实，全面完整可行的得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分；有简单描述的得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分；未提供不得分，本项最高得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1197" w:type="dxa"/>
            <w:noWrap/>
            <w:vAlign w:val="center"/>
          </w:tcPr>
          <w:p w14:paraId="7F610D01">
            <w:pPr>
              <w:spacing w:line="360" w:lineRule="auto"/>
              <w:jc w:val="center"/>
              <w:rPr>
                <w:rFonts w:hint="eastAsia" w:ascii="宋体" w:hAnsi="宋体" w:eastAsia="宋体" w:cs="宋体"/>
                <w:color w:val="auto"/>
                <w:kern w:val="0"/>
                <w:sz w:val="24"/>
                <w:szCs w:val="24"/>
                <w:highlight w:val="none"/>
                <w:lang w:val="en-US" w:eastAsia="zh-CN" w:bidi="en-US"/>
              </w:rPr>
            </w:pPr>
            <w:r>
              <w:rPr>
                <w:rFonts w:hint="eastAsia" w:ascii="宋体" w:hAnsi="宋体" w:cs="宋体"/>
                <w:color w:val="auto"/>
                <w:kern w:val="0"/>
                <w:sz w:val="24"/>
                <w:szCs w:val="24"/>
                <w:highlight w:val="none"/>
                <w:lang w:val="en-US" w:eastAsia="zh-CN" w:bidi="en-US"/>
              </w:rPr>
              <w:t>10</w:t>
            </w:r>
            <w:r>
              <w:rPr>
                <w:rFonts w:hint="eastAsia" w:ascii="宋体" w:hAnsi="宋体" w:eastAsia="宋体" w:cs="宋体"/>
                <w:color w:val="auto"/>
                <w:kern w:val="0"/>
                <w:sz w:val="24"/>
                <w:szCs w:val="24"/>
                <w:highlight w:val="none"/>
                <w:lang w:val="en-US" w:eastAsia="zh-CN" w:bidi="en-US"/>
              </w:rPr>
              <w:t>分</w:t>
            </w:r>
          </w:p>
        </w:tc>
      </w:tr>
      <w:tr w14:paraId="47AD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1762" w:type="dxa"/>
            <w:noWrap/>
            <w:vAlign w:val="center"/>
          </w:tcPr>
          <w:p w14:paraId="4681CEC6">
            <w:pPr>
              <w:widowControl/>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质量保障措施</w:t>
            </w:r>
          </w:p>
        </w:tc>
        <w:tc>
          <w:tcPr>
            <w:tcW w:w="6412" w:type="dxa"/>
            <w:noWrap/>
            <w:vAlign w:val="center"/>
          </w:tcPr>
          <w:p w14:paraId="7ADB75B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包括管理制度、质量保障措施。</w:t>
            </w:r>
          </w:p>
          <w:p w14:paraId="499F435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1、管理制度：内容安排合理、控制措施可操作性强内容详实，全面完整可行的得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分；有简单描述的得</w:t>
            </w: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lang w:val="en-US" w:eastAsia="zh-CN"/>
              </w:rPr>
              <w:t>分；未提供不得分，本项最高得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6AC887A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2、质量保障措施：内容安排合理、控制措施可操作性强内容详实，全面完整可行的得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分；有简单描述的得</w:t>
            </w: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lang w:val="en-US" w:eastAsia="zh-CN"/>
              </w:rPr>
              <w:t>分；未提供不得分，本项最高得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1197" w:type="dxa"/>
            <w:noWrap/>
            <w:vAlign w:val="center"/>
          </w:tcPr>
          <w:p w14:paraId="345DE44E">
            <w:pPr>
              <w:spacing w:line="360" w:lineRule="auto"/>
              <w:jc w:val="center"/>
              <w:rPr>
                <w:rFonts w:hint="eastAsia" w:ascii="宋体" w:hAnsi="宋体" w:cs="宋体"/>
                <w:color w:val="auto"/>
                <w:kern w:val="0"/>
                <w:sz w:val="24"/>
                <w:szCs w:val="24"/>
                <w:highlight w:val="none"/>
                <w:lang w:val="en-US" w:eastAsia="zh-CN" w:bidi="en-US"/>
              </w:rPr>
            </w:pPr>
            <w:r>
              <w:rPr>
                <w:rFonts w:hint="eastAsia" w:ascii="宋体" w:hAnsi="宋体" w:cs="宋体"/>
                <w:color w:val="auto"/>
                <w:kern w:val="0"/>
                <w:sz w:val="24"/>
                <w:szCs w:val="24"/>
                <w:highlight w:val="none"/>
                <w:lang w:val="en-US" w:eastAsia="zh-CN" w:bidi="en-US"/>
              </w:rPr>
              <w:t>10分</w:t>
            </w:r>
          </w:p>
        </w:tc>
      </w:tr>
      <w:tr w14:paraId="2C31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1762" w:type="dxa"/>
            <w:noWrap/>
            <w:vAlign w:val="center"/>
          </w:tcPr>
          <w:p w14:paraId="5101853B">
            <w:pPr>
              <w:widowControl/>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安全与保密措</w:t>
            </w:r>
          </w:p>
          <w:p w14:paraId="61FB6DCD">
            <w:pPr>
              <w:widowControl/>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施</w:t>
            </w:r>
          </w:p>
        </w:tc>
        <w:tc>
          <w:tcPr>
            <w:tcW w:w="6412" w:type="dxa"/>
            <w:noWrap/>
            <w:vAlign w:val="center"/>
          </w:tcPr>
          <w:p w14:paraId="54E57CE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安全与保密措施；包括数据、档案的保密措施。合理性、可操作性强，内容完整详实的得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分；有简单描述且不缺项的得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分；缺项或未提供不得分，本项最高得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1197" w:type="dxa"/>
            <w:noWrap/>
            <w:vAlign w:val="center"/>
          </w:tcPr>
          <w:p w14:paraId="47F00D68">
            <w:pPr>
              <w:spacing w:line="360" w:lineRule="auto"/>
              <w:jc w:val="center"/>
              <w:rPr>
                <w:rFonts w:hint="default" w:ascii="宋体" w:hAnsi="宋体" w:cs="宋体"/>
                <w:color w:val="auto"/>
                <w:kern w:val="0"/>
                <w:sz w:val="24"/>
                <w:szCs w:val="24"/>
                <w:highlight w:val="none"/>
                <w:lang w:val="en-US" w:eastAsia="zh-CN" w:bidi="en-US"/>
              </w:rPr>
            </w:pPr>
            <w:r>
              <w:rPr>
                <w:rFonts w:hint="eastAsia" w:ascii="宋体" w:hAnsi="宋体" w:cs="宋体"/>
                <w:color w:val="auto"/>
                <w:kern w:val="0"/>
                <w:sz w:val="24"/>
                <w:szCs w:val="24"/>
                <w:highlight w:val="none"/>
                <w:lang w:val="en-US" w:eastAsia="zh-CN" w:bidi="en-US"/>
              </w:rPr>
              <w:t>10分</w:t>
            </w:r>
          </w:p>
        </w:tc>
      </w:tr>
    </w:tbl>
    <w:p w14:paraId="36D0BDC6">
      <w:pPr>
        <w:pStyle w:val="8"/>
        <w:keepNext w:val="0"/>
        <w:keepLines w:val="0"/>
        <w:pageBreakBefore w:val="0"/>
        <w:kinsoku/>
        <w:wordWrap/>
        <w:overflowPunct/>
        <w:topLinePunct w:val="0"/>
        <w:bidi w:val="0"/>
        <w:adjustRightInd/>
        <w:snapToGrid/>
        <w:spacing w:line="440" w:lineRule="exact"/>
        <w:ind w:right="-512" w:rightChars="-244"/>
        <w:contextualSpacing/>
        <w:textAlignment w:val="auto"/>
        <w:rPr>
          <w:rFonts w:ascii="宋体" w:hAnsi="宋体" w:cs="仿宋_GB2312"/>
          <w:color w:val="auto"/>
          <w:sz w:val="24"/>
          <w:szCs w:val="24"/>
          <w:highlight w:val="none"/>
          <w:lang w:val="zh-CN"/>
        </w:rPr>
      </w:pPr>
      <w:r>
        <w:rPr>
          <w:rFonts w:hint="eastAsia" w:ascii="宋体" w:hAnsi="宋体" w:cs="仿宋_GB2312"/>
          <w:b/>
          <w:color w:val="auto"/>
          <w:sz w:val="24"/>
          <w:szCs w:val="24"/>
          <w:highlight w:val="none"/>
          <w:lang w:val="zh-CN"/>
        </w:rPr>
        <w:t>（</w:t>
      </w:r>
      <w:r>
        <w:rPr>
          <w:rFonts w:hint="eastAsia" w:ascii="宋体" w:hAnsi="宋体" w:cs="仿宋_GB2312"/>
          <w:b/>
          <w:color w:val="auto"/>
          <w:sz w:val="24"/>
          <w:szCs w:val="24"/>
          <w:highlight w:val="none"/>
          <w:lang w:val="en-US" w:eastAsia="zh-CN"/>
        </w:rPr>
        <w:t>6</w:t>
      </w:r>
      <w:r>
        <w:rPr>
          <w:rFonts w:hint="eastAsia" w:ascii="宋体" w:hAnsi="宋体" w:cs="仿宋_GB2312"/>
          <w:b/>
          <w:color w:val="auto"/>
          <w:sz w:val="24"/>
          <w:szCs w:val="24"/>
          <w:highlight w:val="none"/>
          <w:lang w:val="zh-CN"/>
        </w:rPr>
        <w:t>）</w:t>
      </w:r>
      <w:r>
        <w:rPr>
          <w:rFonts w:ascii="宋体" w:hAnsi="宋体" w:cs="仿宋_GB2312"/>
          <w:b/>
          <w:color w:val="auto"/>
          <w:sz w:val="24"/>
          <w:szCs w:val="24"/>
          <w:highlight w:val="none"/>
          <w:lang w:val="zh-CN"/>
        </w:rPr>
        <w:t>评标结果汇总完成后，除下列情形外，任何人不得修改评标结果：</w:t>
      </w:r>
    </w:p>
    <w:p w14:paraId="7C54CCB6">
      <w:pPr>
        <w:keepNext w:val="0"/>
        <w:keepLines w:val="0"/>
        <w:pageBreakBefore w:val="0"/>
        <w:kinsoku/>
        <w:wordWrap/>
        <w:overflowPunct/>
        <w:topLinePunct w:val="0"/>
        <w:bidi w:val="0"/>
        <w:adjustRightInd/>
        <w:snapToGrid/>
        <w:spacing w:line="440" w:lineRule="exact"/>
        <w:ind w:right="-512" w:rightChars="-244" w:firstLine="480" w:firstLineChars="200"/>
        <w:textAlignment w:val="auto"/>
        <w:rPr>
          <w:rFonts w:ascii="宋体" w:hAnsi="宋体"/>
          <w:bCs/>
          <w:color w:val="auto"/>
          <w:sz w:val="24"/>
          <w:szCs w:val="24"/>
          <w:highlight w:val="none"/>
          <w:lang w:val="en-GB"/>
        </w:rPr>
      </w:pPr>
      <w:r>
        <w:rPr>
          <w:rFonts w:hint="eastAsia" w:ascii="宋体" w:hAnsi="宋体"/>
          <w:bCs/>
          <w:color w:val="auto"/>
          <w:sz w:val="24"/>
          <w:szCs w:val="24"/>
          <w:highlight w:val="none"/>
          <w:lang w:val="en-GB"/>
        </w:rPr>
        <w:t xml:space="preserve">1） </w:t>
      </w:r>
      <w:r>
        <w:rPr>
          <w:rFonts w:ascii="宋体" w:hAnsi="宋体"/>
          <w:bCs/>
          <w:color w:val="auto"/>
          <w:sz w:val="24"/>
          <w:szCs w:val="24"/>
          <w:highlight w:val="none"/>
          <w:lang w:val="en-GB"/>
        </w:rPr>
        <w:t>分值汇总计算错误的；</w:t>
      </w:r>
    </w:p>
    <w:p w14:paraId="264ACA58">
      <w:pPr>
        <w:keepNext w:val="0"/>
        <w:keepLines w:val="0"/>
        <w:pageBreakBefore w:val="0"/>
        <w:kinsoku/>
        <w:wordWrap/>
        <w:overflowPunct/>
        <w:topLinePunct w:val="0"/>
        <w:bidi w:val="0"/>
        <w:adjustRightInd/>
        <w:snapToGrid/>
        <w:spacing w:line="440" w:lineRule="exact"/>
        <w:ind w:right="-512" w:rightChars="-244" w:firstLine="480" w:firstLineChars="200"/>
        <w:textAlignment w:val="auto"/>
        <w:rPr>
          <w:rFonts w:ascii="宋体" w:hAnsi="宋体"/>
          <w:bCs/>
          <w:color w:val="auto"/>
          <w:sz w:val="24"/>
          <w:szCs w:val="24"/>
          <w:highlight w:val="none"/>
          <w:lang w:val="en-GB"/>
        </w:rPr>
      </w:pPr>
      <w:r>
        <w:rPr>
          <w:rFonts w:hint="eastAsia" w:ascii="宋体" w:hAnsi="宋体"/>
          <w:bCs/>
          <w:color w:val="auto"/>
          <w:sz w:val="24"/>
          <w:szCs w:val="24"/>
          <w:highlight w:val="none"/>
          <w:lang w:val="en-GB"/>
        </w:rPr>
        <w:t xml:space="preserve">2） </w:t>
      </w:r>
      <w:r>
        <w:rPr>
          <w:rFonts w:ascii="宋体" w:hAnsi="宋体"/>
          <w:bCs/>
          <w:color w:val="auto"/>
          <w:sz w:val="24"/>
          <w:szCs w:val="24"/>
          <w:highlight w:val="none"/>
          <w:lang w:val="en-GB"/>
        </w:rPr>
        <w:t>分项评分超出评分标准范围的；</w:t>
      </w:r>
    </w:p>
    <w:p w14:paraId="5EF621E1">
      <w:pPr>
        <w:keepNext w:val="0"/>
        <w:keepLines w:val="0"/>
        <w:pageBreakBefore w:val="0"/>
        <w:kinsoku/>
        <w:wordWrap/>
        <w:overflowPunct/>
        <w:topLinePunct w:val="0"/>
        <w:bidi w:val="0"/>
        <w:adjustRightInd/>
        <w:snapToGrid/>
        <w:spacing w:line="440" w:lineRule="exact"/>
        <w:ind w:right="-512" w:rightChars="-244" w:firstLine="480" w:firstLineChars="200"/>
        <w:textAlignment w:val="auto"/>
        <w:rPr>
          <w:rFonts w:ascii="宋体" w:hAnsi="宋体"/>
          <w:bCs/>
          <w:color w:val="auto"/>
          <w:sz w:val="24"/>
          <w:szCs w:val="24"/>
          <w:highlight w:val="none"/>
          <w:lang w:val="en-GB"/>
        </w:rPr>
      </w:pPr>
      <w:r>
        <w:rPr>
          <w:rFonts w:hint="eastAsia" w:ascii="宋体" w:hAnsi="宋体"/>
          <w:bCs/>
          <w:color w:val="auto"/>
          <w:sz w:val="24"/>
          <w:szCs w:val="24"/>
          <w:highlight w:val="none"/>
          <w:lang w:val="en-GB"/>
        </w:rPr>
        <w:t xml:space="preserve">3） </w:t>
      </w:r>
      <w:r>
        <w:rPr>
          <w:rFonts w:hint="eastAsia" w:ascii="宋体" w:hAnsi="宋体"/>
          <w:bCs/>
          <w:color w:val="auto"/>
          <w:sz w:val="24"/>
          <w:szCs w:val="24"/>
          <w:highlight w:val="none"/>
          <w:lang w:val="en-GB" w:eastAsia="zh-CN"/>
        </w:rPr>
        <w:t>磋商小组</w:t>
      </w:r>
      <w:r>
        <w:rPr>
          <w:rFonts w:ascii="宋体" w:hAnsi="宋体"/>
          <w:bCs/>
          <w:color w:val="auto"/>
          <w:sz w:val="24"/>
          <w:szCs w:val="24"/>
          <w:highlight w:val="none"/>
          <w:lang w:val="en-GB"/>
        </w:rPr>
        <w:t>成员对客观评审因素评分不一致的；</w:t>
      </w:r>
    </w:p>
    <w:p w14:paraId="48A1C348">
      <w:pPr>
        <w:keepNext w:val="0"/>
        <w:keepLines w:val="0"/>
        <w:pageBreakBefore w:val="0"/>
        <w:kinsoku/>
        <w:wordWrap/>
        <w:overflowPunct/>
        <w:topLinePunct w:val="0"/>
        <w:bidi w:val="0"/>
        <w:adjustRightInd/>
        <w:snapToGrid/>
        <w:spacing w:line="440" w:lineRule="exact"/>
        <w:ind w:right="-512" w:rightChars="-244" w:firstLine="480" w:firstLineChars="200"/>
        <w:textAlignment w:val="auto"/>
        <w:rPr>
          <w:rFonts w:ascii="宋体" w:hAnsi="宋体"/>
          <w:bCs/>
          <w:color w:val="auto"/>
          <w:sz w:val="24"/>
          <w:szCs w:val="24"/>
          <w:highlight w:val="none"/>
          <w:lang w:val="en-GB"/>
        </w:rPr>
      </w:pPr>
      <w:r>
        <w:rPr>
          <w:rFonts w:hint="eastAsia" w:ascii="宋体" w:hAnsi="宋体"/>
          <w:bCs/>
          <w:color w:val="auto"/>
          <w:sz w:val="24"/>
          <w:szCs w:val="24"/>
          <w:highlight w:val="none"/>
          <w:lang w:val="en-GB"/>
        </w:rPr>
        <w:t xml:space="preserve">4） </w:t>
      </w:r>
      <w:r>
        <w:rPr>
          <w:rFonts w:ascii="宋体" w:hAnsi="宋体"/>
          <w:bCs/>
          <w:color w:val="auto"/>
          <w:sz w:val="24"/>
          <w:szCs w:val="24"/>
          <w:highlight w:val="none"/>
          <w:lang w:val="en-GB"/>
        </w:rPr>
        <w:t>经</w:t>
      </w:r>
      <w:r>
        <w:rPr>
          <w:rFonts w:hint="eastAsia" w:ascii="宋体" w:hAnsi="宋体"/>
          <w:bCs/>
          <w:color w:val="auto"/>
          <w:sz w:val="24"/>
          <w:szCs w:val="24"/>
          <w:highlight w:val="none"/>
          <w:lang w:val="en-GB" w:eastAsia="zh-CN"/>
        </w:rPr>
        <w:t>磋商小组</w:t>
      </w:r>
      <w:r>
        <w:rPr>
          <w:rFonts w:ascii="宋体" w:hAnsi="宋体"/>
          <w:bCs/>
          <w:color w:val="auto"/>
          <w:sz w:val="24"/>
          <w:szCs w:val="24"/>
          <w:highlight w:val="none"/>
          <w:lang w:val="en-GB"/>
        </w:rPr>
        <w:t>认定评分畸高、畸低的。</w:t>
      </w:r>
    </w:p>
    <w:p w14:paraId="4F53133C">
      <w:pPr>
        <w:keepNext w:val="0"/>
        <w:keepLines w:val="0"/>
        <w:pageBreakBefore w:val="0"/>
        <w:kinsoku/>
        <w:wordWrap/>
        <w:overflowPunct/>
        <w:topLinePunct w:val="0"/>
        <w:bidi w:val="0"/>
        <w:adjustRightInd/>
        <w:snapToGrid/>
        <w:spacing w:line="440" w:lineRule="exact"/>
        <w:ind w:right="-512" w:rightChars="-244" w:firstLine="480" w:firstLineChars="200"/>
        <w:textAlignment w:val="auto"/>
        <w:rPr>
          <w:rFonts w:ascii="宋体" w:hAnsi="宋体"/>
          <w:bCs/>
          <w:color w:val="auto"/>
          <w:sz w:val="24"/>
          <w:szCs w:val="24"/>
          <w:highlight w:val="none"/>
          <w:lang w:val="en-GB"/>
        </w:rPr>
      </w:pPr>
      <w:r>
        <w:rPr>
          <w:rFonts w:ascii="宋体" w:hAnsi="宋体"/>
          <w:bCs/>
          <w:color w:val="auto"/>
          <w:sz w:val="24"/>
          <w:szCs w:val="24"/>
          <w:highlight w:val="none"/>
          <w:lang w:val="en-GB"/>
        </w:rPr>
        <w:t>评标报告签署前，经复核发现存在以上情形之一的，</w:t>
      </w:r>
      <w:r>
        <w:rPr>
          <w:rFonts w:hint="eastAsia" w:ascii="宋体" w:hAnsi="宋体"/>
          <w:bCs/>
          <w:color w:val="auto"/>
          <w:sz w:val="24"/>
          <w:szCs w:val="24"/>
          <w:highlight w:val="none"/>
          <w:lang w:val="en-GB" w:eastAsia="zh-CN"/>
        </w:rPr>
        <w:t>磋商小组</w:t>
      </w:r>
      <w:r>
        <w:rPr>
          <w:rFonts w:ascii="宋体" w:hAnsi="宋体"/>
          <w:bCs/>
          <w:color w:val="auto"/>
          <w:sz w:val="24"/>
          <w:szCs w:val="24"/>
          <w:highlight w:val="none"/>
          <w:lang w:val="en-GB"/>
        </w:rPr>
        <w:t>应当当场修</w:t>
      </w:r>
      <w:r>
        <w:rPr>
          <w:rFonts w:ascii="宋体" w:hAnsi="宋体" w:cs="仿宋_GB2312"/>
          <w:color w:val="auto"/>
          <w:sz w:val="24"/>
          <w:szCs w:val="24"/>
          <w:highlight w:val="none"/>
          <w:lang w:val="zh-CN"/>
        </w:rPr>
        <w:t>改评标结</w:t>
      </w:r>
      <w:r>
        <w:rPr>
          <w:rFonts w:ascii="宋体" w:hAnsi="宋体"/>
          <w:bCs/>
          <w:color w:val="auto"/>
          <w:sz w:val="24"/>
          <w:szCs w:val="24"/>
          <w:highlight w:val="none"/>
          <w:lang w:val="en-GB"/>
        </w:rPr>
        <w:t>果，并在评标报告中记载；评标报告签署后，采购人或者采购代理机构发现存在以上情形之一的，应当组织原</w:t>
      </w:r>
      <w:r>
        <w:rPr>
          <w:rFonts w:hint="eastAsia" w:ascii="宋体" w:hAnsi="宋体"/>
          <w:bCs/>
          <w:color w:val="auto"/>
          <w:sz w:val="24"/>
          <w:szCs w:val="24"/>
          <w:highlight w:val="none"/>
          <w:lang w:val="en-GB" w:eastAsia="zh-CN"/>
        </w:rPr>
        <w:t>磋商小组</w:t>
      </w:r>
      <w:r>
        <w:rPr>
          <w:rFonts w:ascii="宋体" w:hAnsi="宋体"/>
          <w:bCs/>
          <w:color w:val="auto"/>
          <w:sz w:val="24"/>
          <w:szCs w:val="24"/>
          <w:highlight w:val="none"/>
          <w:lang w:val="en-GB"/>
        </w:rPr>
        <w:t>进行重新评审，重新评审改变评标结果的，书面报告本级财政部门。</w:t>
      </w:r>
    </w:p>
    <w:p w14:paraId="0DFEF7EF">
      <w:pPr>
        <w:keepNext w:val="0"/>
        <w:keepLines w:val="0"/>
        <w:pageBreakBefore w:val="0"/>
        <w:kinsoku/>
        <w:wordWrap/>
        <w:overflowPunct/>
        <w:topLinePunct w:val="0"/>
        <w:bidi w:val="0"/>
        <w:adjustRightInd/>
        <w:snapToGrid/>
        <w:spacing w:line="440" w:lineRule="exact"/>
        <w:ind w:right="-512" w:rightChars="-244" w:firstLine="480" w:firstLineChars="200"/>
        <w:textAlignment w:val="auto"/>
        <w:rPr>
          <w:rFonts w:ascii="宋体" w:hAnsi="宋体"/>
          <w:bCs/>
          <w:color w:val="auto"/>
          <w:sz w:val="24"/>
          <w:szCs w:val="24"/>
          <w:highlight w:val="none"/>
          <w:lang w:val="en-GB"/>
        </w:rPr>
      </w:pPr>
      <w:r>
        <w:rPr>
          <w:rFonts w:hint="eastAsia" w:ascii="宋体" w:hAnsi="宋体"/>
          <w:bCs/>
          <w:color w:val="auto"/>
          <w:sz w:val="24"/>
          <w:szCs w:val="24"/>
          <w:highlight w:val="none"/>
          <w:lang w:val="en-GB" w:eastAsia="zh-CN"/>
        </w:rPr>
        <w:t>供应商</w:t>
      </w:r>
      <w:r>
        <w:rPr>
          <w:rFonts w:ascii="宋体" w:hAnsi="宋体"/>
          <w:bCs/>
          <w:color w:val="auto"/>
          <w:sz w:val="24"/>
          <w:szCs w:val="24"/>
          <w:highlight w:val="none"/>
          <w:lang w:val="en-GB"/>
        </w:rPr>
        <w:t>对本条第一款情形提出质疑的，采购人或者采购代理机构可以组织原</w:t>
      </w:r>
      <w:r>
        <w:rPr>
          <w:rFonts w:hint="eastAsia" w:ascii="宋体" w:hAnsi="宋体"/>
          <w:bCs/>
          <w:color w:val="auto"/>
          <w:sz w:val="24"/>
          <w:szCs w:val="24"/>
          <w:highlight w:val="none"/>
          <w:lang w:val="en-GB" w:eastAsia="zh-CN"/>
        </w:rPr>
        <w:t>磋商小组</w:t>
      </w:r>
      <w:r>
        <w:rPr>
          <w:rFonts w:ascii="宋体" w:hAnsi="宋体"/>
          <w:bCs/>
          <w:color w:val="auto"/>
          <w:sz w:val="24"/>
          <w:szCs w:val="24"/>
          <w:highlight w:val="none"/>
          <w:lang w:val="en-GB"/>
        </w:rPr>
        <w:t>进行重新评审，重新评审改变评标结果的，应当书面报告本级财政部门。</w:t>
      </w:r>
    </w:p>
    <w:p w14:paraId="082BFAA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right="-512" w:rightChars="-244"/>
        <w:jc w:val="left"/>
        <w:textAlignment w:val="auto"/>
        <w:rPr>
          <w:rFonts w:hint="eastAsia" w:ascii="宋体" w:hAnsi="宋体" w:eastAsia="宋体" w:cs="仿宋_GB2312"/>
          <w:b/>
          <w:color w:val="auto"/>
          <w:kern w:val="2"/>
          <w:sz w:val="24"/>
          <w:szCs w:val="24"/>
          <w:highlight w:val="none"/>
          <w:lang w:val="en-GB" w:eastAsia="zh-CN" w:bidi="ar-SA"/>
        </w:rPr>
      </w:pPr>
      <w:r>
        <w:rPr>
          <w:rFonts w:hint="eastAsia" w:ascii="宋体" w:hAnsi="宋体" w:cs="仿宋_GB2312"/>
          <w:b/>
          <w:color w:val="auto"/>
          <w:kern w:val="2"/>
          <w:sz w:val="24"/>
          <w:szCs w:val="24"/>
          <w:highlight w:val="none"/>
          <w:lang w:val="en-GB" w:eastAsia="zh-CN" w:bidi="ar-SA"/>
        </w:rPr>
        <w:t>（</w:t>
      </w:r>
      <w:r>
        <w:rPr>
          <w:rFonts w:hint="eastAsia" w:ascii="宋体" w:hAnsi="宋体" w:cs="仿宋_GB2312"/>
          <w:b/>
          <w:color w:val="auto"/>
          <w:kern w:val="2"/>
          <w:sz w:val="24"/>
          <w:szCs w:val="24"/>
          <w:highlight w:val="none"/>
          <w:lang w:val="en-US" w:eastAsia="zh-CN" w:bidi="ar-SA"/>
        </w:rPr>
        <w:t>7</w:t>
      </w:r>
      <w:r>
        <w:rPr>
          <w:rFonts w:hint="eastAsia" w:ascii="宋体" w:hAnsi="宋体" w:cs="仿宋_GB2312"/>
          <w:b/>
          <w:color w:val="auto"/>
          <w:kern w:val="2"/>
          <w:sz w:val="24"/>
          <w:szCs w:val="24"/>
          <w:highlight w:val="none"/>
          <w:lang w:val="en-GB" w:eastAsia="zh-CN" w:bidi="ar-SA"/>
        </w:rPr>
        <w:t>）</w:t>
      </w:r>
      <w:r>
        <w:rPr>
          <w:rFonts w:hint="eastAsia" w:ascii="宋体" w:hAnsi="宋体" w:eastAsia="宋体" w:cs="仿宋_GB2312"/>
          <w:b/>
          <w:color w:val="auto"/>
          <w:kern w:val="2"/>
          <w:sz w:val="24"/>
          <w:szCs w:val="24"/>
          <w:highlight w:val="none"/>
          <w:lang w:val="en-GB" w:eastAsia="zh-CN" w:bidi="ar-SA"/>
        </w:rPr>
        <w:t xml:space="preserve">按照《关于推进全流程电子化交易和在线监管工作有关问题的通知》（许公管办〔2019〕3号）规定：评审专家应严格按照要求查看“文件制作机器码”相关信息并进行评审，在评审报告中显示“不同供应商电子响应文件的文件制作机器码”是否雷同的分析及判定结果。 </w:t>
      </w:r>
    </w:p>
    <w:p w14:paraId="1D63545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仿宋_GB2312"/>
          <w:b/>
          <w:color w:val="auto"/>
          <w:kern w:val="2"/>
          <w:sz w:val="24"/>
          <w:szCs w:val="24"/>
          <w:highlight w:val="none"/>
          <w:lang w:val="en-GB" w:eastAsia="zh-CN" w:bidi="ar-SA"/>
        </w:rPr>
      </w:pPr>
      <w:r>
        <w:rPr>
          <w:rFonts w:hint="eastAsia" w:ascii="宋体" w:hAnsi="宋体" w:eastAsia="宋体" w:cs="宋体"/>
          <w:b/>
          <w:bCs/>
          <w:color w:val="auto"/>
          <w:kern w:val="0"/>
          <w:sz w:val="24"/>
          <w:szCs w:val="24"/>
          <w:highlight w:val="none"/>
          <w:lang w:val="en-US" w:eastAsia="zh-CN" w:bidi="ar"/>
        </w:rPr>
        <w:t>（</w:t>
      </w:r>
      <w:r>
        <w:rPr>
          <w:rFonts w:hint="eastAsia" w:ascii="宋体" w:hAnsi="宋体" w:cs="仿宋_GB2312"/>
          <w:b/>
          <w:color w:val="auto"/>
          <w:kern w:val="2"/>
          <w:sz w:val="24"/>
          <w:szCs w:val="24"/>
          <w:highlight w:val="none"/>
          <w:lang w:val="en-US" w:eastAsia="zh-CN" w:bidi="ar-SA"/>
        </w:rPr>
        <w:t>8</w:t>
      </w:r>
      <w:r>
        <w:rPr>
          <w:rFonts w:hint="eastAsia" w:ascii="宋体" w:hAnsi="宋体" w:eastAsia="宋体" w:cs="仿宋_GB2312"/>
          <w:b/>
          <w:color w:val="auto"/>
          <w:kern w:val="2"/>
          <w:sz w:val="24"/>
          <w:szCs w:val="24"/>
          <w:highlight w:val="none"/>
          <w:lang w:val="en-US" w:eastAsia="zh-CN" w:bidi="ar-SA"/>
        </w:rPr>
        <w:t xml:space="preserve">）推荐成交候选供应商 </w:t>
      </w:r>
    </w:p>
    <w:p w14:paraId="61274E15">
      <w:pPr>
        <w:keepNext w:val="0"/>
        <w:keepLines w:val="0"/>
        <w:pageBreakBefore w:val="0"/>
        <w:kinsoku/>
        <w:wordWrap/>
        <w:overflowPunct/>
        <w:topLinePunct w:val="0"/>
        <w:autoSpaceDE/>
        <w:autoSpaceDN/>
        <w:bidi w:val="0"/>
        <w:adjustRightInd/>
        <w:snapToGrid/>
        <w:spacing w:line="440" w:lineRule="exact"/>
        <w:ind w:right="-512" w:rightChars="-244" w:firstLine="480" w:firstLineChars="200"/>
        <w:textAlignment w:val="auto"/>
        <w:rPr>
          <w:color w:val="auto"/>
          <w:sz w:val="24"/>
          <w:szCs w:val="24"/>
          <w:highlight w:val="none"/>
          <w:lang w:val="en-GB"/>
        </w:rPr>
      </w:pPr>
      <w:r>
        <w:rPr>
          <w:rFonts w:hint="eastAsia" w:ascii="宋体" w:hAnsi="宋体"/>
          <w:bCs/>
          <w:color w:val="auto"/>
          <w:sz w:val="24"/>
          <w:szCs w:val="24"/>
          <w:highlight w:val="none"/>
          <w:lang w:val="en-US" w:eastAsia="zh-CN"/>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14:paraId="770BB5A9">
      <w:pPr>
        <w:keepNext w:val="0"/>
        <w:keepLines w:val="0"/>
        <w:pageBreakBefore w:val="0"/>
        <w:tabs>
          <w:tab w:val="left" w:pos="1260"/>
        </w:tabs>
        <w:kinsoku/>
        <w:wordWrap/>
        <w:overflowPunct/>
        <w:topLinePunct w:val="0"/>
        <w:autoSpaceDE w:val="0"/>
        <w:autoSpaceDN w:val="0"/>
        <w:bidi w:val="0"/>
        <w:adjustRightInd/>
        <w:snapToGrid/>
        <w:spacing w:line="440" w:lineRule="exact"/>
        <w:ind w:right="-512" w:rightChars="-244"/>
        <w:contextualSpacing/>
        <w:textAlignment w:val="auto"/>
        <w:rPr>
          <w:rFonts w:ascii="宋体" w:hAnsi="宋体" w:cs="仿宋_GB2312"/>
          <w:color w:val="auto"/>
          <w:spacing w:val="-4"/>
          <w:sz w:val="24"/>
          <w:szCs w:val="24"/>
          <w:highlight w:val="none"/>
          <w:lang w:val="zh-CN"/>
        </w:rPr>
      </w:pPr>
      <w:r>
        <w:rPr>
          <w:rFonts w:hint="eastAsia" w:ascii="宋体" w:hAnsi="宋体" w:cs="仿宋_GB2312"/>
          <w:b/>
          <w:color w:val="auto"/>
          <w:sz w:val="24"/>
          <w:szCs w:val="24"/>
          <w:highlight w:val="none"/>
          <w:lang w:val="zh-CN"/>
        </w:rPr>
        <w:t>（</w:t>
      </w:r>
      <w:r>
        <w:rPr>
          <w:rFonts w:hint="eastAsia" w:ascii="宋体" w:hAnsi="宋体" w:cs="仿宋_GB2312"/>
          <w:b/>
          <w:color w:val="auto"/>
          <w:sz w:val="24"/>
          <w:szCs w:val="24"/>
          <w:highlight w:val="none"/>
          <w:lang w:val="en-US" w:eastAsia="zh-CN"/>
        </w:rPr>
        <w:t>9</w:t>
      </w:r>
      <w:r>
        <w:rPr>
          <w:rFonts w:hint="eastAsia" w:ascii="宋体" w:hAnsi="宋体" w:cs="仿宋_GB2312"/>
          <w:b/>
          <w:color w:val="auto"/>
          <w:sz w:val="24"/>
          <w:szCs w:val="24"/>
          <w:highlight w:val="none"/>
          <w:lang w:val="zh-CN"/>
        </w:rPr>
        <w:t>）磋商小组争议处理</w:t>
      </w:r>
    </w:p>
    <w:p w14:paraId="06968B95">
      <w:pPr>
        <w:keepNext w:val="0"/>
        <w:keepLines w:val="0"/>
        <w:pageBreakBefore w:val="0"/>
        <w:kinsoku/>
        <w:wordWrap/>
        <w:overflowPunct/>
        <w:topLinePunct w:val="0"/>
        <w:autoSpaceDE/>
        <w:autoSpaceDN/>
        <w:bidi w:val="0"/>
        <w:adjustRightInd/>
        <w:snapToGrid/>
        <w:spacing w:line="440" w:lineRule="exact"/>
        <w:ind w:right="-512" w:rightChars="-244" w:firstLine="480" w:firstLineChars="200"/>
        <w:textAlignment w:val="auto"/>
        <w:rPr>
          <w:rFonts w:hint="eastAsia" w:ascii="宋体" w:hAnsi="宋体"/>
          <w:bCs/>
          <w:color w:val="auto"/>
          <w:sz w:val="24"/>
          <w:szCs w:val="24"/>
          <w:highlight w:val="none"/>
          <w:lang w:val="zh-CN" w:eastAsia="zh-CN"/>
        </w:rPr>
      </w:pPr>
      <w:r>
        <w:rPr>
          <w:rFonts w:hint="eastAsia" w:ascii="宋体" w:hAnsi="宋体"/>
          <w:bCs/>
          <w:color w:val="auto"/>
          <w:sz w:val="24"/>
          <w:szCs w:val="24"/>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C2C0AE6">
      <w:pPr>
        <w:keepNext w:val="0"/>
        <w:keepLines w:val="0"/>
        <w:pageBreakBefore w:val="0"/>
        <w:widowControl/>
        <w:suppressLineNumbers w:val="0"/>
        <w:kinsoku/>
        <w:wordWrap/>
        <w:overflowPunct/>
        <w:topLinePunct w:val="0"/>
        <w:bidi w:val="0"/>
        <w:adjustRightInd/>
        <w:snapToGrid/>
        <w:spacing w:line="440" w:lineRule="exact"/>
        <w:jc w:val="left"/>
        <w:textAlignment w:val="auto"/>
        <w:rPr>
          <w:rFonts w:ascii="宋体" w:hAnsi="宋体" w:eastAsia="宋体" w:cs="仿宋_GB2312"/>
          <w:b/>
          <w:color w:val="auto"/>
          <w:kern w:val="2"/>
          <w:sz w:val="24"/>
          <w:szCs w:val="24"/>
          <w:highlight w:val="none"/>
          <w:lang w:val="zh-CN" w:eastAsia="zh-CN" w:bidi="ar-SA"/>
        </w:rPr>
      </w:pPr>
      <w:r>
        <w:rPr>
          <w:rFonts w:hint="eastAsia" w:ascii="宋体" w:hAnsi="宋体" w:eastAsia="宋体" w:cs="仿宋_GB2312"/>
          <w:b/>
          <w:color w:val="auto"/>
          <w:kern w:val="2"/>
          <w:sz w:val="24"/>
          <w:szCs w:val="24"/>
          <w:highlight w:val="none"/>
          <w:lang w:val="en-US" w:eastAsia="zh-CN" w:bidi="ar-SA"/>
        </w:rPr>
        <w:t>4、确定成交候选人名单，以及根据采购人委托直接确定成交人。</w:t>
      </w:r>
    </w:p>
    <w:p w14:paraId="096404FA">
      <w:pPr>
        <w:ind w:right="-512" w:rightChars="-244"/>
        <w:rPr>
          <w:color w:val="auto"/>
          <w:sz w:val="21"/>
          <w:szCs w:val="21"/>
          <w:highlight w:val="none"/>
          <w:lang w:val="en-GB"/>
        </w:rPr>
      </w:pPr>
    </w:p>
    <w:p w14:paraId="32F0CEC5">
      <w:pPr>
        <w:jc w:val="center"/>
        <w:rPr>
          <w:rFonts w:hint="eastAsia" w:ascii="宋体" w:hAnsi="宋体" w:cs="宋体"/>
          <w:b/>
          <w:color w:val="auto"/>
          <w:sz w:val="40"/>
          <w:szCs w:val="40"/>
          <w:highlight w:val="none"/>
        </w:rPr>
      </w:pPr>
    </w:p>
    <w:p w14:paraId="42286541">
      <w:pPr>
        <w:jc w:val="center"/>
        <w:rPr>
          <w:rFonts w:hint="eastAsia" w:ascii="宋体" w:hAnsi="宋体" w:cs="宋体"/>
          <w:b/>
          <w:color w:val="auto"/>
          <w:sz w:val="40"/>
          <w:szCs w:val="40"/>
          <w:highlight w:val="none"/>
        </w:rPr>
      </w:pPr>
    </w:p>
    <w:p w14:paraId="529E15F8">
      <w:pPr>
        <w:jc w:val="center"/>
        <w:rPr>
          <w:rFonts w:ascii="宋体" w:hAnsi="宋体" w:cs="宋体"/>
          <w:b/>
          <w:color w:val="auto"/>
          <w:sz w:val="40"/>
          <w:szCs w:val="40"/>
          <w:highlight w:val="none"/>
        </w:rPr>
      </w:pPr>
      <w:r>
        <w:rPr>
          <w:rFonts w:hint="eastAsia" w:ascii="宋体" w:hAnsi="宋体" w:cs="宋体"/>
          <w:b/>
          <w:color w:val="auto"/>
          <w:sz w:val="40"/>
          <w:szCs w:val="40"/>
          <w:highlight w:val="none"/>
        </w:rPr>
        <w:t>第七章   合同条款及格式</w:t>
      </w:r>
    </w:p>
    <w:p w14:paraId="6E088471">
      <w:pPr>
        <w:spacing w:line="360" w:lineRule="auto"/>
        <w:jc w:val="center"/>
        <w:rPr>
          <w:rFonts w:ascii="宋体" w:hAnsi="宋体" w:cs="宋体"/>
          <w:b/>
          <w:bCs/>
          <w:color w:val="auto"/>
          <w:sz w:val="32"/>
          <w:szCs w:val="32"/>
          <w:highlight w:val="none"/>
        </w:rPr>
      </w:pPr>
    </w:p>
    <w:p w14:paraId="336A812B">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（此合同仅供参考。以最终采购人与中标人签定的合同条款为准进行公示，最终签定合同的主要条款不能与招标文件有冲突）</w:t>
      </w:r>
    </w:p>
    <w:p w14:paraId="4B5F97E1">
      <w:pPr>
        <w:pageBreakBefore/>
        <w:ind w:right="-512" w:rightChars="-244"/>
        <w:jc w:val="center"/>
        <w:outlineLvl w:val="0"/>
        <w:rPr>
          <w:rFonts w:ascii="宋体" w:hAnsi="宋体"/>
          <w:b/>
          <w:color w:val="auto"/>
          <w:sz w:val="36"/>
          <w:szCs w:val="36"/>
          <w:highlight w:val="none"/>
        </w:rPr>
      </w:pPr>
      <w:r>
        <w:rPr>
          <w:rFonts w:hint="eastAsia" w:ascii="宋体" w:hAnsi="宋体" w:cs="宋体"/>
          <w:b/>
          <w:color w:val="auto"/>
          <w:sz w:val="36"/>
          <w:szCs w:val="36"/>
          <w:highlight w:val="none"/>
        </w:rPr>
        <w:t>第八章 响应文件有关格式</w:t>
      </w:r>
    </w:p>
    <w:p w14:paraId="081DEEA1">
      <w:pPr>
        <w:autoSpaceDE w:val="0"/>
        <w:autoSpaceDN w:val="0"/>
        <w:adjustRightInd w:val="0"/>
        <w:spacing w:line="360" w:lineRule="auto"/>
        <w:ind w:right="-512" w:rightChars="-244"/>
        <w:jc w:val="center"/>
        <w:rPr>
          <w:rFonts w:ascii="宋体" w:hAnsi="宋体" w:cs="黑体"/>
          <w:b/>
          <w:bCs/>
          <w:color w:val="auto"/>
          <w:sz w:val="44"/>
          <w:szCs w:val="44"/>
          <w:highlight w:val="none"/>
          <w:lang w:val="zh-CN"/>
        </w:rPr>
      </w:pPr>
    </w:p>
    <w:p w14:paraId="02F73DDB">
      <w:pPr>
        <w:autoSpaceDE w:val="0"/>
        <w:autoSpaceDN w:val="0"/>
        <w:adjustRightInd w:val="0"/>
        <w:spacing w:line="360" w:lineRule="auto"/>
        <w:ind w:right="-512" w:rightChars="-244"/>
        <w:jc w:val="center"/>
        <w:rPr>
          <w:rFonts w:ascii="宋体" w:hAnsi="宋体" w:cs="黑体"/>
          <w:b/>
          <w:bCs/>
          <w:color w:val="auto"/>
          <w:sz w:val="44"/>
          <w:szCs w:val="44"/>
          <w:highlight w:val="none"/>
          <w:lang w:val="zh-CN"/>
        </w:rPr>
      </w:pPr>
      <w:r>
        <w:rPr>
          <w:rFonts w:hint="eastAsia" w:ascii="宋体" w:hAnsi="宋体" w:cs="黑体"/>
          <w:b/>
          <w:bCs/>
          <w:color w:val="auto"/>
          <w:sz w:val="44"/>
          <w:szCs w:val="44"/>
          <w:highlight w:val="none"/>
          <w:lang w:val="zh-CN"/>
        </w:rPr>
        <w:t>一、响应文件封面格式</w:t>
      </w:r>
    </w:p>
    <w:p w14:paraId="4341DF15">
      <w:pPr>
        <w:autoSpaceDE w:val="0"/>
        <w:autoSpaceDN w:val="0"/>
        <w:adjustRightInd w:val="0"/>
        <w:spacing w:line="360" w:lineRule="auto"/>
        <w:ind w:right="-512" w:rightChars="-244"/>
        <w:jc w:val="center"/>
        <w:rPr>
          <w:rFonts w:ascii="宋体" w:hAnsi="宋体" w:cs="黑体"/>
          <w:b/>
          <w:bCs/>
          <w:color w:val="auto"/>
          <w:sz w:val="44"/>
          <w:szCs w:val="44"/>
          <w:highlight w:val="none"/>
          <w:lang w:val="zh-CN"/>
        </w:rPr>
      </w:pPr>
    </w:p>
    <w:p w14:paraId="6AE78390">
      <w:pPr>
        <w:spacing w:line="480" w:lineRule="auto"/>
        <w:jc w:val="center"/>
        <w:rPr>
          <w:rFonts w:ascii="宋体" w:hAnsi="宋体" w:cs="宋体"/>
          <w:color w:val="auto"/>
          <w:sz w:val="24"/>
          <w:highlight w:val="none"/>
        </w:rPr>
      </w:pPr>
      <w:r>
        <w:rPr>
          <w:rFonts w:hint="eastAsia" w:ascii="宋体" w:hAnsi="宋体" w:cs="宋体"/>
          <w:color w:val="auto"/>
          <w:sz w:val="36"/>
          <w:szCs w:val="36"/>
          <w:highlight w:val="none"/>
          <w:u w:val="single"/>
        </w:rPr>
        <w:t xml:space="preserve">                        （项目名称）</w:t>
      </w:r>
    </w:p>
    <w:p w14:paraId="2671E593">
      <w:pPr>
        <w:pStyle w:val="5"/>
        <w:jc w:val="center"/>
        <w:rPr>
          <w:rFonts w:hint="default" w:ascii="宋体"/>
          <w:color w:val="auto"/>
          <w:sz w:val="24"/>
          <w:highlight w:val="none"/>
        </w:rPr>
      </w:pPr>
      <w:r>
        <w:rPr>
          <w:rFonts w:ascii="宋体"/>
          <w:color w:val="auto"/>
          <w:sz w:val="24"/>
          <w:highlight w:val="none"/>
        </w:rPr>
        <w:t xml:space="preserve">       </w:t>
      </w:r>
    </w:p>
    <w:p w14:paraId="67C76FB4">
      <w:pPr>
        <w:spacing w:line="380" w:lineRule="exact"/>
        <w:rPr>
          <w:rFonts w:ascii="宋体" w:hAnsi="宋体" w:cs="宋体"/>
          <w:color w:val="auto"/>
          <w:sz w:val="24"/>
          <w:highlight w:val="none"/>
        </w:rPr>
      </w:pPr>
    </w:p>
    <w:p w14:paraId="55AAEA11">
      <w:pPr>
        <w:spacing w:line="380" w:lineRule="exact"/>
        <w:rPr>
          <w:rFonts w:ascii="宋体" w:hAnsi="宋体" w:cs="宋体"/>
          <w:color w:val="auto"/>
          <w:sz w:val="24"/>
          <w:highlight w:val="none"/>
        </w:rPr>
      </w:pPr>
    </w:p>
    <w:p w14:paraId="5DEF03E7">
      <w:pPr>
        <w:spacing w:line="380" w:lineRule="exact"/>
        <w:rPr>
          <w:rFonts w:ascii="宋体" w:hAnsi="宋体" w:cs="宋体"/>
          <w:color w:val="auto"/>
          <w:sz w:val="24"/>
          <w:highlight w:val="none"/>
        </w:rPr>
      </w:pPr>
    </w:p>
    <w:p w14:paraId="5F2FECB6">
      <w:pPr>
        <w:spacing w:line="380" w:lineRule="exact"/>
        <w:rPr>
          <w:rFonts w:ascii="宋体" w:hAnsi="宋体" w:cs="宋体"/>
          <w:color w:val="auto"/>
          <w:sz w:val="24"/>
          <w:highlight w:val="none"/>
        </w:rPr>
      </w:pPr>
    </w:p>
    <w:p w14:paraId="586C3D32">
      <w:pPr>
        <w:spacing w:line="380" w:lineRule="exact"/>
        <w:jc w:val="center"/>
        <w:rPr>
          <w:rFonts w:ascii="宋体" w:hAnsi="宋体" w:cs="宋体"/>
          <w:b/>
          <w:bCs/>
          <w:color w:val="auto"/>
          <w:sz w:val="48"/>
          <w:szCs w:val="48"/>
          <w:highlight w:val="none"/>
        </w:rPr>
      </w:pPr>
    </w:p>
    <w:p w14:paraId="748BF005">
      <w:pPr>
        <w:spacing w:line="380" w:lineRule="exact"/>
        <w:jc w:val="center"/>
        <w:rPr>
          <w:rFonts w:ascii="宋体" w:hAnsi="宋体" w:cs="宋体"/>
          <w:b/>
          <w:bCs/>
          <w:color w:val="auto"/>
          <w:sz w:val="48"/>
          <w:szCs w:val="48"/>
          <w:highlight w:val="none"/>
        </w:rPr>
      </w:pPr>
    </w:p>
    <w:p w14:paraId="2E2AF4BA">
      <w:pPr>
        <w:spacing w:line="380" w:lineRule="exact"/>
        <w:jc w:val="center"/>
        <w:rPr>
          <w:rFonts w:ascii="宋体" w:hAnsi="宋体" w:cs="宋体"/>
          <w:b/>
          <w:bCs/>
          <w:color w:val="auto"/>
          <w:sz w:val="48"/>
          <w:szCs w:val="48"/>
          <w:highlight w:val="none"/>
        </w:rPr>
      </w:pPr>
    </w:p>
    <w:p w14:paraId="6D9957AC">
      <w:pPr>
        <w:spacing w:line="48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 应 文 件</w:t>
      </w:r>
    </w:p>
    <w:p w14:paraId="2CB30AE4">
      <w:pPr>
        <w:spacing w:line="380" w:lineRule="exact"/>
        <w:jc w:val="center"/>
        <w:rPr>
          <w:rFonts w:ascii="宋体" w:hAnsi="宋体" w:cs="宋体"/>
          <w:color w:val="auto"/>
          <w:sz w:val="24"/>
          <w:highlight w:val="none"/>
        </w:rPr>
      </w:pPr>
    </w:p>
    <w:p w14:paraId="7EE2F68F">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项目编号：</w:t>
      </w:r>
    </w:p>
    <w:p w14:paraId="15BE13F3">
      <w:pPr>
        <w:spacing w:line="380" w:lineRule="exact"/>
        <w:rPr>
          <w:rFonts w:ascii="宋体" w:hAnsi="宋体" w:cs="宋体"/>
          <w:color w:val="auto"/>
          <w:sz w:val="24"/>
          <w:highlight w:val="none"/>
        </w:rPr>
      </w:pPr>
    </w:p>
    <w:p w14:paraId="340888D5">
      <w:pPr>
        <w:spacing w:line="380" w:lineRule="exact"/>
        <w:rPr>
          <w:rFonts w:ascii="宋体" w:hAnsi="宋体" w:cs="宋体"/>
          <w:color w:val="auto"/>
          <w:sz w:val="24"/>
          <w:highlight w:val="none"/>
        </w:rPr>
      </w:pPr>
    </w:p>
    <w:p w14:paraId="01450F06">
      <w:pPr>
        <w:spacing w:line="380" w:lineRule="exact"/>
        <w:rPr>
          <w:rFonts w:ascii="宋体" w:hAnsi="宋体" w:cs="宋体"/>
          <w:color w:val="auto"/>
          <w:sz w:val="24"/>
          <w:highlight w:val="none"/>
        </w:rPr>
      </w:pPr>
    </w:p>
    <w:p w14:paraId="403F395D">
      <w:pPr>
        <w:spacing w:line="380" w:lineRule="exact"/>
        <w:rPr>
          <w:rFonts w:ascii="宋体" w:hAnsi="宋体" w:cs="宋体"/>
          <w:color w:val="auto"/>
          <w:sz w:val="24"/>
          <w:highlight w:val="none"/>
        </w:rPr>
      </w:pPr>
    </w:p>
    <w:p w14:paraId="4FD1477F">
      <w:pPr>
        <w:spacing w:line="380" w:lineRule="exact"/>
        <w:rPr>
          <w:rFonts w:ascii="宋体" w:hAnsi="宋体" w:cs="宋体"/>
          <w:color w:val="auto"/>
          <w:sz w:val="24"/>
          <w:highlight w:val="none"/>
        </w:rPr>
      </w:pPr>
    </w:p>
    <w:p w14:paraId="6FBCA0B9">
      <w:pPr>
        <w:spacing w:line="380" w:lineRule="exact"/>
        <w:rPr>
          <w:rFonts w:ascii="宋体" w:hAnsi="宋体" w:cs="宋体"/>
          <w:color w:val="auto"/>
          <w:sz w:val="24"/>
          <w:highlight w:val="none"/>
        </w:rPr>
      </w:pPr>
    </w:p>
    <w:p w14:paraId="580AD1F4">
      <w:pPr>
        <w:spacing w:after="120"/>
        <w:ind w:left="63" w:right="63" w:firstLine="340" w:firstLineChars="100"/>
        <w:rPr>
          <w:rFonts w:ascii="宋体" w:hAnsi="Times New Roman"/>
          <w:color w:val="auto"/>
          <w:kern w:val="0"/>
          <w:sz w:val="34"/>
          <w:szCs w:val="20"/>
          <w:highlight w:val="none"/>
        </w:rPr>
      </w:pPr>
    </w:p>
    <w:p w14:paraId="25EB7903">
      <w:pPr>
        <w:spacing w:line="380" w:lineRule="exact"/>
        <w:rPr>
          <w:rFonts w:ascii="宋体" w:hAnsi="宋体" w:cs="宋体"/>
          <w:color w:val="auto"/>
          <w:sz w:val="24"/>
          <w:highlight w:val="none"/>
        </w:rPr>
      </w:pPr>
    </w:p>
    <w:p w14:paraId="4B4B240F">
      <w:pPr>
        <w:spacing w:line="480" w:lineRule="auto"/>
        <w:ind w:firstLine="560" w:firstLineChars="200"/>
        <w:rPr>
          <w:rFonts w:ascii="宋体" w:hAnsi="宋体" w:cs="宋体"/>
          <w:color w:val="auto"/>
          <w:sz w:val="24"/>
          <w:highlight w:val="none"/>
          <w:u w:val="single"/>
        </w:rPr>
      </w:pPr>
      <w:bookmarkStart w:id="17" w:name="_Toc27760_WPSOffice_Level1"/>
      <w:bookmarkStart w:id="18" w:name="_Toc7428_WPSOffice_Level1"/>
      <w:r>
        <w:rPr>
          <w:rFonts w:hint="eastAsia" w:ascii="宋体" w:hAnsi="宋体" w:cs="宋体"/>
          <w:color w:val="auto"/>
          <w:sz w:val="28"/>
          <w:szCs w:val="28"/>
          <w:highlight w:val="none"/>
        </w:rPr>
        <w:t>供应商名称（全称并加盖公章）：</w:t>
      </w:r>
      <w:bookmarkEnd w:id="17"/>
      <w:bookmarkEnd w:id="18"/>
      <w:r>
        <w:rPr>
          <w:rFonts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p>
    <w:p w14:paraId="10995BA3">
      <w:pPr>
        <w:spacing w:line="480" w:lineRule="auto"/>
        <w:ind w:firstLine="560" w:firstLineChars="200"/>
        <w:rPr>
          <w:rFonts w:ascii="宋体" w:hAnsi="宋体" w:cs="宋体"/>
          <w:b/>
          <w:bCs/>
          <w:color w:val="auto"/>
          <w:sz w:val="28"/>
          <w:szCs w:val="28"/>
          <w:highlight w:val="none"/>
        </w:rPr>
      </w:pPr>
      <w:bookmarkStart w:id="19" w:name="_Toc4840_WPSOffice_Level1"/>
      <w:bookmarkStart w:id="20" w:name="_Toc28157_WPSOffice_Level1"/>
      <w:r>
        <w:rPr>
          <w:rFonts w:hint="eastAsia" w:ascii="宋体" w:hAnsi="宋体" w:cs="宋体"/>
          <w:color w:val="auto"/>
          <w:sz w:val="28"/>
          <w:szCs w:val="28"/>
          <w:highlight w:val="none"/>
        </w:rPr>
        <w:t>法定代表人或委托代理人（签字）：</w:t>
      </w:r>
      <w:bookmarkEnd w:id="19"/>
      <w:bookmarkEnd w:id="20"/>
      <w:r>
        <w:rPr>
          <w:rFonts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p>
    <w:p w14:paraId="19AFC668">
      <w:pPr>
        <w:spacing w:line="480" w:lineRule="auto"/>
        <w:ind w:firstLine="560" w:firstLineChars="200"/>
        <w:rPr>
          <w:rFonts w:ascii="宋体" w:hAnsi="宋体" w:cs="宋体"/>
          <w:color w:val="auto"/>
          <w:sz w:val="24"/>
          <w:highlight w:val="none"/>
        </w:rPr>
      </w:pPr>
      <w:bookmarkStart w:id="21" w:name="_Toc15640_WPSOffice_Level1"/>
      <w:bookmarkStart w:id="22" w:name="_Toc2311_WPSOffice_Level1"/>
      <w:r>
        <w:rPr>
          <w:rFonts w:hint="eastAsia" w:ascii="宋体" w:hAnsi="宋体" w:cs="宋体"/>
          <w:color w:val="auto"/>
          <w:sz w:val="28"/>
          <w:szCs w:val="28"/>
          <w:highlight w:val="none"/>
        </w:rPr>
        <w:t xml:space="preserve">日    期： </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 xml:space="preserve">年 </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 xml:space="preserve">月 </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日</w:t>
      </w:r>
      <w:bookmarkEnd w:id="21"/>
      <w:bookmarkEnd w:id="22"/>
    </w:p>
    <w:p w14:paraId="674CC07E">
      <w:pPr>
        <w:ind w:right="-512" w:rightChars="-244" w:firstLine="1446" w:firstLineChars="400"/>
        <w:rPr>
          <w:rFonts w:ascii="宋体" w:hAnsi="宋体" w:cs="黑体"/>
          <w:b/>
          <w:bCs/>
          <w:color w:val="auto"/>
          <w:sz w:val="44"/>
          <w:szCs w:val="44"/>
          <w:highlight w:val="none"/>
          <w:lang w:val="zh-CN"/>
        </w:rPr>
      </w:pPr>
      <w:r>
        <w:rPr>
          <w:rFonts w:ascii="宋体" w:hAnsi="宋体"/>
          <w:b/>
          <w:snapToGrid w:val="0"/>
          <w:color w:val="auto"/>
          <w:kern w:val="0"/>
          <w:sz w:val="36"/>
          <w:szCs w:val="36"/>
          <w:highlight w:val="none"/>
        </w:rPr>
        <w:br w:type="page"/>
      </w:r>
    </w:p>
    <w:p w14:paraId="40674F4D">
      <w:pPr>
        <w:autoSpaceDE w:val="0"/>
        <w:autoSpaceDN w:val="0"/>
        <w:adjustRightInd w:val="0"/>
        <w:spacing w:line="360" w:lineRule="auto"/>
        <w:ind w:right="-512" w:rightChars="-244"/>
        <w:jc w:val="center"/>
        <w:rPr>
          <w:rFonts w:ascii="宋体" w:hAnsi="宋体" w:cs="黑体"/>
          <w:b/>
          <w:bCs/>
          <w:color w:val="auto"/>
          <w:sz w:val="44"/>
          <w:szCs w:val="44"/>
          <w:highlight w:val="none"/>
          <w:lang w:val="zh-CN"/>
        </w:rPr>
      </w:pPr>
      <w:r>
        <w:rPr>
          <w:rFonts w:hint="eastAsia" w:ascii="宋体" w:hAnsi="宋体" w:cs="黑体"/>
          <w:b/>
          <w:bCs/>
          <w:color w:val="auto"/>
          <w:sz w:val="44"/>
          <w:szCs w:val="44"/>
          <w:highlight w:val="none"/>
          <w:lang w:val="zh-CN"/>
        </w:rPr>
        <w:t>二、报价一览表</w:t>
      </w:r>
    </w:p>
    <w:p w14:paraId="27577D50">
      <w:pPr>
        <w:spacing w:before="50" w:after="156" w:afterLines="50" w:line="360" w:lineRule="auto"/>
        <w:ind w:right="-512" w:rightChars="-244"/>
        <w:contextualSpacing/>
        <w:jc w:val="left"/>
        <w:rPr>
          <w:rFonts w:ascii="宋体" w:hAnsi="宋体"/>
          <w:color w:val="auto"/>
          <w:sz w:val="24"/>
          <w:szCs w:val="24"/>
          <w:highlight w:val="none"/>
        </w:rPr>
      </w:pPr>
    </w:p>
    <w:p w14:paraId="71329ED7">
      <w:pPr>
        <w:spacing w:before="50" w:after="156" w:afterLines="50" w:line="360" w:lineRule="auto"/>
        <w:ind w:right="-512" w:rightChars="-244"/>
        <w:contextualSpacing/>
        <w:jc w:val="left"/>
        <w:rPr>
          <w:rFonts w:ascii="宋体" w:hAnsi="宋体"/>
          <w:color w:val="auto"/>
          <w:sz w:val="24"/>
          <w:szCs w:val="24"/>
          <w:highlight w:val="none"/>
        </w:rPr>
      </w:pPr>
      <w:r>
        <w:rPr>
          <w:rFonts w:hint="eastAsia" w:ascii="宋体" w:hAnsi="宋体"/>
          <w:color w:val="auto"/>
          <w:sz w:val="24"/>
          <w:szCs w:val="24"/>
          <w:highlight w:val="none"/>
        </w:rPr>
        <w:t>项目编号：</w:t>
      </w:r>
    </w:p>
    <w:p w14:paraId="0A5A1F5A">
      <w:pPr>
        <w:spacing w:line="360" w:lineRule="auto"/>
        <w:ind w:right="-512" w:rightChars="-244"/>
        <w:contextualSpacing/>
        <w:rPr>
          <w:rFonts w:ascii="宋体" w:hAnsi="宋体"/>
          <w:color w:val="auto"/>
          <w:sz w:val="24"/>
          <w:szCs w:val="24"/>
          <w:highlight w:val="none"/>
        </w:rPr>
      </w:pPr>
      <w:r>
        <w:rPr>
          <w:rFonts w:hint="eastAsia" w:ascii="宋体" w:hAnsi="宋体"/>
          <w:color w:val="auto"/>
          <w:sz w:val="24"/>
          <w:szCs w:val="24"/>
          <w:highlight w:val="none"/>
        </w:rPr>
        <w:t xml:space="preserve">项目名称：                                            </w:t>
      </w:r>
      <w:r>
        <w:rPr>
          <w:rFonts w:hint="eastAsia" w:ascii="宋体" w:hAnsi="宋体" w:cs="Arial"/>
          <w:color w:val="auto"/>
          <w:sz w:val="24"/>
          <w:szCs w:val="24"/>
          <w:highlight w:val="none"/>
        </w:rPr>
        <w:t>单位：元（人民币）</w:t>
      </w:r>
    </w:p>
    <w:tbl>
      <w:tblPr>
        <w:tblStyle w:val="1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73E7002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258137CF">
            <w:pPr>
              <w:autoSpaceDE w:val="0"/>
              <w:autoSpaceDN w:val="0"/>
              <w:adjustRightInd w:val="0"/>
              <w:spacing w:line="480" w:lineRule="exact"/>
              <w:jc w:val="center"/>
              <w:rPr>
                <w:rFonts w:ascii="宋体" w:cs="宋体"/>
                <w:b/>
                <w:color w:val="auto"/>
                <w:sz w:val="24"/>
                <w:szCs w:val="24"/>
                <w:highlight w:val="none"/>
                <w:lang w:val="zh-CN"/>
              </w:rPr>
            </w:pPr>
            <w:r>
              <w:rPr>
                <w:rFonts w:hint="eastAsia" w:ascii="等线" w:hAnsi="等线" w:cs="宋体"/>
                <w:b/>
                <w:color w:val="auto"/>
                <w:sz w:val="24"/>
                <w:szCs w:val="24"/>
                <w:highlight w:val="none"/>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4218E422">
            <w:pPr>
              <w:autoSpaceDE w:val="0"/>
              <w:autoSpaceDN w:val="0"/>
              <w:adjustRightInd w:val="0"/>
              <w:spacing w:line="480" w:lineRule="exact"/>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2F2F2"/>
            <w:vAlign w:val="center"/>
          </w:tcPr>
          <w:p w14:paraId="00E163D8">
            <w:pPr>
              <w:autoSpaceDE w:val="0"/>
              <w:autoSpaceDN w:val="0"/>
              <w:adjustRightInd w:val="0"/>
              <w:spacing w:line="480" w:lineRule="exact"/>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投标报价（元）</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31866B2C">
            <w:pPr>
              <w:autoSpaceDE w:val="0"/>
              <w:autoSpaceDN w:val="0"/>
              <w:adjustRightInd w:val="0"/>
              <w:spacing w:line="480" w:lineRule="exact"/>
              <w:jc w:val="center"/>
              <w:rPr>
                <w:rFonts w:ascii="宋体" w:cs="宋体"/>
                <w:b/>
                <w:color w:val="auto"/>
                <w:sz w:val="24"/>
                <w:szCs w:val="24"/>
                <w:highlight w:val="none"/>
                <w:lang w:val="zh-CN"/>
              </w:rPr>
            </w:pPr>
            <w:r>
              <w:rPr>
                <w:rFonts w:hint="eastAsia" w:ascii="等线" w:hAnsi="等线" w:cs="宋体"/>
                <w:b/>
                <w:color w:val="auto"/>
                <w:sz w:val="24"/>
                <w:szCs w:val="24"/>
                <w:highlight w:val="none"/>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2F2F2"/>
            <w:vAlign w:val="center"/>
          </w:tcPr>
          <w:p w14:paraId="3345F2BC">
            <w:pPr>
              <w:autoSpaceDE w:val="0"/>
              <w:autoSpaceDN w:val="0"/>
              <w:adjustRightInd w:val="0"/>
              <w:spacing w:line="480" w:lineRule="exact"/>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备注</w:t>
            </w:r>
          </w:p>
        </w:tc>
      </w:tr>
      <w:tr w14:paraId="75006EB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F07B1B6">
            <w:pPr>
              <w:autoSpaceDE w:val="0"/>
              <w:autoSpaceDN w:val="0"/>
              <w:adjustRightInd w:val="0"/>
              <w:spacing w:line="480" w:lineRule="exact"/>
              <w:ind w:firstLine="240"/>
              <w:rPr>
                <w:rFonts w:ascii="宋体" w:cs="宋体"/>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56DB0929">
            <w:pPr>
              <w:autoSpaceDE w:val="0"/>
              <w:autoSpaceDN w:val="0"/>
              <w:adjustRightInd w:val="0"/>
              <w:spacing w:line="480" w:lineRule="exact"/>
              <w:ind w:firstLine="240"/>
              <w:rPr>
                <w:rFonts w:ascii="宋体" w:cs="宋体"/>
                <w:color w:val="auto"/>
                <w:sz w:val="24"/>
                <w:szCs w:val="24"/>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33F9E9C7">
            <w:pPr>
              <w:autoSpaceDE w:val="0"/>
              <w:autoSpaceDN w:val="0"/>
              <w:adjustRightInd w:val="0"/>
              <w:spacing w:line="480" w:lineRule="exact"/>
              <w:rPr>
                <w:rFonts w:ascii="宋体" w:cs="宋体"/>
                <w:color w:val="auto"/>
                <w:sz w:val="24"/>
                <w:szCs w:val="24"/>
                <w:highlight w:val="none"/>
                <w:lang w:val="zh-CN"/>
              </w:rPr>
            </w:pPr>
            <w:r>
              <w:rPr>
                <w:rFonts w:hint="eastAsia" w:ascii="宋体" w:hAnsi="宋体" w:cs="宋体"/>
                <w:color w:val="auto"/>
                <w:sz w:val="24"/>
                <w:szCs w:val="24"/>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7121C34B">
            <w:pPr>
              <w:autoSpaceDE w:val="0"/>
              <w:autoSpaceDN w:val="0"/>
              <w:adjustRightInd w:val="0"/>
              <w:spacing w:line="480" w:lineRule="exact"/>
              <w:ind w:firstLine="240"/>
              <w:rPr>
                <w:rFonts w:ascii="宋体" w:cs="宋体"/>
                <w:color w:val="auto"/>
                <w:sz w:val="24"/>
                <w:szCs w:val="24"/>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35553EC9">
            <w:pPr>
              <w:autoSpaceDE w:val="0"/>
              <w:autoSpaceDN w:val="0"/>
              <w:adjustRightInd w:val="0"/>
              <w:spacing w:line="480" w:lineRule="exact"/>
              <w:ind w:firstLine="240"/>
              <w:rPr>
                <w:rFonts w:ascii="宋体" w:cs="宋体"/>
                <w:color w:val="auto"/>
                <w:sz w:val="24"/>
                <w:szCs w:val="24"/>
                <w:highlight w:val="none"/>
                <w:lang w:val="zh-CN"/>
              </w:rPr>
            </w:pPr>
          </w:p>
        </w:tc>
      </w:tr>
      <w:tr w14:paraId="677281F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836E071">
            <w:pPr>
              <w:autoSpaceDE w:val="0"/>
              <w:autoSpaceDN w:val="0"/>
              <w:adjustRightInd w:val="0"/>
              <w:spacing w:line="480" w:lineRule="exact"/>
              <w:ind w:firstLine="240"/>
              <w:rPr>
                <w:rFonts w:ascii="宋体" w:cs="宋体"/>
                <w:color w:val="auto"/>
                <w:sz w:val="24"/>
                <w:szCs w:val="24"/>
                <w:highlight w:val="none"/>
              </w:rPr>
            </w:pPr>
            <w:r>
              <w:rPr>
                <w:rFonts w:ascii="等线" w:hAnsi="等线" w:cs="Arial"/>
                <w:color w:val="auto"/>
                <w:sz w:val="32"/>
                <w:szCs w:val="32"/>
                <w:highlight w:val="none"/>
              </w:rPr>
              <w:t>…</w:t>
            </w:r>
          </w:p>
        </w:tc>
        <w:tc>
          <w:tcPr>
            <w:tcW w:w="1843" w:type="dxa"/>
            <w:tcBorders>
              <w:top w:val="single" w:color="auto" w:sz="6" w:space="0"/>
              <w:left w:val="single" w:color="auto" w:sz="6" w:space="0"/>
              <w:bottom w:val="single" w:color="auto" w:sz="6" w:space="0"/>
              <w:right w:val="single" w:color="auto" w:sz="6" w:space="0"/>
            </w:tcBorders>
            <w:vAlign w:val="center"/>
          </w:tcPr>
          <w:p w14:paraId="5C9BFF54">
            <w:pPr>
              <w:autoSpaceDE w:val="0"/>
              <w:autoSpaceDN w:val="0"/>
              <w:adjustRightInd w:val="0"/>
              <w:spacing w:line="480" w:lineRule="exact"/>
              <w:ind w:firstLine="240"/>
              <w:rPr>
                <w:rFonts w:ascii="宋体" w:cs="宋体"/>
                <w:color w:val="auto"/>
                <w:sz w:val="24"/>
                <w:szCs w:val="24"/>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58F1B857">
            <w:pPr>
              <w:autoSpaceDE w:val="0"/>
              <w:autoSpaceDN w:val="0"/>
              <w:adjustRightInd w:val="0"/>
              <w:spacing w:line="480" w:lineRule="exact"/>
              <w:rPr>
                <w:rFonts w:ascii="宋体" w:hAnsi="宋体" w:cs="宋体"/>
                <w:color w:val="auto"/>
                <w:sz w:val="24"/>
                <w:szCs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14:paraId="77B196D0">
            <w:pPr>
              <w:autoSpaceDE w:val="0"/>
              <w:autoSpaceDN w:val="0"/>
              <w:adjustRightInd w:val="0"/>
              <w:spacing w:line="480" w:lineRule="exact"/>
              <w:ind w:firstLine="240"/>
              <w:rPr>
                <w:rFonts w:ascii="宋体" w:cs="宋体"/>
                <w:color w:val="auto"/>
                <w:sz w:val="24"/>
                <w:szCs w:val="24"/>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A5B37D3">
            <w:pPr>
              <w:autoSpaceDE w:val="0"/>
              <w:autoSpaceDN w:val="0"/>
              <w:adjustRightInd w:val="0"/>
              <w:spacing w:line="480" w:lineRule="exact"/>
              <w:ind w:firstLine="240"/>
              <w:rPr>
                <w:rFonts w:ascii="宋体" w:cs="宋体"/>
                <w:color w:val="auto"/>
                <w:sz w:val="24"/>
                <w:szCs w:val="24"/>
                <w:highlight w:val="none"/>
                <w:lang w:val="zh-CN"/>
              </w:rPr>
            </w:pPr>
          </w:p>
        </w:tc>
      </w:tr>
    </w:tbl>
    <w:p w14:paraId="3C76D496">
      <w:pPr>
        <w:autoSpaceDE w:val="0"/>
        <w:autoSpaceDN w:val="0"/>
        <w:adjustRightInd w:val="0"/>
        <w:spacing w:line="480" w:lineRule="auto"/>
        <w:ind w:right="-512" w:rightChars="-244"/>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供应商名称：</w:t>
      </w:r>
      <w:r>
        <w:rPr>
          <w:rFonts w:hint="eastAsia" w:ascii="宋体" w:hAnsi="宋体" w:cs="宋体"/>
          <w:color w:val="auto"/>
          <w:sz w:val="24"/>
          <w:szCs w:val="24"/>
          <w:highlight w:val="none"/>
          <w:u w:val="single"/>
          <w:lang w:val="zh-CN"/>
        </w:rPr>
        <w:t xml:space="preserve">     （全称）   </w:t>
      </w:r>
      <w:r>
        <w:rPr>
          <w:rFonts w:hint="eastAsia" w:ascii="宋体" w:hAnsi="宋体" w:cs="宋体"/>
          <w:color w:val="auto"/>
          <w:sz w:val="24"/>
          <w:szCs w:val="24"/>
          <w:highlight w:val="none"/>
          <w:lang w:val="zh-CN"/>
        </w:rPr>
        <w:t>（公章）：</w:t>
      </w:r>
    </w:p>
    <w:p w14:paraId="3F20466C">
      <w:pPr>
        <w:autoSpaceDE w:val="0"/>
        <w:autoSpaceDN w:val="0"/>
        <w:adjustRightInd w:val="0"/>
        <w:spacing w:line="480" w:lineRule="auto"/>
        <w:ind w:right="-512" w:rightChars="-244"/>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供应商法定代表人（单位负责人）或授权代表（签字或盖章）：</w:t>
      </w:r>
    </w:p>
    <w:p w14:paraId="5226BBFD">
      <w:pPr>
        <w:autoSpaceDE w:val="0"/>
        <w:autoSpaceDN w:val="0"/>
        <w:adjustRightInd w:val="0"/>
        <w:spacing w:line="480" w:lineRule="auto"/>
        <w:ind w:right="-512" w:rightChars="-244"/>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日期：   年   月   日</w:t>
      </w:r>
    </w:p>
    <w:p w14:paraId="5D9E9A41">
      <w:pPr>
        <w:autoSpaceDE w:val="0"/>
        <w:autoSpaceDN w:val="0"/>
        <w:adjustRightInd w:val="0"/>
        <w:spacing w:line="360" w:lineRule="auto"/>
        <w:ind w:right="-512" w:rightChars="-244"/>
        <w:rPr>
          <w:rFonts w:ascii="宋体" w:cs="宋体"/>
          <w:color w:val="auto"/>
          <w:sz w:val="24"/>
          <w:highlight w:val="none"/>
          <w:lang w:val="zh-CN"/>
        </w:rPr>
      </w:pPr>
    </w:p>
    <w:p w14:paraId="6AECE3F5">
      <w:pPr>
        <w:autoSpaceDE w:val="0"/>
        <w:autoSpaceDN w:val="0"/>
        <w:adjustRightInd w:val="0"/>
        <w:spacing w:line="480" w:lineRule="auto"/>
        <w:ind w:right="-512" w:rightChars="-244"/>
        <w:rPr>
          <w:rFonts w:ascii="宋体" w:hAnsi="宋体" w:cs="宋体"/>
          <w:color w:val="auto"/>
          <w:szCs w:val="21"/>
          <w:highlight w:val="none"/>
          <w:lang w:val="zh-CN"/>
        </w:rPr>
      </w:pPr>
      <w:r>
        <w:rPr>
          <w:rFonts w:hint="eastAsia" w:ascii="宋体" w:hAnsi="宋体" w:cs="宋体"/>
          <w:color w:val="auto"/>
          <w:szCs w:val="21"/>
          <w:highlight w:val="none"/>
          <w:lang w:val="zh-CN"/>
        </w:rPr>
        <w:t>注：1、合同履行期限指完成该项目的最终时间（日历天）。</w:t>
      </w:r>
    </w:p>
    <w:p w14:paraId="6F565A68">
      <w:pPr>
        <w:widowControl/>
        <w:ind w:right="-512" w:rightChars="-244"/>
        <w:jc w:val="left"/>
        <w:rPr>
          <w:rFonts w:ascii="宋体" w:hAnsi="宋体" w:cs="黑体"/>
          <w:b/>
          <w:bCs/>
          <w:color w:val="auto"/>
          <w:sz w:val="44"/>
          <w:szCs w:val="44"/>
          <w:highlight w:val="none"/>
          <w:lang w:val="zh-CN"/>
        </w:rPr>
      </w:pPr>
      <w:r>
        <w:rPr>
          <w:rFonts w:hint="eastAsia" w:ascii="宋体" w:hAnsi="宋体" w:cs="宋体"/>
          <w:color w:val="auto"/>
          <w:szCs w:val="21"/>
          <w:highlight w:val="none"/>
          <w:lang w:val="zh-CN"/>
        </w:rPr>
        <w:t xml:space="preserve">    2、如招标公告明确合同履行期限以年为单位，本表应填写完成该项目的年限。</w:t>
      </w:r>
      <w:r>
        <w:rPr>
          <w:rFonts w:ascii="宋体" w:hAnsi="宋体" w:cs="黑体"/>
          <w:b/>
          <w:bCs/>
          <w:color w:val="auto"/>
          <w:sz w:val="44"/>
          <w:szCs w:val="44"/>
          <w:highlight w:val="none"/>
          <w:lang w:val="zh-CN"/>
        </w:rPr>
        <w:br w:type="page"/>
      </w:r>
    </w:p>
    <w:p w14:paraId="67F00F16">
      <w:pPr>
        <w:autoSpaceDE w:val="0"/>
        <w:autoSpaceDN w:val="0"/>
        <w:adjustRightInd w:val="0"/>
        <w:spacing w:line="360" w:lineRule="auto"/>
        <w:ind w:right="-512" w:rightChars="-244"/>
        <w:jc w:val="center"/>
        <w:rPr>
          <w:rFonts w:ascii="宋体" w:hAnsi="宋体" w:cs="黑体"/>
          <w:b/>
          <w:bCs/>
          <w:color w:val="auto"/>
          <w:sz w:val="44"/>
          <w:szCs w:val="44"/>
          <w:highlight w:val="none"/>
          <w:lang w:val="zh-CN"/>
        </w:rPr>
      </w:pPr>
      <w:r>
        <w:rPr>
          <w:rFonts w:hint="eastAsia" w:ascii="宋体" w:hAnsi="宋体" w:cs="黑体"/>
          <w:b/>
          <w:bCs/>
          <w:color w:val="auto"/>
          <w:sz w:val="44"/>
          <w:szCs w:val="44"/>
          <w:highlight w:val="none"/>
          <w:lang w:val="zh-CN"/>
        </w:rPr>
        <w:t>三、资格审查证明材料</w:t>
      </w:r>
    </w:p>
    <w:p w14:paraId="0297E69D">
      <w:pPr>
        <w:pStyle w:val="8"/>
        <w:spacing w:line="360" w:lineRule="auto"/>
        <w:ind w:right="-512" w:rightChars="-244"/>
        <w:jc w:val="center"/>
        <w:rPr>
          <w:rFonts w:ascii="宋体" w:hAnsi="宋体"/>
          <w:b/>
          <w:snapToGrid w:val="0"/>
          <w:color w:val="auto"/>
          <w:sz w:val="36"/>
          <w:szCs w:val="36"/>
          <w:highlight w:val="none"/>
        </w:rPr>
      </w:pPr>
      <w:r>
        <w:rPr>
          <w:rFonts w:hint="eastAsia" w:ascii="宋体" w:hAnsi="宋体"/>
          <w:b/>
          <w:snapToGrid w:val="0"/>
          <w:color w:val="auto"/>
          <w:sz w:val="36"/>
          <w:szCs w:val="36"/>
          <w:highlight w:val="none"/>
        </w:rPr>
        <w:t>3.1 投 标 函</w:t>
      </w:r>
    </w:p>
    <w:p w14:paraId="541338AE">
      <w:pPr>
        <w:adjustRightInd w:val="0"/>
        <w:spacing w:line="360" w:lineRule="auto"/>
        <w:ind w:right="-512" w:rightChars="-244"/>
        <w:contextualSpacing/>
        <w:rPr>
          <w:rFonts w:ascii="宋体" w:hAnsi="宋体"/>
          <w:b/>
          <w:snapToGrid w:val="0"/>
          <w:color w:val="auto"/>
          <w:kern w:val="0"/>
          <w:sz w:val="24"/>
          <w:szCs w:val="24"/>
          <w:highlight w:val="none"/>
        </w:rPr>
      </w:pPr>
      <w:r>
        <w:rPr>
          <w:rFonts w:hint="eastAsia" w:ascii="宋体" w:hAnsi="宋体"/>
          <w:snapToGrid w:val="0"/>
          <w:color w:val="auto"/>
          <w:kern w:val="0"/>
          <w:sz w:val="24"/>
          <w:szCs w:val="24"/>
          <w:highlight w:val="none"/>
        </w:rPr>
        <w:t>致：</w:t>
      </w:r>
      <w:r>
        <w:rPr>
          <w:rFonts w:hint="eastAsia"/>
          <w:b/>
          <w:bCs/>
          <w:i/>
          <w:color w:val="auto"/>
          <w:sz w:val="24"/>
          <w:szCs w:val="24"/>
          <w:highlight w:val="none"/>
          <w:u w:val="single"/>
        </w:rPr>
        <w:t>（采购人）</w:t>
      </w:r>
    </w:p>
    <w:p w14:paraId="16BB33E2">
      <w:pPr>
        <w:adjustRightInd w:val="0"/>
        <w:spacing w:line="360" w:lineRule="auto"/>
        <w:ind w:right="-512" w:rightChars="-244" w:firstLine="480" w:firstLineChars="200"/>
        <w:contextualSpacing/>
        <w:outlineLvl w:val="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根据贵方</w:t>
      </w:r>
      <w:r>
        <w:rPr>
          <w:rFonts w:hint="eastAsia" w:ascii="宋体" w:hAnsi="宋体"/>
          <w:snapToGrid w:val="0"/>
          <w:color w:val="auto"/>
          <w:kern w:val="0"/>
          <w:sz w:val="24"/>
          <w:szCs w:val="24"/>
          <w:highlight w:val="none"/>
          <w:u w:val="single"/>
        </w:rPr>
        <w:t xml:space="preserve">     </w:t>
      </w:r>
      <w:r>
        <w:rPr>
          <w:rFonts w:hint="eastAsia" w:ascii="Calibri" w:hAnsi="Calibri" w:eastAsia="宋体" w:cs="Times New Roman"/>
          <w:i/>
          <w:color w:val="auto"/>
          <w:kern w:val="2"/>
          <w:sz w:val="24"/>
          <w:szCs w:val="24"/>
          <w:highlight w:val="none"/>
          <w:u w:val="single"/>
          <w:lang w:val="en-US" w:eastAsia="zh-CN" w:bidi="ar-SA"/>
        </w:rPr>
        <w:t>（项目名称、项目编号）</w:t>
      </w:r>
      <w:r>
        <w:rPr>
          <w:rFonts w:hint="eastAsia" w:ascii="宋体" w:hAnsi="宋体"/>
          <w:snapToGrid w:val="0"/>
          <w:color w:val="auto"/>
          <w:kern w:val="0"/>
          <w:sz w:val="24"/>
          <w:szCs w:val="24"/>
          <w:highlight w:val="none"/>
        </w:rPr>
        <w:t>采购的招标公告及投标邀请，</w:t>
      </w:r>
      <w:r>
        <w:rPr>
          <w:rFonts w:hint="eastAsia" w:ascii="宋体" w:hAnsi="宋体"/>
          <w:snapToGrid w:val="0"/>
          <w:color w:val="auto"/>
          <w:kern w:val="0"/>
          <w:sz w:val="24"/>
          <w:szCs w:val="24"/>
          <w:highlight w:val="none"/>
          <w:u w:val="single"/>
        </w:rPr>
        <w:t xml:space="preserve">    </w:t>
      </w:r>
      <w:r>
        <w:rPr>
          <w:rFonts w:hint="eastAsia" w:ascii="Calibri" w:hAnsi="Calibri" w:eastAsia="宋体" w:cs="Times New Roman"/>
          <w:i/>
          <w:color w:val="auto"/>
          <w:kern w:val="2"/>
          <w:sz w:val="24"/>
          <w:szCs w:val="24"/>
          <w:highlight w:val="none"/>
          <w:u w:val="single"/>
          <w:lang w:val="en-US" w:eastAsia="zh-CN" w:bidi="ar-SA"/>
        </w:rPr>
        <w:t>（姓名和职务）</w:t>
      </w:r>
      <w:r>
        <w:rPr>
          <w:rFonts w:hint="eastAsia" w:ascii="宋体" w:hAnsi="宋体"/>
          <w:snapToGrid w:val="0"/>
          <w:color w:val="auto"/>
          <w:kern w:val="0"/>
          <w:sz w:val="24"/>
          <w:szCs w:val="24"/>
          <w:highlight w:val="none"/>
        </w:rPr>
        <w:t>被正式授权并代表供应商</w:t>
      </w:r>
      <w:r>
        <w:rPr>
          <w:rFonts w:hint="eastAsia" w:ascii="宋体" w:hAnsi="宋体"/>
          <w:snapToGrid w:val="0"/>
          <w:color w:val="auto"/>
          <w:kern w:val="0"/>
          <w:sz w:val="24"/>
          <w:szCs w:val="24"/>
          <w:highlight w:val="none"/>
          <w:u w:val="single"/>
        </w:rPr>
        <w:t xml:space="preserve">    </w:t>
      </w:r>
      <w:r>
        <w:rPr>
          <w:rFonts w:hint="eastAsia" w:ascii="Calibri" w:hAnsi="Calibri" w:eastAsia="宋体" w:cs="Times New Roman"/>
          <w:i/>
          <w:color w:val="auto"/>
          <w:kern w:val="2"/>
          <w:sz w:val="24"/>
          <w:szCs w:val="24"/>
          <w:highlight w:val="none"/>
          <w:u w:val="single"/>
          <w:lang w:val="en-US" w:eastAsia="zh-CN" w:bidi="ar-SA"/>
        </w:rPr>
        <w:t>（供应商名称、地址）</w:t>
      </w:r>
      <w:r>
        <w:rPr>
          <w:rFonts w:hint="eastAsia" w:ascii="宋体" w:hAnsi="宋体"/>
          <w:snapToGrid w:val="0"/>
          <w:color w:val="auto"/>
          <w:kern w:val="0"/>
          <w:sz w:val="24"/>
          <w:szCs w:val="24"/>
          <w:highlight w:val="none"/>
        </w:rPr>
        <w:t>提交。</w:t>
      </w:r>
    </w:p>
    <w:p w14:paraId="3D6B90A1">
      <w:pPr>
        <w:pStyle w:val="8"/>
        <w:adjustRightInd w:val="0"/>
        <w:spacing w:line="360" w:lineRule="auto"/>
        <w:ind w:right="-512" w:rightChars="-244" w:firstLine="480" w:firstLineChars="200"/>
        <w:contextualSpacing/>
        <w:rPr>
          <w:rFonts w:hint="eastAsia" w:ascii="宋体" w:hAnsi="宋体" w:eastAsia="宋体" w:cs="Times New Roman"/>
          <w:snapToGrid w:val="0"/>
          <w:color w:val="auto"/>
          <w:kern w:val="0"/>
          <w:sz w:val="24"/>
          <w:szCs w:val="24"/>
          <w:highlight w:val="none"/>
          <w:lang w:val="en-US" w:eastAsia="zh-CN" w:bidi="ar-SA"/>
        </w:rPr>
      </w:pPr>
      <w:r>
        <w:rPr>
          <w:rFonts w:hint="eastAsia" w:ascii="宋体" w:hAnsi="宋体" w:eastAsia="宋体" w:cs="Times New Roman"/>
          <w:snapToGrid w:val="0"/>
          <w:color w:val="auto"/>
          <w:kern w:val="0"/>
          <w:sz w:val="24"/>
          <w:szCs w:val="24"/>
          <w:highlight w:val="none"/>
          <w:lang w:val="en-US" w:eastAsia="zh-CN" w:bidi="ar-SA"/>
        </w:rPr>
        <w:t>我方确认收到贵方提供的</w:t>
      </w:r>
      <w:r>
        <w:rPr>
          <w:rFonts w:hint="eastAsia" w:ascii="宋体" w:hAnsi="宋体" w:eastAsia="宋体" w:cs="Times New Roman"/>
          <w:snapToGrid w:val="0"/>
          <w:color w:val="auto"/>
          <w:kern w:val="0"/>
          <w:sz w:val="24"/>
          <w:szCs w:val="24"/>
          <w:highlight w:val="none"/>
          <w:u w:val="single"/>
          <w:lang w:val="en-US" w:eastAsia="zh-CN" w:bidi="ar-SA"/>
        </w:rPr>
        <w:t xml:space="preserve">    </w:t>
      </w:r>
      <w:r>
        <w:rPr>
          <w:rFonts w:hint="eastAsia" w:ascii="Calibri" w:hAnsi="Calibri" w:eastAsia="宋体" w:cs="Times New Roman"/>
          <w:i/>
          <w:color w:val="auto"/>
          <w:kern w:val="2"/>
          <w:sz w:val="24"/>
          <w:szCs w:val="24"/>
          <w:highlight w:val="none"/>
          <w:u w:val="single"/>
          <w:lang w:val="en-US" w:eastAsia="zh-CN" w:bidi="ar-SA"/>
        </w:rPr>
        <w:t>（项目名称、项目编号）</w:t>
      </w:r>
      <w:r>
        <w:rPr>
          <w:rFonts w:hint="eastAsia" w:ascii="宋体" w:hAnsi="宋体" w:eastAsia="宋体" w:cs="Times New Roman"/>
          <w:snapToGrid w:val="0"/>
          <w:color w:val="auto"/>
          <w:kern w:val="0"/>
          <w:sz w:val="24"/>
          <w:szCs w:val="24"/>
          <w:highlight w:val="none"/>
          <w:lang w:val="en-US" w:eastAsia="zh-CN" w:bidi="ar-SA"/>
        </w:rPr>
        <w:t>磋商文件的全部内容。</w:t>
      </w:r>
    </w:p>
    <w:p w14:paraId="00F1DD7F">
      <w:pPr>
        <w:pStyle w:val="8"/>
        <w:adjustRightInd w:val="0"/>
        <w:spacing w:line="360" w:lineRule="auto"/>
        <w:ind w:right="-512" w:rightChars="-244" w:firstLine="480" w:firstLineChars="200"/>
        <w:contextualSpacing/>
        <w:rPr>
          <w:rFonts w:hint="eastAsia" w:ascii="宋体" w:hAnsi="宋体" w:eastAsia="宋体" w:cs="Times New Roman"/>
          <w:snapToGrid w:val="0"/>
          <w:color w:val="auto"/>
          <w:kern w:val="0"/>
          <w:sz w:val="24"/>
          <w:szCs w:val="24"/>
          <w:highlight w:val="none"/>
          <w:lang w:val="en-US" w:eastAsia="zh-CN" w:bidi="ar-SA"/>
        </w:rPr>
      </w:pPr>
      <w:r>
        <w:rPr>
          <w:rFonts w:hint="eastAsia" w:ascii="宋体" w:hAnsi="宋体" w:eastAsia="宋体" w:cs="Times New Roman"/>
          <w:snapToGrid w:val="0"/>
          <w:color w:val="auto"/>
          <w:kern w:val="0"/>
          <w:sz w:val="24"/>
          <w:szCs w:val="24"/>
          <w:highlight w:val="none"/>
          <w:lang w:val="en-US" w:eastAsia="zh-CN" w:bidi="ar-SA"/>
        </w:rPr>
        <w:t>我方在参与投标前已详细研究了磋商文件的所有内容，包括澄清、修改文件（如果有）和所有已提供的参考资料以及有关附件，我方完全明白并认为此磋商文件没有倾向性，也不存在排斥潜在投标供应商的内容，我方同意磋商文件的相关条款和已完全理解并接受磋商文件的各项规定和要求及资金支付规定，对磋商文件的合理性、合法性不再有异议。</w:t>
      </w:r>
    </w:p>
    <w:p w14:paraId="3BE5FC59">
      <w:pPr>
        <w:adjustRightInd w:val="0"/>
        <w:spacing w:line="360" w:lineRule="auto"/>
        <w:ind w:right="-512" w:rightChars="-244" w:firstLine="480" w:firstLineChars="200"/>
        <w:contextualSpacing/>
        <w:rPr>
          <w:rFonts w:ascii="宋体" w:hAnsi="宋体"/>
          <w:snapToGrid w:val="0"/>
          <w:color w:val="auto"/>
          <w:kern w:val="0"/>
          <w:sz w:val="24"/>
          <w:szCs w:val="24"/>
          <w:highlight w:val="none"/>
        </w:rPr>
      </w:pPr>
      <w:r>
        <w:rPr>
          <w:rFonts w:hint="eastAsia" w:ascii="Calibri" w:hAnsi="Calibri" w:eastAsia="宋体" w:cs="Times New Roman"/>
          <w:i/>
          <w:color w:val="auto"/>
          <w:kern w:val="2"/>
          <w:sz w:val="24"/>
          <w:szCs w:val="24"/>
          <w:highlight w:val="none"/>
          <w:u w:val="single"/>
          <w:lang w:val="en-US" w:eastAsia="zh-CN" w:bidi="ar-SA"/>
        </w:rPr>
        <w:t xml:space="preserve"> </w:t>
      </w:r>
      <w:r>
        <w:rPr>
          <w:rFonts w:hint="eastAsia" w:ascii="宋体" w:hAnsi="宋体"/>
          <w:i/>
          <w:snapToGrid w:val="0"/>
          <w:color w:val="auto"/>
          <w:kern w:val="0"/>
          <w:sz w:val="24"/>
          <w:szCs w:val="24"/>
          <w:highlight w:val="none"/>
          <w:u w:val="single"/>
          <w:lang w:eastAsia="zh-CN"/>
        </w:rPr>
        <w:t>（</w:t>
      </w:r>
      <w:r>
        <w:rPr>
          <w:rFonts w:hint="eastAsia" w:ascii="Calibri" w:hAnsi="Calibri" w:eastAsia="宋体" w:cs="Times New Roman"/>
          <w:i/>
          <w:color w:val="auto"/>
          <w:kern w:val="2"/>
          <w:sz w:val="24"/>
          <w:szCs w:val="24"/>
          <w:highlight w:val="none"/>
          <w:u w:val="single"/>
          <w:lang w:val="en-US" w:eastAsia="zh-CN" w:bidi="ar-SA"/>
        </w:rPr>
        <w:t>供应商名称</w:t>
      </w:r>
      <w:r>
        <w:rPr>
          <w:rFonts w:hint="eastAsia" w:ascii="宋体" w:hAnsi="宋体"/>
          <w:i/>
          <w:snapToGrid w:val="0"/>
          <w:color w:val="auto"/>
          <w:kern w:val="0"/>
          <w:sz w:val="24"/>
          <w:szCs w:val="24"/>
          <w:highlight w:val="none"/>
          <w:u w:val="single"/>
          <w:lang w:eastAsia="zh-CN"/>
        </w:rPr>
        <w:t>）</w:t>
      </w:r>
      <w:r>
        <w:rPr>
          <w:rFonts w:hint="eastAsia" w:ascii="宋体" w:hAnsi="宋体"/>
          <w:i/>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rPr>
        <w:t>作为供应商正式授权</w:t>
      </w:r>
      <w:r>
        <w:rPr>
          <w:rFonts w:hint="eastAsia" w:ascii="Calibri" w:hAnsi="Calibri" w:eastAsia="宋体" w:cs="Times New Roman"/>
          <w:i/>
          <w:color w:val="auto"/>
          <w:kern w:val="2"/>
          <w:sz w:val="24"/>
          <w:szCs w:val="24"/>
          <w:highlight w:val="none"/>
          <w:u w:val="single"/>
          <w:lang w:val="en-US" w:eastAsia="zh-CN" w:bidi="ar-SA"/>
        </w:rPr>
        <w:t xml:space="preserve">  </w:t>
      </w:r>
      <w:r>
        <w:rPr>
          <w:rFonts w:hint="eastAsia" w:cs="Times New Roman"/>
          <w:i/>
          <w:color w:val="auto"/>
          <w:kern w:val="2"/>
          <w:sz w:val="24"/>
          <w:szCs w:val="24"/>
          <w:highlight w:val="none"/>
          <w:u w:val="single"/>
          <w:lang w:val="en-US" w:eastAsia="zh-CN" w:bidi="ar-SA"/>
        </w:rPr>
        <w:t>（</w:t>
      </w:r>
      <w:r>
        <w:rPr>
          <w:rFonts w:hint="eastAsia" w:ascii="Calibri" w:hAnsi="Calibri" w:eastAsia="宋体" w:cs="Times New Roman"/>
          <w:i/>
          <w:color w:val="auto"/>
          <w:kern w:val="2"/>
          <w:sz w:val="24"/>
          <w:szCs w:val="24"/>
          <w:highlight w:val="none"/>
          <w:u w:val="single"/>
          <w:lang w:val="en-US" w:eastAsia="zh-CN" w:bidi="ar-SA"/>
        </w:rPr>
        <w:t>授权代表全名, 职务</w:t>
      </w:r>
      <w:r>
        <w:rPr>
          <w:rFonts w:hint="eastAsia" w:cs="Times New Roman"/>
          <w:i/>
          <w:color w:val="auto"/>
          <w:kern w:val="2"/>
          <w:sz w:val="24"/>
          <w:szCs w:val="24"/>
          <w:highlight w:val="none"/>
          <w:u w:val="single"/>
          <w:lang w:val="en-US" w:eastAsia="zh-CN" w:bidi="ar-SA"/>
        </w:rPr>
        <w:t>）</w:t>
      </w:r>
      <w:r>
        <w:rPr>
          <w:rFonts w:hint="eastAsia" w:ascii="宋体" w:hAnsi="宋体"/>
          <w:i/>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rPr>
        <w:t>代表我方全权处理有关本投标的一切事宜。</w:t>
      </w:r>
    </w:p>
    <w:p w14:paraId="46BB64F8">
      <w:pPr>
        <w:adjustRightInd w:val="0"/>
        <w:spacing w:line="360" w:lineRule="auto"/>
        <w:ind w:right="-512" w:rightChars="-244" w:firstLine="480" w:firstLineChars="200"/>
        <w:contextualSpacing/>
        <w:rPr>
          <w:rFonts w:ascii="宋体" w:hAnsi="宋体" w:cs="Courier New"/>
          <w:color w:val="auto"/>
          <w:sz w:val="24"/>
          <w:szCs w:val="24"/>
          <w:highlight w:val="none"/>
        </w:rPr>
      </w:pPr>
      <w:r>
        <w:rPr>
          <w:rFonts w:hint="eastAsia" w:ascii="宋体" w:hAnsi="宋体" w:cs="Courier New"/>
          <w:color w:val="auto"/>
          <w:sz w:val="24"/>
          <w:szCs w:val="24"/>
          <w:highlight w:val="none"/>
        </w:rPr>
        <w:t>我方已完全明白磋商文件的所有条款要求，并申明如下：</w:t>
      </w:r>
    </w:p>
    <w:p w14:paraId="3F63DAF9">
      <w:pPr>
        <w:adjustRightInd w:val="0"/>
        <w:spacing w:line="360" w:lineRule="auto"/>
        <w:ind w:right="-512" w:rightChars="-244" w:firstLine="480" w:firstLineChars="200"/>
        <w:contextualSpacing/>
        <w:rPr>
          <w:rFonts w:ascii="宋体" w:hAnsi="宋体" w:cs="Courier New"/>
          <w:color w:val="auto"/>
          <w:sz w:val="24"/>
          <w:szCs w:val="24"/>
          <w:highlight w:val="none"/>
        </w:rPr>
      </w:pPr>
      <w:r>
        <w:rPr>
          <w:rFonts w:hint="eastAsia" w:ascii="宋体" w:hAnsi="宋体" w:cs="Courier New"/>
          <w:color w:val="auto"/>
          <w:sz w:val="24"/>
          <w:szCs w:val="24"/>
          <w:highlight w:val="none"/>
        </w:rPr>
        <w:t>一、按磋商文件提供的全部货物与相关服务的投标总价详见《开标一览表》。</w:t>
      </w:r>
    </w:p>
    <w:p w14:paraId="11D1EB24">
      <w:pPr>
        <w:adjustRightInd w:val="0"/>
        <w:spacing w:line="360" w:lineRule="auto"/>
        <w:ind w:right="-512" w:rightChars="-244" w:firstLine="480" w:firstLineChars="200"/>
        <w:contextualSpacing/>
        <w:rPr>
          <w:rFonts w:ascii="宋体" w:hAnsi="宋体" w:cs="Courier New"/>
          <w:color w:val="auto"/>
          <w:sz w:val="24"/>
          <w:szCs w:val="24"/>
          <w:highlight w:val="none"/>
        </w:rPr>
      </w:pPr>
      <w:r>
        <w:rPr>
          <w:rFonts w:hint="eastAsia" w:ascii="宋体" w:hAnsi="宋体" w:cs="Courier New"/>
          <w:color w:val="auto"/>
          <w:sz w:val="24"/>
          <w:szCs w:val="24"/>
          <w:highlight w:val="none"/>
        </w:rPr>
        <w:t>二、本响应文件的有效期为投标截止时间起</w:t>
      </w:r>
      <w:r>
        <w:rPr>
          <w:rFonts w:hint="eastAsia" w:ascii="宋体" w:hAnsi="宋体" w:cs="Courier New"/>
          <w:color w:val="auto"/>
          <w:sz w:val="24"/>
          <w:szCs w:val="24"/>
          <w:highlight w:val="none"/>
          <w:u w:val="single"/>
        </w:rPr>
        <w:t xml:space="preserve">   </w:t>
      </w:r>
      <w:r>
        <w:rPr>
          <w:rFonts w:hint="eastAsia" w:ascii="宋体" w:hAnsi="宋体" w:cs="Courier New"/>
          <w:color w:val="auto"/>
          <w:sz w:val="24"/>
          <w:szCs w:val="24"/>
          <w:highlight w:val="none"/>
        </w:rPr>
        <w:t>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40EE233">
      <w:pPr>
        <w:pStyle w:val="13"/>
        <w:adjustRightInd w:val="0"/>
        <w:spacing w:before="0" w:beforeAutospacing="0" w:after="0" w:afterAutospacing="0" w:line="360" w:lineRule="auto"/>
        <w:ind w:right="-512" w:rightChars="-244" w:firstLine="480" w:firstLineChars="200"/>
        <w:contextualSpacing/>
        <w:rPr>
          <w:rFonts w:ascii="宋体" w:cs="Courier New"/>
          <w:color w:val="auto"/>
          <w:highlight w:val="none"/>
        </w:rPr>
      </w:pPr>
      <w:r>
        <w:rPr>
          <w:rFonts w:hint="eastAsia" w:ascii="宋体" w:cs="Courier New"/>
          <w:color w:val="auto"/>
          <w:highlight w:val="none"/>
        </w:rPr>
        <w:t>三、我方明白并同意，在规定的开标日之后，投标有效期之内撤销投标的，将依法自行承担不利后果</w:t>
      </w:r>
    </w:p>
    <w:p w14:paraId="09F7A9DD">
      <w:pPr>
        <w:pStyle w:val="13"/>
        <w:adjustRightInd w:val="0"/>
        <w:spacing w:before="0" w:beforeAutospacing="0" w:after="0" w:afterAutospacing="0" w:line="360" w:lineRule="auto"/>
        <w:ind w:right="-512" w:rightChars="-244" w:firstLine="480" w:firstLineChars="200"/>
        <w:contextualSpacing/>
        <w:rPr>
          <w:rFonts w:ascii="宋体" w:cs="Courier New"/>
          <w:color w:val="auto"/>
          <w:highlight w:val="none"/>
        </w:rPr>
      </w:pPr>
      <w:r>
        <w:rPr>
          <w:rFonts w:hint="eastAsia" w:ascii="宋体" w:cs="Courier New"/>
          <w:color w:val="auto"/>
          <w:highlight w:val="none"/>
        </w:rPr>
        <w:t>四、我方同意按照贵方可能提出的要求而提供与投标有关的任何其它数据、信息或资料。</w:t>
      </w:r>
    </w:p>
    <w:p w14:paraId="6E838473">
      <w:pPr>
        <w:pStyle w:val="13"/>
        <w:adjustRightInd w:val="0"/>
        <w:spacing w:before="0" w:beforeAutospacing="0" w:after="0" w:afterAutospacing="0" w:line="360" w:lineRule="auto"/>
        <w:ind w:right="-512" w:rightChars="-244" w:firstLine="480" w:firstLineChars="200"/>
        <w:contextualSpacing/>
        <w:rPr>
          <w:rFonts w:ascii="宋体" w:cs="Courier New"/>
          <w:color w:val="auto"/>
          <w:highlight w:val="none"/>
        </w:rPr>
      </w:pPr>
      <w:r>
        <w:rPr>
          <w:rFonts w:hint="eastAsia" w:ascii="宋体" w:cs="Courier New"/>
          <w:color w:val="auto"/>
          <w:highlight w:val="none"/>
        </w:rPr>
        <w:t>五、我方理解贵方不一定接受最低投标价或任何贵方可能收到的投标。</w:t>
      </w:r>
    </w:p>
    <w:p w14:paraId="3E5BC220">
      <w:pPr>
        <w:pStyle w:val="13"/>
        <w:adjustRightInd w:val="0"/>
        <w:spacing w:before="0" w:beforeAutospacing="0" w:after="0" w:afterAutospacing="0" w:line="360" w:lineRule="auto"/>
        <w:ind w:right="-512" w:rightChars="-244" w:firstLine="480" w:firstLineChars="200"/>
        <w:contextualSpacing/>
        <w:rPr>
          <w:rFonts w:ascii="宋体" w:cs="Courier New"/>
          <w:color w:val="auto"/>
          <w:highlight w:val="none"/>
        </w:rPr>
      </w:pPr>
      <w:r>
        <w:rPr>
          <w:rFonts w:hint="eastAsia" w:ascii="宋体" w:cs="Courier New"/>
          <w:color w:val="auto"/>
          <w:highlight w:val="none"/>
        </w:rPr>
        <w:t>六、我方如果中标，将保证履行磋商文件及其澄清、修改文件（如果有）中的全部责任和义务，按质、按量、按期完成《项目需求》及《合同书》中的全部任务。</w:t>
      </w:r>
    </w:p>
    <w:p w14:paraId="5699D3C4">
      <w:pPr>
        <w:pStyle w:val="13"/>
        <w:adjustRightInd w:val="0"/>
        <w:spacing w:before="0" w:beforeAutospacing="0" w:after="0" w:afterAutospacing="0" w:line="360" w:lineRule="auto"/>
        <w:ind w:right="-512" w:rightChars="-244" w:firstLine="480" w:firstLineChars="200"/>
        <w:contextualSpacing/>
        <w:rPr>
          <w:rFonts w:ascii="宋体"/>
          <w:color w:val="auto"/>
          <w:highlight w:val="none"/>
        </w:rPr>
      </w:pPr>
      <w:r>
        <w:rPr>
          <w:rFonts w:hint="eastAsia" w:ascii="宋体" w:cs="Courier New"/>
          <w:color w:val="auto"/>
          <w:highlight w:val="none"/>
        </w:rPr>
        <w:t>七、我方在此保证所提交的所有文件和全部说明是真实的和正确的。</w:t>
      </w:r>
    </w:p>
    <w:p w14:paraId="0044AF3A">
      <w:pPr>
        <w:pStyle w:val="8"/>
        <w:adjustRightInd w:val="0"/>
        <w:spacing w:line="360" w:lineRule="auto"/>
        <w:ind w:right="-512" w:rightChars="-244" w:firstLine="480" w:firstLineChars="200"/>
        <w:contextualSpacing/>
        <w:rPr>
          <w:rFonts w:ascii="宋体" w:hAnsi="宋体" w:cs="Arial"/>
          <w:color w:val="auto"/>
          <w:sz w:val="24"/>
          <w:szCs w:val="24"/>
          <w:highlight w:val="none"/>
        </w:rPr>
      </w:pPr>
      <w:r>
        <w:rPr>
          <w:rFonts w:hint="eastAsia" w:ascii="宋体" w:hAnsi="宋体"/>
          <w:color w:val="auto"/>
          <w:sz w:val="24"/>
          <w:szCs w:val="22"/>
          <w:highlight w:val="none"/>
        </w:rPr>
        <w:t>八、我方投标报价已包含应向知识产权所有权人支付的所有相关税费，并保证采购人在</w:t>
      </w:r>
      <w:r>
        <w:rPr>
          <w:rFonts w:hint="eastAsia" w:ascii="宋体" w:hAnsi="宋体" w:cs="Arial"/>
          <w:color w:val="auto"/>
          <w:sz w:val="24"/>
          <w:szCs w:val="24"/>
          <w:highlight w:val="none"/>
        </w:rPr>
        <w:t xml:space="preserve">中国使用我方提供的货物时，如有第三方提出侵犯其知识产权主张的，责任由我方承担。 </w:t>
      </w:r>
    </w:p>
    <w:p w14:paraId="587826BA">
      <w:pPr>
        <w:pStyle w:val="8"/>
        <w:adjustRightInd w:val="0"/>
        <w:spacing w:line="360" w:lineRule="auto"/>
        <w:ind w:right="-512" w:rightChars="-244" w:firstLine="480" w:firstLineChars="200"/>
        <w:contextualSpacing/>
        <w:rPr>
          <w:rFonts w:ascii="宋体" w:hAnsi="宋体" w:cs="Arial"/>
          <w:color w:val="auto"/>
          <w:sz w:val="24"/>
          <w:szCs w:val="24"/>
          <w:highlight w:val="none"/>
        </w:rPr>
      </w:pPr>
      <w:r>
        <w:rPr>
          <w:rFonts w:hint="eastAsia" w:ascii="宋体" w:hAnsi="宋体" w:cs="Arial"/>
          <w:color w:val="auto"/>
          <w:sz w:val="24"/>
          <w:szCs w:val="24"/>
          <w:highlight w:val="none"/>
        </w:rPr>
        <w:t>九、我方具备《政府采购法》第二十二条规定的条件；承诺如下：</w:t>
      </w:r>
    </w:p>
    <w:p w14:paraId="5DE8493E">
      <w:pPr>
        <w:pStyle w:val="8"/>
        <w:adjustRightInd w:val="0"/>
        <w:spacing w:line="360" w:lineRule="auto"/>
        <w:ind w:right="-512" w:rightChars="-244" w:firstLine="480" w:firstLineChars="200"/>
        <w:contextualSpacing/>
        <w:rPr>
          <w:rFonts w:ascii="宋体" w:hAnsi="宋体" w:cs="Arial"/>
          <w:color w:val="auto"/>
          <w:szCs w:val="24"/>
          <w:highlight w:val="none"/>
        </w:rPr>
      </w:pPr>
      <w:r>
        <w:rPr>
          <w:rFonts w:hint="eastAsia" w:ascii="宋体" w:hAnsi="宋体" w:cs="Arial"/>
          <w:color w:val="auto"/>
          <w:sz w:val="24"/>
          <w:szCs w:val="24"/>
          <w:highlight w:val="none"/>
        </w:rPr>
        <w:t>（1）具有独立承担民事责任能力的在中华人民共和国境内注册的法人或其他组织或自然人，有效的营业执照（或事业法人登记证或身份证等相关证明）。</w:t>
      </w:r>
    </w:p>
    <w:p w14:paraId="39DE4BAD">
      <w:pPr>
        <w:adjustRightInd w:val="0"/>
        <w:spacing w:line="360" w:lineRule="auto"/>
        <w:ind w:right="-512" w:rightChars="-244" w:firstLine="504" w:firstLineChars="210"/>
        <w:contextualSpacing/>
        <w:rPr>
          <w:rFonts w:ascii="宋体" w:hAnsi="宋体" w:cs="Arial"/>
          <w:color w:val="auto"/>
          <w:sz w:val="24"/>
          <w:szCs w:val="24"/>
          <w:highlight w:val="none"/>
        </w:rPr>
      </w:pPr>
      <w:r>
        <w:rPr>
          <w:rFonts w:hint="eastAsia" w:ascii="宋体" w:hAnsi="宋体" w:cs="Arial"/>
          <w:color w:val="auto"/>
          <w:sz w:val="24"/>
          <w:szCs w:val="24"/>
          <w:highlight w:val="none"/>
        </w:rPr>
        <w:t>（2）我方已依法缴纳了各项税费及社会保险费用，如有需要，可随时向采购人提供近三个月内的相关缴费证明，以便核查。</w:t>
      </w:r>
    </w:p>
    <w:p w14:paraId="281F2353">
      <w:pPr>
        <w:adjustRightInd w:val="0"/>
        <w:spacing w:line="360" w:lineRule="auto"/>
        <w:ind w:right="-512" w:rightChars="-244" w:firstLine="504" w:firstLineChars="210"/>
        <w:contextualSpacing/>
        <w:rPr>
          <w:rFonts w:ascii="宋体" w:hAnsi="宋体" w:cs="Arial"/>
          <w:color w:val="auto"/>
          <w:sz w:val="24"/>
          <w:szCs w:val="24"/>
          <w:highlight w:val="none"/>
        </w:rPr>
      </w:pPr>
      <w:r>
        <w:rPr>
          <w:rFonts w:hint="eastAsia" w:ascii="宋体" w:hAnsi="宋体" w:cs="Arial"/>
          <w:color w:val="auto"/>
          <w:sz w:val="24"/>
          <w:szCs w:val="24"/>
          <w:highlight w:val="none"/>
        </w:rPr>
        <w:t>（3）我方已依法建立健全的财务会计制度，如有需要，可随时向采购人提供相关证明材料，以便核查。</w:t>
      </w:r>
    </w:p>
    <w:p w14:paraId="65D89C3C">
      <w:pPr>
        <w:adjustRightInd w:val="0"/>
        <w:spacing w:line="360" w:lineRule="auto"/>
        <w:ind w:right="-512" w:rightChars="-244" w:firstLine="504" w:firstLineChars="210"/>
        <w:contextualSpacing/>
        <w:rPr>
          <w:rFonts w:ascii="宋体" w:hAnsi="宋体" w:cs="Arial"/>
          <w:color w:val="auto"/>
          <w:sz w:val="24"/>
          <w:szCs w:val="24"/>
          <w:highlight w:val="none"/>
        </w:rPr>
      </w:pPr>
      <w:r>
        <w:rPr>
          <w:rFonts w:hint="eastAsia" w:ascii="宋体" w:hAnsi="宋体" w:cs="Arial"/>
          <w:color w:val="auto"/>
          <w:sz w:val="24"/>
          <w:szCs w:val="24"/>
          <w:highlight w:val="none"/>
        </w:rPr>
        <w:t>（4）参加政府采购活动前三年内，在经营活动中没有重大违法记录。</w:t>
      </w:r>
    </w:p>
    <w:p w14:paraId="767093B8">
      <w:pPr>
        <w:adjustRightInd w:val="0"/>
        <w:spacing w:line="360" w:lineRule="auto"/>
        <w:ind w:right="-512" w:rightChars="-244" w:firstLine="504" w:firstLineChars="210"/>
        <w:contextualSpacing/>
        <w:rPr>
          <w:rFonts w:ascii="宋体" w:hAnsi="宋体" w:cs="Arial"/>
          <w:color w:val="auto"/>
          <w:sz w:val="24"/>
          <w:szCs w:val="24"/>
          <w:highlight w:val="none"/>
        </w:rPr>
      </w:pPr>
      <w:r>
        <w:rPr>
          <w:rFonts w:hint="eastAsia" w:ascii="宋体" w:hAnsi="宋体" w:cs="Arial"/>
          <w:color w:val="auto"/>
          <w:sz w:val="24"/>
          <w:szCs w:val="24"/>
          <w:highlight w:val="none"/>
        </w:rPr>
        <w:t>（5）符合法律、行政法规规定的其他条件。</w:t>
      </w:r>
    </w:p>
    <w:p w14:paraId="0D82BADB">
      <w:pPr>
        <w:adjustRightInd w:val="0"/>
        <w:spacing w:line="360" w:lineRule="auto"/>
        <w:ind w:right="-512" w:rightChars="-244" w:firstLine="504" w:firstLineChars="210"/>
        <w:contextualSpacing/>
        <w:rPr>
          <w:rFonts w:ascii="宋体" w:hAnsi="宋体" w:cs="Arial"/>
          <w:color w:val="auto"/>
          <w:sz w:val="24"/>
          <w:szCs w:val="24"/>
          <w:highlight w:val="none"/>
        </w:rPr>
      </w:pPr>
      <w:r>
        <w:rPr>
          <w:rFonts w:hint="eastAsia" w:ascii="宋体" w:hAnsi="宋体" w:cs="宋体"/>
          <w:color w:val="auto"/>
          <w:sz w:val="24"/>
          <w:szCs w:val="24"/>
          <w:highlight w:val="none"/>
        </w:rPr>
        <w:t>以上内容如有虚假或与事实不符的，评审委员会可将</w:t>
      </w:r>
      <w:r>
        <w:rPr>
          <w:rFonts w:hint="eastAsia" w:ascii="宋体" w:hAnsi="宋体" w:cs="Arial"/>
          <w:color w:val="auto"/>
          <w:sz w:val="24"/>
          <w:szCs w:val="24"/>
          <w:highlight w:val="none"/>
        </w:rPr>
        <w:t>我方做无效投标处理，我方愿意承担相应的法律责任。</w:t>
      </w:r>
    </w:p>
    <w:p w14:paraId="070DFC7C">
      <w:pPr>
        <w:pStyle w:val="8"/>
        <w:adjustRightInd w:val="0"/>
        <w:spacing w:line="360" w:lineRule="auto"/>
        <w:ind w:right="-512" w:rightChars="-244"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十、我方具备履行合同所必需的设备和专业技术能力。</w:t>
      </w:r>
    </w:p>
    <w:p w14:paraId="6C81C168">
      <w:pPr>
        <w:pStyle w:val="8"/>
        <w:adjustRightInd w:val="0"/>
        <w:spacing w:line="360" w:lineRule="auto"/>
        <w:ind w:right="-512" w:rightChars="-244"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十一、我方对在本函及响应文件中所作的所有承诺承担法律责任。</w:t>
      </w:r>
    </w:p>
    <w:p w14:paraId="3C8E5F79">
      <w:pPr>
        <w:pStyle w:val="8"/>
        <w:adjustRightInd w:val="0"/>
        <w:snapToGrid w:val="0"/>
        <w:spacing w:line="360" w:lineRule="auto"/>
        <w:ind w:right="-512" w:rightChars="-244"/>
        <w:rPr>
          <w:rFonts w:ascii="宋体" w:hAnsi="宋体"/>
          <w:color w:val="auto"/>
          <w:szCs w:val="24"/>
          <w:highlight w:val="none"/>
        </w:rPr>
      </w:pPr>
    </w:p>
    <w:p w14:paraId="77337831">
      <w:pPr>
        <w:pStyle w:val="8"/>
        <w:adjustRightInd w:val="0"/>
        <w:snapToGrid w:val="0"/>
        <w:spacing w:line="360" w:lineRule="auto"/>
        <w:ind w:right="-512" w:rightChars="-244"/>
        <w:rPr>
          <w:rFonts w:ascii="宋体" w:hAnsi="宋体"/>
          <w:color w:val="auto"/>
          <w:szCs w:val="24"/>
          <w:highlight w:val="none"/>
        </w:rPr>
      </w:pPr>
    </w:p>
    <w:p w14:paraId="1C41481F">
      <w:pPr>
        <w:adjustRightInd w:val="0"/>
        <w:snapToGrid w:val="0"/>
        <w:spacing w:line="360" w:lineRule="auto"/>
        <w:ind w:right="-512" w:rightChars="-244"/>
        <w:rPr>
          <w:rFonts w:ascii="宋体" w:hAnsi="宋体"/>
          <w:color w:val="auto"/>
          <w:sz w:val="24"/>
          <w:szCs w:val="24"/>
          <w:highlight w:val="none"/>
        </w:rPr>
      </w:pPr>
      <w:r>
        <w:rPr>
          <w:rFonts w:hint="eastAsia" w:ascii="宋体" w:hAnsi="宋体"/>
          <w:color w:val="auto"/>
          <w:sz w:val="24"/>
          <w:szCs w:val="24"/>
          <w:highlight w:val="none"/>
        </w:rPr>
        <w:t>所有与本招标有关的一切正式往来请寄：</w:t>
      </w:r>
    </w:p>
    <w:p w14:paraId="42414F9B">
      <w:pPr>
        <w:adjustRightInd w:val="0"/>
        <w:snapToGrid w:val="0"/>
        <w:spacing w:line="360" w:lineRule="auto"/>
        <w:ind w:right="-512" w:rightChars="-244"/>
        <w:rPr>
          <w:rFonts w:ascii="宋体" w:hAnsi="宋体"/>
          <w:color w:val="auto"/>
          <w:sz w:val="24"/>
          <w:szCs w:val="24"/>
          <w:highlight w:val="none"/>
        </w:rPr>
      </w:pPr>
      <w:r>
        <w:rPr>
          <w:rFonts w:hint="eastAsia" w:ascii="宋体" w:hAnsi="宋体"/>
          <w:color w:val="auto"/>
          <w:sz w:val="24"/>
          <w:szCs w:val="24"/>
          <w:highlight w:val="none"/>
        </w:rPr>
        <w:t>地    址：.  邮政编码：.</w:t>
      </w:r>
    </w:p>
    <w:p w14:paraId="556FE8A6">
      <w:pPr>
        <w:adjustRightInd w:val="0"/>
        <w:snapToGrid w:val="0"/>
        <w:spacing w:line="360" w:lineRule="auto"/>
        <w:ind w:right="-512" w:rightChars="-244"/>
        <w:rPr>
          <w:rFonts w:ascii="宋体" w:hAnsi="宋体"/>
          <w:color w:val="auto"/>
          <w:sz w:val="24"/>
          <w:szCs w:val="24"/>
          <w:highlight w:val="none"/>
        </w:rPr>
      </w:pPr>
      <w:r>
        <w:rPr>
          <w:rFonts w:hint="eastAsia" w:ascii="宋体" w:hAnsi="宋体"/>
          <w:color w:val="auto"/>
          <w:sz w:val="24"/>
          <w:szCs w:val="24"/>
          <w:highlight w:val="none"/>
        </w:rPr>
        <w:t>电    话：.  传    真：.</w:t>
      </w:r>
    </w:p>
    <w:p w14:paraId="4F12E8CC">
      <w:pPr>
        <w:adjustRightInd w:val="0"/>
        <w:snapToGrid w:val="0"/>
        <w:spacing w:line="360" w:lineRule="auto"/>
        <w:ind w:right="-512" w:rightChars="-244"/>
        <w:rPr>
          <w:rFonts w:ascii="宋体" w:hAnsi="宋体"/>
          <w:color w:val="auto"/>
          <w:sz w:val="24"/>
          <w:szCs w:val="24"/>
          <w:highlight w:val="none"/>
          <w:u w:val="single"/>
        </w:rPr>
      </w:pPr>
      <w:r>
        <w:rPr>
          <w:rFonts w:hint="eastAsia" w:ascii="宋体" w:hAnsi="宋体"/>
          <w:color w:val="auto"/>
          <w:sz w:val="24"/>
          <w:szCs w:val="24"/>
          <w:highlight w:val="none"/>
        </w:rPr>
        <w:t>供应商代表姓名：.  职    务：.</w:t>
      </w:r>
    </w:p>
    <w:p w14:paraId="170FC522">
      <w:pPr>
        <w:adjustRightInd w:val="0"/>
        <w:snapToGrid w:val="0"/>
        <w:spacing w:line="360" w:lineRule="auto"/>
        <w:ind w:right="-512" w:rightChars="-244"/>
        <w:rPr>
          <w:rFonts w:ascii="宋体" w:hAnsi="宋体" w:cs="宋体"/>
          <w:color w:val="auto"/>
          <w:sz w:val="24"/>
          <w:szCs w:val="24"/>
          <w:highlight w:val="none"/>
          <w:u w:val="single"/>
        </w:rPr>
      </w:pPr>
    </w:p>
    <w:p w14:paraId="10CC86B4">
      <w:pPr>
        <w:adjustRightInd w:val="0"/>
        <w:snapToGrid w:val="0"/>
        <w:spacing w:line="360" w:lineRule="auto"/>
        <w:ind w:right="-512" w:rightChars="-244"/>
        <w:rPr>
          <w:rFonts w:ascii="宋体" w:hAnsi="宋体" w:cs="宋体"/>
          <w:color w:val="auto"/>
          <w:sz w:val="24"/>
          <w:szCs w:val="24"/>
          <w:highlight w:val="none"/>
        </w:rPr>
      </w:pPr>
      <w:r>
        <w:rPr>
          <w:rFonts w:hint="eastAsia" w:ascii="宋体" w:hAnsi="宋体" w:cs="宋体"/>
          <w:color w:val="auto"/>
          <w:sz w:val="24"/>
          <w:szCs w:val="24"/>
          <w:highlight w:val="none"/>
        </w:rPr>
        <w:t>供应商法定代表人（或法定代表人授权代表）签字或盖章：</w:t>
      </w:r>
    </w:p>
    <w:p w14:paraId="05D6CE32">
      <w:pPr>
        <w:adjustRightInd w:val="0"/>
        <w:snapToGrid w:val="0"/>
        <w:spacing w:line="360" w:lineRule="auto"/>
        <w:ind w:right="-512" w:rightChars="-244"/>
        <w:rPr>
          <w:rFonts w:ascii="宋体" w:hAnsi="宋体" w:cs="宋体"/>
          <w:color w:val="auto"/>
          <w:sz w:val="24"/>
          <w:szCs w:val="24"/>
          <w:highlight w:val="none"/>
        </w:rPr>
      </w:pPr>
      <w:r>
        <w:rPr>
          <w:rFonts w:hint="eastAsia" w:ascii="宋体" w:hAnsi="宋体" w:cs="宋体"/>
          <w:color w:val="auto"/>
          <w:sz w:val="24"/>
          <w:szCs w:val="24"/>
          <w:highlight w:val="none"/>
        </w:rPr>
        <w:t>供应商名称（盖章）：</w:t>
      </w:r>
    </w:p>
    <w:p w14:paraId="555974DF">
      <w:pPr>
        <w:adjustRightInd w:val="0"/>
        <w:snapToGrid w:val="0"/>
        <w:spacing w:line="360" w:lineRule="auto"/>
        <w:ind w:right="-512" w:rightChars="-244" w:firstLine="4920" w:firstLineChars="2050"/>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59F5161A">
      <w:pPr>
        <w:spacing w:line="480" w:lineRule="exact"/>
        <w:ind w:right="-512" w:rightChars="-244"/>
        <w:jc w:val="center"/>
        <w:rPr>
          <w:rFonts w:ascii="宋体" w:hAnsi="宋体"/>
          <w:b/>
          <w:bCs/>
          <w:color w:val="auto"/>
          <w:sz w:val="36"/>
          <w:szCs w:val="36"/>
          <w:highlight w:val="none"/>
        </w:rPr>
      </w:pPr>
    </w:p>
    <w:p w14:paraId="44C9EB84">
      <w:pPr>
        <w:spacing w:line="480" w:lineRule="exact"/>
        <w:ind w:right="-512" w:rightChars="-244"/>
        <w:jc w:val="center"/>
        <w:rPr>
          <w:rFonts w:ascii="宋体" w:hAnsi="宋体"/>
          <w:b/>
          <w:bCs/>
          <w:color w:val="auto"/>
          <w:sz w:val="36"/>
          <w:szCs w:val="36"/>
          <w:highlight w:val="none"/>
        </w:rPr>
      </w:pPr>
    </w:p>
    <w:p w14:paraId="0620BE79">
      <w:pPr>
        <w:pStyle w:val="5"/>
        <w:rPr>
          <w:rFonts w:hint="default" w:ascii="宋体"/>
          <w:b/>
          <w:bCs/>
          <w:color w:val="auto"/>
          <w:sz w:val="36"/>
          <w:szCs w:val="36"/>
          <w:highlight w:val="none"/>
        </w:rPr>
      </w:pPr>
    </w:p>
    <w:p w14:paraId="1A841588">
      <w:pPr>
        <w:pStyle w:val="12"/>
        <w:rPr>
          <w:color w:val="auto"/>
          <w:highlight w:val="none"/>
        </w:rPr>
      </w:pPr>
    </w:p>
    <w:p w14:paraId="5B181A8D">
      <w:pPr>
        <w:spacing w:line="480" w:lineRule="exact"/>
        <w:ind w:right="-512" w:rightChars="-244"/>
        <w:jc w:val="center"/>
        <w:rPr>
          <w:rFonts w:ascii="宋体" w:hAnsi="宋体"/>
          <w:b/>
          <w:bCs/>
          <w:color w:val="auto"/>
          <w:sz w:val="36"/>
          <w:szCs w:val="36"/>
          <w:highlight w:val="none"/>
        </w:rPr>
      </w:pPr>
      <w:r>
        <w:rPr>
          <w:rFonts w:hint="eastAsia" w:ascii="宋体" w:hAnsi="宋体"/>
          <w:b/>
          <w:bCs/>
          <w:color w:val="auto"/>
          <w:sz w:val="36"/>
          <w:szCs w:val="36"/>
          <w:highlight w:val="none"/>
        </w:rPr>
        <w:t>3.2 法定代表人（单位负责人）</w:t>
      </w:r>
      <w:r>
        <w:rPr>
          <w:rFonts w:ascii="宋体" w:hAnsi="宋体"/>
          <w:b/>
          <w:bCs/>
          <w:color w:val="auto"/>
          <w:sz w:val="36"/>
          <w:szCs w:val="36"/>
          <w:highlight w:val="none"/>
        </w:rPr>
        <w:t>资</w:t>
      </w:r>
      <w:r>
        <w:rPr>
          <w:rFonts w:hint="eastAsia" w:ascii="宋体" w:hAnsi="宋体"/>
          <w:b/>
          <w:bCs/>
          <w:color w:val="auto"/>
          <w:sz w:val="36"/>
          <w:szCs w:val="36"/>
          <w:highlight w:val="none"/>
        </w:rPr>
        <w:t>格</w:t>
      </w:r>
      <w:r>
        <w:rPr>
          <w:rFonts w:ascii="宋体" w:hAnsi="宋体"/>
          <w:b/>
          <w:bCs/>
          <w:color w:val="auto"/>
          <w:sz w:val="36"/>
          <w:szCs w:val="36"/>
          <w:highlight w:val="none"/>
        </w:rPr>
        <w:t>证</w:t>
      </w:r>
      <w:r>
        <w:rPr>
          <w:rFonts w:hint="eastAsia" w:ascii="宋体" w:hAnsi="宋体"/>
          <w:b/>
          <w:bCs/>
          <w:color w:val="auto"/>
          <w:sz w:val="36"/>
          <w:szCs w:val="36"/>
          <w:highlight w:val="none"/>
        </w:rPr>
        <w:t>明</w:t>
      </w:r>
      <w:r>
        <w:rPr>
          <w:rFonts w:ascii="宋体" w:hAnsi="宋体"/>
          <w:b/>
          <w:bCs/>
          <w:color w:val="auto"/>
          <w:sz w:val="36"/>
          <w:szCs w:val="36"/>
          <w:highlight w:val="none"/>
        </w:rPr>
        <w:t>书</w:t>
      </w:r>
    </w:p>
    <w:p w14:paraId="35C0C599">
      <w:pPr>
        <w:autoSpaceDE w:val="0"/>
        <w:autoSpaceDN w:val="0"/>
        <w:adjustRightInd w:val="0"/>
        <w:spacing w:line="480" w:lineRule="auto"/>
        <w:ind w:right="-512" w:rightChars="-244" w:firstLine="616" w:firstLineChars="257"/>
        <w:rPr>
          <w:rFonts w:ascii="宋体" w:hAnsi="宋体"/>
          <w:color w:val="auto"/>
          <w:sz w:val="24"/>
          <w:szCs w:val="24"/>
          <w:highlight w:val="none"/>
        </w:rPr>
      </w:pPr>
    </w:p>
    <w:p w14:paraId="5C1DAF0B">
      <w:pPr>
        <w:pStyle w:val="37"/>
        <w:spacing w:line="480" w:lineRule="auto"/>
        <w:ind w:right="-512" w:rightChars="-244" w:firstLine="540" w:firstLineChars="225"/>
        <w:jc w:val="left"/>
        <w:rPr>
          <w:rFonts w:hAnsi="宋体"/>
          <w:color w:val="auto"/>
          <w:szCs w:val="24"/>
          <w:highlight w:val="none"/>
        </w:rPr>
      </w:pPr>
      <w:r>
        <w:rPr>
          <w:rFonts w:hAnsi="宋体"/>
          <w:color w:val="auto"/>
          <w:szCs w:val="24"/>
          <w:highlight w:val="none"/>
        </w:rPr>
        <w:t>单</w:t>
      </w:r>
      <w:r>
        <w:rPr>
          <w:rFonts w:hint="eastAsia" w:hAnsi="宋体"/>
          <w:color w:val="auto"/>
          <w:szCs w:val="24"/>
          <w:highlight w:val="none"/>
        </w:rPr>
        <w:t>位名</w:t>
      </w:r>
      <w:r>
        <w:rPr>
          <w:rFonts w:hAnsi="宋体"/>
          <w:color w:val="auto"/>
          <w:szCs w:val="24"/>
          <w:highlight w:val="none"/>
        </w:rPr>
        <w:t>称</w:t>
      </w:r>
      <w:r>
        <w:rPr>
          <w:rFonts w:hint="eastAsia" w:hAnsi="宋体"/>
          <w:color w:val="auto"/>
          <w:szCs w:val="24"/>
          <w:highlight w:val="none"/>
        </w:rPr>
        <w:t>：</w:t>
      </w:r>
    </w:p>
    <w:p w14:paraId="36AC8267">
      <w:pPr>
        <w:pStyle w:val="37"/>
        <w:spacing w:line="480" w:lineRule="auto"/>
        <w:ind w:right="-512" w:rightChars="-244" w:firstLine="540" w:firstLineChars="225"/>
        <w:jc w:val="left"/>
        <w:rPr>
          <w:rFonts w:hAnsi="宋体"/>
          <w:color w:val="auto"/>
          <w:szCs w:val="24"/>
          <w:highlight w:val="none"/>
        </w:rPr>
      </w:pPr>
      <w:r>
        <w:rPr>
          <w:rFonts w:hint="eastAsia" w:hAnsi="宋体"/>
          <w:color w:val="auto"/>
          <w:szCs w:val="24"/>
          <w:highlight w:val="none"/>
        </w:rPr>
        <w:t>地址：</w:t>
      </w:r>
    </w:p>
    <w:p w14:paraId="58A1F5C3">
      <w:pPr>
        <w:pStyle w:val="37"/>
        <w:spacing w:line="480" w:lineRule="auto"/>
        <w:ind w:right="-512" w:rightChars="-244" w:firstLine="540" w:firstLineChars="225"/>
        <w:jc w:val="left"/>
        <w:rPr>
          <w:rFonts w:hAnsi="宋体"/>
          <w:color w:val="auto"/>
          <w:szCs w:val="24"/>
          <w:highlight w:val="none"/>
        </w:rPr>
      </w:pPr>
      <w:r>
        <w:rPr>
          <w:rFonts w:hint="eastAsia" w:hAnsi="宋体"/>
          <w:color w:val="auto"/>
          <w:szCs w:val="24"/>
          <w:highlight w:val="none"/>
        </w:rPr>
        <w:t>姓名：       性</w:t>
      </w:r>
      <w:r>
        <w:rPr>
          <w:rFonts w:hAnsi="宋体"/>
          <w:color w:val="auto"/>
          <w:szCs w:val="24"/>
          <w:highlight w:val="none"/>
        </w:rPr>
        <w:t>别</w:t>
      </w:r>
      <w:r>
        <w:rPr>
          <w:rFonts w:hint="eastAsia" w:hAnsi="宋体"/>
          <w:color w:val="auto"/>
          <w:szCs w:val="24"/>
          <w:highlight w:val="none"/>
        </w:rPr>
        <w:t>：     年</w:t>
      </w:r>
      <w:r>
        <w:rPr>
          <w:rFonts w:hAnsi="宋体"/>
          <w:color w:val="auto"/>
          <w:szCs w:val="24"/>
          <w:highlight w:val="none"/>
        </w:rPr>
        <w:t>龄</w:t>
      </w:r>
      <w:r>
        <w:rPr>
          <w:rFonts w:hint="eastAsia" w:hAnsi="宋体"/>
          <w:color w:val="auto"/>
          <w:szCs w:val="24"/>
          <w:highlight w:val="none"/>
        </w:rPr>
        <w:t>：</w:t>
      </w:r>
      <w:r>
        <w:rPr>
          <w:rFonts w:hAnsi="宋体"/>
          <w:color w:val="auto"/>
          <w:szCs w:val="24"/>
          <w:highlight w:val="none"/>
        </w:rPr>
        <w:t xml:space="preserve">     职务</w:t>
      </w:r>
      <w:r>
        <w:rPr>
          <w:rFonts w:hint="eastAsia" w:hAnsi="宋体"/>
          <w:color w:val="auto"/>
          <w:szCs w:val="24"/>
          <w:highlight w:val="none"/>
        </w:rPr>
        <w:t>：        联系电话：</w:t>
      </w:r>
    </w:p>
    <w:p w14:paraId="5002CBBC">
      <w:pPr>
        <w:pStyle w:val="37"/>
        <w:spacing w:line="480" w:lineRule="auto"/>
        <w:ind w:right="-512" w:rightChars="-244" w:firstLine="540" w:firstLineChars="225"/>
        <w:jc w:val="left"/>
        <w:rPr>
          <w:rFonts w:hAnsi="宋体"/>
          <w:color w:val="auto"/>
          <w:szCs w:val="24"/>
          <w:highlight w:val="none"/>
        </w:rPr>
      </w:pPr>
      <w:r>
        <w:rPr>
          <w:rFonts w:hint="eastAsia" w:hAnsi="宋体"/>
          <w:color w:val="auto"/>
          <w:szCs w:val="24"/>
          <w:highlight w:val="none"/>
        </w:rPr>
        <w:t>本人系</w:t>
      </w:r>
      <w:r>
        <w:rPr>
          <w:rFonts w:hint="eastAsia" w:ascii="Calibri" w:hAnsi="Calibri" w:eastAsia="宋体" w:cs="Times New Roman"/>
          <w:i/>
          <w:color w:val="auto"/>
          <w:kern w:val="2"/>
          <w:sz w:val="24"/>
          <w:szCs w:val="24"/>
          <w:highlight w:val="none"/>
          <w:u w:val="single"/>
          <w:lang w:val="en-US" w:eastAsia="zh-CN" w:bidi="ar-SA"/>
        </w:rPr>
        <w:t>供应商名称</w:t>
      </w:r>
      <w:r>
        <w:rPr>
          <w:rFonts w:hint="eastAsia" w:hAnsi="宋体"/>
          <w:color w:val="auto"/>
          <w:szCs w:val="24"/>
          <w:highlight w:val="none"/>
        </w:rPr>
        <w:t>的法定代表人。就</w:t>
      </w:r>
      <w:r>
        <w:rPr>
          <w:rFonts w:hAnsi="宋体"/>
          <w:color w:val="auto"/>
          <w:szCs w:val="24"/>
          <w:highlight w:val="none"/>
        </w:rPr>
        <w:t>参</w:t>
      </w:r>
      <w:r>
        <w:rPr>
          <w:rFonts w:hint="eastAsia" w:hAnsi="宋体"/>
          <w:color w:val="auto"/>
          <w:szCs w:val="24"/>
          <w:highlight w:val="none"/>
        </w:rPr>
        <w:t>加贵方项目</w:t>
      </w:r>
      <w:r>
        <w:rPr>
          <w:rFonts w:hAnsi="宋体"/>
          <w:color w:val="auto"/>
          <w:szCs w:val="24"/>
          <w:highlight w:val="none"/>
        </w:rPr>
        <w:t>编号为</w:t>
      </w:r>
      <w:r>
        <w:rPr>
          <w:rFonts w:hint="eastAsia" w:ascii="Calibri" w:hAnsi="Calibri" w:eastAsia="宋体" w:cs="Times New Roman"/>
          <w:i/>
          <w:color w:val="auto"/>
          <w:kern w:val="2"/>
          <w:sz w:val="24"/>
          <w:szCs w:val="24"/>
          <w:highlight w:val="none"/>
          <w:u w:val="single"/>
          <w:lang w:val="en-US" w:eastAsia="zh-CN" w:bidi="ar-SA"/>
        </w:rPr>
        <w:t>项目编号</w:t>
      </w:r>
      <w:r>
        <w:rPr>
          <w:rFonts w:hint="eastAsia" w:hAnsi="宋体"/>
          <w:color w:val="auto"/>
          <w:szCs w:val="24"/>
          <w:highlight w:val="none"/>
        </w:rPr>
        <w:t>的</w:t>
      </w:r>
      <w:r>
        <w:rPr>
          <w:rFonts w:hint="eastAsia" w:ascii="Calibri" w:hAnsi="Calibri" w:eastAsia="宋体" w:cs="Times New Roman"/>
          <w:i/>
          <w:color w:val="auto"/>
          <w:kern w:val="2"/>
          <w:sz w:val="24"/>
          <w:szCs w:val="24"/>
          <w:highlight w:val="none"/>
          <w:u w:val="single"/>
          <w:lang w:val="en-US" w:eastAsia="zh-CN" w:bidi="ar-SA"/>
        </w:rPr>
        <w:t>项目名称</w:t>
      </w:r>
      <w:r>
        <w:rPr>
          <w:rFonts w:hint="eastAsia" w:hAnsi="宋体"/>
          <w:color w:val="auto"/>
          <w:szCs w:val="24"/>
          <w:highlight w:val="none"/>
        </w:rPr>
        <w:t>公</w:t>
      </w:r>
      <w:r>
        <w:rPr>
          <w:rFonts w:hAnsi="宋体"/>
          <w:color w:val="auto"/>
          <w:szCs w:val="24"/>
          <w:highlight w:val="none"/>
        </w:rPr>
        <w:t>开</w:t>
      </w:r>
      <w:r>
        <w:rPr>
          <w:rFonts w:hint="eastAsia" w:hAnsi="宋体"/>
          <w:color w:val="auto"/>
          <w:szCs w:val="24"/>
          <w:highlight w:val="none"/>
        </w:rPr>
        <w:t>招</w:t>
      </w:r>
      <w:r>
        <w:rPr>
          <w:rFonts w:hAnsi="宋体"/>
          <w:color w:val="auto"/>
          <w:szCs w:val="24"/>
          <w:highlight w:val="none"/>
        </w:rPr>
        <w:t>标项目</w:t>
      </w:r>
      <w:r>
        <w:rPr>
          <w:rFonts w:hint="eastAsia" w:hAnsi="宋体"/>
          <w:color w:val="auto"/>
          <w:szCs w:val="24"/>
          <w:highlight w:val="none"/>
        </w:rPr>
        <w:t>的投</w:t>
      </w:r>
      <w:r>
        <w:rPr>
          <w:rFonts w:hAnsi="宋体"/>
          <w:color w:val="auto"/>
          <w:szCs w:val="24"/>
          <w:highlight w:val="none"/>
        </w:rPr>
        <w:t>标报价</w:t>
      </w:r>
      <w:r>
        <w:rPr>
          <w:rFonts w:hint="eastAsia" w:hAnsi="宋体"/>
          <w:color w:val="auto"/>
          <w:szCs w:val="24"/>
          <w:highlight w:val="none"/>
        </w:rPr>
        <w:t>，</w:t>
      </w:r>
      <w:r>
        <w:rPr>
          <w:rFonts w:hAnsi="宋体"/>
          <w:color w:val="auto"/>
          <w:szCs w:val="24"/>
          <w:highlight w:val="none"/>
        </w:rPr>
        <w:t>签</w:t>
      </w:r>
      <w:r>
        <w:rPr>
          <w:rFonts w:hint="eastAsia" w:hAnsi="宋体"/>
          <w:color w:val="auto"/>
          <w:szCs w:val="24"/>
          <w:highlight w:val="none"/>
        </w:rPr>
        <w:t>署上</w:t>
      </w:r>
      <w:r>
        <w:rPr>
          <w:rFonts w:hAnsi="宋体"/>
          <w:color w:val="auto"/>
          <w:szCs w:val="24"/>
          <w:highlight w:val="none"/>
        </w:rPr>
        <w:t>述项目</w:t>
      </w:r>
      <w:r>
        <w:rPr>
          <w:rFonts w:hint="eastAsia" w:hAnsi="宋体"/>
          <w:color w:val="auto"/>
          <w:szCs w:val="24"/>
          <w:highlight w:val="none"/>
        </w:rPr>
        <w:t>的响应文件及合同的</w:t>
      </w:r>
      <w:r>
        <w:rPr>
          <w:rFonts w:hAnsi="宋体"/>
          <w:color w:val="auto"/>
          <w:szCs w:val="24"/>
          <w:highlight w:val="none"/>
        </w:rPr>
        <w:t>执</w:t>
      </w:r>
      <w:r>
        <w:rPr>
          <w:rFonts w:hint="eastAsia" w:hAnsi="宋体"/>
          <w:color w:val="auto"/>
          <w:szCs w:val="24"/>
          <w:highlight w:val="none"/>
        </w:rPr>
        <w:t>行、完成、服</w:t>
      </w:r>
      <w:r>
        <w:rPr>
          <w:rFonts w:hAnsi="宋体"/>
          <w:color w:val="auto"/>
          <w:szCs w:val="24"/>
          <w:highlight w:val="none"/>
        </w:rPr>
        <w:t>务</w:t>
      </w:r>
      <w:r>
        <w:rPr>
          <w:rFonts w:hint="eastAsia" w:hAnsi="宋体"/>
          <w:color w:val="auto"/>
          <w:szCs w:val="24"/>
          <w:highlight w:val="none"/>
        </w:rPr>
        <w:t>和保修，</w:t>
      </w:r>
      <w:r>
        <w:rPr>
          <w:rFonts w:hAnsi="宋体"/>
          <w:color w:val="auto"/>
          <w:szCs w:val="24"/>
          <w:highlight w:val="none"/>
        </w:rPr>
        <w:t>签</w:t>
      </w:r>
      <w:r>
        <w:rPr>
          <w:rFonts w:hint="eastAsia" w:hAnsi="宋体"/>
          <w:color w:val="auto"/>
          <w:szCs w:val="24"/>
          <w:highlight w:val="none"/>
        </w:rPr>
        <w:t>署合同和</w:t>
      </w:r>
      <w:r>
        <w:rPr>
          <w:rFonts w:hAnsi="宋体"/>
          <w:color w:val="auto"/>
          <w:szCs w:val="24"/>
          <w:highlight w:val="none"/>
        </w:rPr>
        <w:t>处</w:t>
      </w:r>
      <w:r>
        <w:rPr>
          <w:rFonts w:hint="eastAsia" w:hAnsi="宋体"/>
          <w:color w:val="auto"/>
          <w:szCs w:val="24"/>
          <w:highlight w:val="none"/>
        </w:rPr>
        <w:t>理与之有</w:t>
      </w:r>
      <w:r>
        <w:rPr>
          <w:rFonts w:hAnsi="宋体"/>
          <w:color w:val="auto"/>
          <w:szCs w:val="24"/>
          <w:highlight w:val="none"/>
        </w:rPr>
        <w:t>关的</w:t>
      </w:r>
      <w:r>
        <w:rPr>
          <w:rFonts w:hint="eastAsia" w:hAnsi="宋体"/>
          <w:color w:val="auto"/>
          <w:szCs w:val="24"/>
          <w:highlight w:val="none"/>
        </w:rPr>
        <w:t>一切事</w:t>
      </w:r>
      <w:r>
        <w:rPr>
          <w:rFonts w:hAnsi="宋体"/>
          <w:color w:val="auto"/>
          <w:szCs w:val="24"/>
          <w:highlight w:val="none"/>
        </w:rPr>
        <w:t>务</w:t>
      </w:r>
      <w:r>
        <w:rPr>
          <w:rFonts w:hint="eastAsia" w:hAnsi="宋体"/>
          <w:color w:val="auto"/>
          <w:szCs w:val="24"/>
          <w:highlight w:val="none"/>
        </w:rPr>
        <w:t>。</w:t>
      </w:r>
    </w:p>
    <w:p w14:paraId="25E45685">
      <w:pPr>
        <w:pStyle w:val="37"/>
        <w:spacing w:line="480" w:lineRule="auto"/>
        <w:ind w:right="-512" w:rightChars="-244" w:firstLine="540" w:firstLineChars="225"/>
        <w:jc w:val="left"/>
        <w:rPr>
          <w:rFonts w:hAnsi="宋体"/>
          <w:color w:val="auto"/>
          <w:szCs w:val="24"/>
          <w:highlight w:val="none"/>
        </w:rPr>
      </w:pPr>
      <w:r>
        <w:rPr>
          <w:rFonts w:hint="eastAsia" w:hAnsi="宋体"/>
          <w:color w:val="auto"/>
          <w:szCs w:val="24"/>
          <w:highlight w:val="none"/>
        </w:rPr>
        <w:t>特此</w:t>
      </w:r>
      <w:r>
        <w:rPr>
          <w:rFonts w:hAnsi="宋体"/>
          <w:color w:val="auto"/>
          <w:szCs w:val="24"/>
          <w:highlight w:val="none"/>
        </w:rPr>
        <w:t>证</w:t>
      </w:r>
      <w:r>
        <w:rPr>
          <w:rFonts w:hint="eastAsia" w:hAnsi="宋体"/>
          <w:color w:val="auto"/>
          <w:szCs w:val="24"/>
          <w:highlight w:val="none"/>
        </w:rPr>
        <w:t>明。</w:t>
      </w:r>
    </w:p>
    <w:p w14:paraId="06D6A4C1">
      <w:pPr>
        <w:pStyle w:val="37"/>
        <w:spacing w:line="480" w:lineRule="auto"/>
        <w:ind w:right="-512" w:rightChars="-244" w:firstLine="540" w:firstLineChars="225"/>
        <w:jc w:val="left"/>
        <w:rPr>
          <w:rFonts w:hAnsi="宋体"/>
          <w:color w:val="auto"/>
          <w:szCs w:val="24"/>
          <w:highlight w:val="none"/>
        </w:rPr>
      </w:pPr>
    </w:p>
    <w:p w14:paraId="553445D3">
      <w:pPr>
        <w:pStyle w:val="37"/>
        <w:spacing w:line="480" w:lineRule="auto"/>
        <w:ind w:right="-512" w:rightChars="-244" w:firstLine="540" w:firstLineChars="225"/>
        <w:jc w:val="left"/>
        <w:rPr>
          <w:rFonts w:hAnsi="宋体"/>
          <w:color w:val="auto"/>
          <w:szCs w:val="24"/>
          <w:highlight w:val="none"/>
        </w:rPr>
      </w:pPr>
    </w:p>
    <w:p w14:paraId="67C3A585">
      <w:pPr>
        <w:pStyle w:val="37"/>
        <w:spacing w:line="480" w:lineRule="auto"/>
        <w:ind w:left="-538" w:leftChars="-256" w:right="-512" w:rightChars="-244" w:firstLine="616" w:firstLineChars="257"/>
        <w:jc w:val="center"/>
        <w:rPr>
          <w:rFonts w:hAnsi="宋体"/>
          <w:bCs/>
          <w:color w:val="auto"/>
          <w:szCs w:val="24"/>
          <w:highlight w:val="none"/>
        </w:rPr>
      </w:pPr>
      <w:r>
        <w:rPr>
          <w:rFonts w:hint="eastAsia" w:hAnsi="宋体"/>
          <w:bCs/>
          <w:color w:val="auto"/>
          <w:szCs w:val="24"/>
          <w:highlight w:val="none"/>
        </w:rPr>
        <w:t>【此</w:t>
      </w:r>
      <w:r>
        <w:rPr>
          <w:rFonts w:hAnsi="宋体"/>
          <w:bCs/>
          <w:color w:val="auto"/>
          <w:szCs w:val="24"/>
          <w:highlight w:val="none"/>
        </w:rPr>
        <w:t>处请</w:t>
      </w:r>
      <w:r>
        <w:rPr>
          <w:rFonts w:hint="eastAsia" w:hAnsi="宋体"/>
          <w:bCs/>
          <w:color w:val="auto"/>
          <w:szCs w:val="24"/>
          <w:highlight w:val="none"/>
        </w:rPr>
        <w:t>粘</w:t>
      </w:r>
      <w:r>
        <w:rPr>
          <w:rFonts w:hAnsi="宋体"/>
          <w:bCs/>
          <w:color w:val="auto"/>
          <w:szCs w:val="24"/>
          <w:highlight w:val="none"/>
        </w:rPr>
        <w:t>贴</w:t>
      </w:r>
      <w:r>
        <w:rPr>
          <w:rFonts w:hint="eastAsia" w:hAnsi="宋体"/>
          <w:bCs/>
          <w:color w:val="auto"/>
          <w:szCs w:val="24"/>
          <w:highlight w:val="none"/>
        </w:rPr>
        <w:t>法定代表人身份</w:t>
      </w:r>
      <w:r>
        <w:rPr>
          <w:rFonts w:hAnsi="宋体"/>
          <w:bCs/>
          <w:color w:val="auto"/>
          <w:szCs w:val="24"/>
          <w:highlight w:val="none"/>
        </w:rPr>
        <w:t>证复</w:t>
      </w:r>
      <w:r>
        <w:rPr>
          <w:rFonts w:hint="eastAsia" w:hAnsi="宋体"/>
          <w:bCs/>
          <w:color w:val="auto"/>
          <w:szCs w:val="24"/>
          <w:highlight w:val="none"/>
        </w:rPr>
        <w:t>印件，需清晰反映身份证有效期限】</w:t>
      </w:r>
    </w:p>
    <w:p w14:paraId="23547623">
      <w:pPr>
        <w:pStyle w:val="37"/>
        <w:spacing w:line="480" w:lineRule="auto"/>
        <w:ind w:left="-538" w:leftChars="-256" w:right="-512" w:rightChars="-244" w:firstLine="616" w:firstLineChars="257"/>
        <w:jc w:val="center"/>
        <w:rPr>
          <w:rFonts w:hAnsi="宋体"/>
          <w:bCs/>
          <w:color w:val="auto"/>
          <w:szCs w:val="24"/>
          <w:highlight w:val="none"/>
        </w:rPr>
      </w:pPr>
    </w:p>
    <w:p w14:paraId="5220A7AF">
      <w:pPr>
        <w:autoSpaceDE w:val="0"/>
        <w:autoSpaceDN w:val="0"/>
        <w:adjustRightInd w:val="0"/>
        <w:spacing w:line="360" w:lineRule="auto"/>
        <w:ind w:right="-512" w:rightChars="-244"/>
        <w:rPr>
          <w:rFonts w:ascii="宋体" w:hAnsi="宋体" w:cs="宋体"/>
          <w:color w:val="auto"/>
          <w:sz w:val="24"/>
          <w:szCs w:val="24"/>
          <w:highlight w:val="none"/>
          <w:lang w:val="zh-CN"/>
        </w:rPr>
      </w:pPr>
    </w:p>
    <w:p w14:paraId="146D7815">
      <w:pPr>
        <w:autoSpaceDE w:val="0"/>
        <w:autoSpaceDN w:val="0"/>
        <w:adjustRightInd w:val="0"/>
        <w:spacing w:line="360" w:lineRule="auto"/>
        <w:ind w:right="-512" w:rightChars="-244"/>
        <w:rPr>
          <w:rFonts w:ascii="宋体" w:hAnsi="宋体" w:cs="宋体"/>
          <w:color w:val="auto"/>
          <w:sz w:val="24"/>
          <w:szCs w:val="24"/>
          <w:highlight w:val="none"/>
          <w:lang w:val="zh-CN"/>
        </w:rPr>
      </w:pPr>
    </w:p>
    <w:p w14:paraId="62994D7B">
      <w:pPr>
        <w:autoSpaceDE w:val="0"/>
        <w:autoSpaceDN w:val="0"/>
        <w:adjustRightInd w:val="0"/>
        <w:spacing w:line="360" w:lineRule="auto"/>
        <w:ind w:right="-512" w:rightChars="-244"/>
        <w:rPr>
          <w:rFonts w:ascii="宋体" w:hAnsi="宋体" w:cs="宋体"/>
          <w:color w:val="auto"/>
          <w:sz w:val="24"/>
          <w:szCs w:val="24"/>
          <w:highlight w:val="none"/>
          <w:lang w:val="zh-CN"/>
        </w:rPr>
      </w:pPr>
    </w:p>
    <w:p w14:paraId="271D5352">
      <w:pPr>
        <w:spacing w:line="480" w:lineRule="auto"/>
        <w:ind w:right="-512" w:rightChars="-244" w:firstLine="3900" w:firstLineChars="1625"/>
        <w:rPr>
          <w:rFonts w:ascii="宋体" w:hAnsi="宋体" w:cs="Arial"/>
          <w:color w:val="auto"/>
          <w:sz w:val="24"/>
          <w:szCs w:val="24"/>
          <w:highlight w:val="none"/>
          <w:u w:val="single"/>
        </w:rPr>
      </w:pPr>
      <w:r>
        <w:rPr>
          <w:rFonts w:hint="eastAsia" w:ascii="宋体" w:hAnsi="宋体" w:cs="Arial"/>
          <w:color w:val="auto"/>
          <w:sz w:val="24"/>
          <w:szCs w:val="24"/>
          <w:highlight w:val="none"/>
        </w:rPr>
        <w:t>供应商名称（并加盖公章）：</w:t>
      </w:r>
    </w:p>
    <w:p w14:paraId="50E86CD7">
      <w:pPr>
        <w:pStyle w:val="38"/>
        <w:spacing w:before="60" w:line="480" w:lineRule="auto"/>
        <w:ind w:right="-512" w:rightChars="-244" w:firstLine="3900" w:firstLineChars="1625"/>
        <w:rPr>
          <w:rFonts w:ascii="宋体" w:hAnsi="宋体" w:cs="Arial"/>
          <w:color w:val="auto"/>
          <w:szCs w:val="24"/>
          <w:highlight w:val="none"/>
        </w:rPr>
      </w:pPr>
      <w:r>
        <w:rPr>
          <w:rFonts w:hint="eastAsia" w:ascii="宋体" w:hAnsi="宋体" w:cs="Arial"/>
          <w:color w:val="auto"/>
          <w:szCs w:val="24"/>
          <w:highlight w:val="none"/>
        </w:rPr>
        <w:t>签署日期：   年   月  日</w:t>
      </w:r>
    </w:p>
    <w:p w14:paraId="3E0E4196">
      <w:pPr>
        <w:pStyle w:val="39"/>
        <w:spacing w:line="480" w:lineRule="auto"/>
        <w:ind w:right="-512" w:rightChars="-244"/>
        <w:rPr>
          <w:rFonts w:ascii="宋体" w:hAnsi="宋体" w:cs="Arial"/>
          <w:color w:val="auto"/>
          <w:szCs w:val="24"/>
          <w:highlight w:val="none"/>
        </w:rPr>
      </w:pPr>
    </w:p>
    <w:p w14:paraId="74343F6E">
      <w:pPr>
        <w:ind w:right="-512" w:rightChars="-244"/>
        <w:rPr>
          <w:color w:val="auto"/>
          <w:highlight w:val="none"/>
        </w:rPr>
      </w:pPr>
    </w:p>
    <w:p w14:paraId="5DE07D80">
      <w:pPr>
        <w:spacing w:line="320" w:lineRule="exact"/>
        <w:ind w:right="-512" w:rightChars="-244"/>
        <w:rPr>
          <w:rFonts w:ascii="宋体" w:hAnsi="宋体"/>
          <w:bCs/>
          <w:color w:val="auto"/>
          <w:kern w:val="12"/>
          <w:sz w:val="24"/>
          <w:szCs w:val="24"/>
          <w:highlight w:val="none"/>
        </w:rPr>
      </w:pPr>
      <w:r>
        <w:rPr>
          <w:rFonts w:hint="eastAsia" w:ascii="宋体" w:hAnsi="宋体"/>
          <w:bCs/>
          <w:color w:val="auto"/>
          <w:kern w:val="12"/>
          <w:sz w:val="24"/>
          <w:szCs w:val="24"/>
          <w:highlight w:val="none"/>
        </w:rPr>
        <w:t>说明：法定代表人（单位负责人）</w:t>
      </w:r>
      <w:r>
        <w:rPr>
          <w:rFonts w:ascii="宋体" w:hAnsi="宋体"/>
          <w:bCs/>
          <w:color w:val="auto"/>
          <w:kern w:val="12"/>
          <w:sz w:val="24"/>
          <w:szCs w:val="24"/>
          <w:highlight w:val="none"/>
        </w:rPr>
        <w:t>参</w:t>
      </w:r>
      <w:r>
        <w:rPr>
          <w:rFonts w:hint="eastAsia" w:ascii="宋体" w:hAnsi="宋体"/>
          <w:bCs/>
          <w:color w:val="auto"/>
          <w:kern w:val="12"/>
          <w:sz w:val="24"/>
          <w:szCs w:val="24"/>
          <w:highlight w:val="none"/>
        </w:rPr>
        <w:t>加本招</w:t>
      </w:r>
      <w:r>
        <w:rPr>
          <w:rFonts w:ascii="宋体" w:hAnsi="宋体"/>
          <w:bCs/>
          <w:color w:val="auto"/>
          <w:kern w:val="12"/>
          <w:sz w:val="24"/>
          <w:szCs w:val="24"/>
          <w:highlight w:val="none"/>
        </w:rPr>
        <w:t>标项目</w:t>
      </w:r>
      <w:r>
        <w:rPr>
          <w:rFonts w:hint="eastAsia" w:ascii="宋体" w:hAnsi="宋体"/>
          <w:bCs/>
          <w:color w:val="auto"/>
          <w:kern w:val="12"/>
          <w:sz w:val="24"/>
          <w:szCs w:val="24"/>
          <w:highlight w:val="none"/>
        </w:rPr>
        <w:t>投</w:t>
      </w:r>
      <w:r>
        <w:rPr>
          <w:rFonts w:ascii="宋体" w:hAnsi="宋体"/>
          <w:bCs/>
          <w:color w:val="auto"/>
          <w:kern w:val="12"/>
          <w:sz w:val="24"/>
          <w:szCs w:val="24"/>
          <w:highlight w:val="none"/>
        </w:rPr>
        <w:t>标</w:t>
      </w:r>
      <w:r>
        <w:rPr>
          <w:rFonts w:hint="eastAsia" w:ascii="宋体" w:hAnsi="宋体"/>
          <w:bCs/>
          <w:color w:val="auto"/>
          <w:kern w:val="12"/>
          <w:sz w:val="24"/>
          <w:szCs w:val="24"/>
          <w:highlight w:val="none"/>
        </w:rPr>
        <w:t>的，</w:t>
      </w:r>
      <w:r>
        <w:rPr>
          <w:rFonts w:ascii="宋体" w:hAnsi="宋体"/>
          <w:bCs/>
          <w:color w:val="auto"/>
          <w:kern w:val="12"/>
          <w:sz w:val="24"/>
          <w:szCs w:val="24"/>
          <w:highlight w:val="none"/>
        </w:rPr>
        <w:t>仅须</w:t>
      </w:r>
      <w:r>
        <w:rPr>
          <w:rFonts w:hint="eastAsia" w:ascii="宋体" w:hAnsi="宋体"/>
          <w:bCs/>
          <w:color w:val="auto"/>
          <w:kern w:val="12"/>
          <w:sz w:val="24"/>
          <w:szCs w:val="24"/>
          <w:highlight w:val="none"/>
        </w:rPr>
        <w:t>出具此</w:t>
      </w:r>
      <w:r>
        <w:rPr>
          <w:rFonts w:ascii="宋体" w:hAnsi="宋体"/>
          <w:bCs/>
          <w:color w:val="auto"/>
          <w:kern w:val="12"/>
          <w:sz w:val="24"/>
          <w:szCs w:val="24"/>
          <w:highlight w:val="none"/>
        </w:rPr>
        <w:t>证</w:t>
      </w:r>
      <w:r>
        <w:rPr>
          <w:rFonts w:hint="eastAsia" w:ascii="宋体" w:hAnsi="宋体"/>
          <w:bCs/>
          <w:color w:val="auto"/>
          <w:kern w:val="12"/>
          <w:sz w:val="24"/>
          <w:szCs w:val="24"/>
          <w:highlight w:val="none"/>
        </w:rPr>
        <w:t>明</w:t>
      </w:r>
      <w:r>
        <w:rPr>
          <w:rFonts w:ascii="宋体" w:hAnsi="宋体"/>
          <w:bCs/>
          <w:color w:val="auto"/>
          <w:kern w:val="12"/>
          <w:sz w:val="24"/>
          <w:szCs w:val="24"/>
          <w:highlight w:val="none"/>
        </w:rPr>
        <w:t>书</w:t>
      </w:r>
      <w:r>
        <w:rPr>
          <w:rFonts w:hint="eastAsia" w:ascii="宋体" w:hAnsi="宋体"/>
          <w:bCs/>
          <w:color w:val="auto"/>
          <w:kern w:val="12"/>
          <w:sz w:val="24"/>
          <w:szCs w:val="24"/>
          <w:highlight w:val="none"/>
        </w:rPr>
        <w:t>。</w:t>
      </w:r>
    </w:p>
    <w:p w14:paraId="5C966E53">
      <w:pPr>
        <w:pStyle w:val="14"/>
        <w:ind w:right="-512" w:rightChars="-244" w:firstLine="210"/>
        <w:rPr>
          <w:rFonts w:hint="default"/>
          <w:color w:val="auto"/>
          <w:highlight w:val="none"/>
        </w:rPr>
      </w:pPr>
    </w:p>
    <w:p w14:paraId="7D4067FA">
      <w:pPr>
        <w:widowControl/>
        <w:ind w:right="-512" w:rightChars="-244"/>
        <w:jc w:val="left"/>
        <w:rPr>
          <w:rFonts w:ascii="宋体" w:hAnsi="宋体"/>
          <w:b/>
          <w:bCs/>
          <w:color w:val="auto"/>
          <w:sz w:val="36"/>
          <w:szCs w:val="36"/>
          <w:highlight w:val="none"/>
        </w:rPr>
      </w:pPr>
      <w:r>
        <w:rPr>
          <w:rFonts w:ascii="宋体" w:hAnsi="宋体"/>
          <w:b/>
          <w:bCs/>
          <w:color w:val="auto"/>
          <w:sz w:val="36"/>
          <w:szCs w:val="36"/>
          <w:highlight w:val="none"/>
        </w:rPr>
        <w:br w:type="page"/>
      </w:r>
    </w:p>
    <w:p w14:paraId="7C803D25">
      <w:pPr>
        <w:spacing w:line="480" w:lineRule="exact"/>
        <w:ind w:right="-512" w:rightChars="-244"/>
        <w:jc w:val="center"/>
        <w:rPr>
          <w:rFonts w:ascii="宋体" w:hAnsi="宋体"/>
          <w:b/>
          <w:bCs/>
          <w:color w:val="auto"/>
          <w:sz w:val="36"/>
          <w:szCs w:val="36"/>
          <w:highlight w:val="none"/>
        </w:rPr>
      </w:pPr>
      <w:r>
        <w:rPr>
          <w:rFonts w:hint="eastAsia" w:ascii="宋体" w:hAnsi="宋体"/>
          <w:b/>
          <w:bCs/>
          <w:color w:val="auto"/>
          <w:sz w:val="36"/>
          <w:szCs w:val="36"/>
          <w:highlight w:val="none"/>
        </w:rPr>
        <w:t>3.3 法定代表人（单位负责人）授权书</w:t>
      </w:r>
    </w:p>
    <w:p w14:paraId="23656CFE">
      <w:pPr>
        <w:spacing w:line="480" w:lineRule="exact"/>
        <w:ind w:right="-512" w:rightChars="-244"/>
        <w:jc w:val="center"/>
        <w:rPr>
          <w:rFonts w:ascii="宋体" w:hAnsi="宋体"/>
          <w:b/>
          <w:bCs/>
          <w:color w:val="auto"/>
          <w:sz w:val="36"/>
          <w:szCs w:val="36"/>
          <w:highlight w:val="none"/>
        </w:rPr>
      </w:pPr>
    </w:p>
    <w:p w14:paraId="69A58A50">
      <w:pPr>
        <w:adjustRightInd w:val="0"/>
        <w:spacing w:line="360" w:lineRule="auto"/>
        <w:ind w:right="-512" w:rightChars="-244" w:firstLine="504" w:firstLineChars="210"/>
        <w:contextualSpacing/>
        <w:rPr>
          <w:rFonts w:ascii="宋体" w:hAnsi="宋体" w:cs="Arial"/>
          <w:color w:val="auto"/>
          <w:sz w:val="24"/>
          <w:szCs w:val="24"/>
          <w:highlight w:val="none"/>
        </w:rPr>
      </w:pPr>
      <w:r>
        <w:rPr>
          <w:rFonts w:hint="eastAsia" w:ascii="宋体" w:hAnsi="宋体" w:cs="Arial"/>
          <w:color w:val="auto"/>
          <w:sz w:val="24"/>
          <w:szCs w:val="24"/>
          <w:highlight w:val="none"/>
        </w:rPr>
        <w:t>本人</w:t>
      </w:r>
      <w:r>
        <w:rPr>
          <w:rFonts w:hint="eastAsia"/>
          <w:i/>
          <w:color w:val="auto"/>
          <w:sz w:val="24"/>
          <w:szCs w:val="24"/>
          <w:highlight w:val="none"/>
          <w:u w:val="single"/>
          <w:lang w:val="en-US" w:eastAsia="zh-CN"/>
        </w:rPr>
        <w:t>法人姓名</w:t>
      </w:r>
      <w:r>
        <w:rPr>
          <w:rFonts w:hint="eastAsia" w:ascii="宋体" w:hAnsi="宋体" w:cs="Arial"/>
          <w:color w:val="auto"/>
          <w:sz w:val="24"/>
          <w:szCs w:val="24"/>
          <w:highlight w:val="none"/>
        </w:rPr>
        <w:t>系</w:t>
      </w:r>
      <w:r>
        <w:rPr>
          <w:rFonts w:hint="eastAsia"/>
          <w:i/>
          <w:color w:val="auto"/>
          <w:sz w:val="24"/>
          <w:szCs w:val="24"/>
          <w:highlight w:val="none"/>
          <w:u w:val="single"/>
          <w:lang w:val="en-US" w:eastAsia="zh-CN"/>
        </w:rPr>
        <w:t xml:space="preserve">供应商名称 </w:t>
      </w:r>
      <w:r>
        <w:rPr>
          <w:rFonts w:hint="eastAsia" w:ascii="宋体" w:hAnsi="宋体"/>
          <w:i/>
          <w:snapToGrid w:val="0"/>
          <w:color w:val="auto"/>
          <w:sz w:val="24"/>
          <w:szCs w:val="24"/>
          <w:highlight w:val="none"/>
          <w:u w:val="single"/>
        </w:rPr>
        <w:t xml:space="preserve"> </w:t>
      </w:r>
      <w:r>
        <w:rPr>
          <w:rFonts w:hint="eastAsia" w:ascii="宋体" w:hAnsi="宋体" w:cs="Arial"/>
          <w:color w:val="auto"/>
          <w:sz w:val="24"/>
          <w:szCs w:val="24"/>
          <w:highlight w:val="none"/>
        </w:rPr>
        <w:t>的法定代表人，现委托</w:t>
      </w:r>
      <w:r>
        <w:rPr>
          <w:rFonts w:hint="eastAsia"/>
          <w:i/>
          <w:color w:val="auto"/>
          <w:sz w:val="24"/>
          <w:szCs w:val="24"/>
          <w:highlight w:val="none"/>
          <w:u w:val="single"/>
          <w:lang w:val="en-US" w:eastAsia="zh-CN"/>
        </w:rPr>
        <w:t>姓名，职务</w:t>
      </w:r>
      <w:r>
        <w:rPr>
          <w:rFonts w:hint="eastAsia" w:ascii="宋体" w:hAnsi="宋体" w:cs="Arial"/>
          <w:color w:val="auto"/>
          <w:sz w:val="24"/>
          <w:szCs w:val="24"/>
          <w:highlight w:val="none"/>
        </w:rPr>
        <w:t>以我方的名义参加贵方</w:t>
      </w:r>
      <w:r>
        <w:rPr>
          <w:rFonts w:hint="eastAsia" w:ascii="宋体" w:hAnsi="宋体" w:cs="Arial"/>
          <w:color w:val="auto"/>
          <w:sz w:val="24"/>
          <w:szCs w:val="24"/>
          <w:highlight w:val="none"/>
          <w:u w:val="single"/>
        </w:rPr>
        <w:t xml:space="preserve">                     </w:t>
      </w:r>
      <w:r>
        <w:rPr>
          <w:rFonts w:hint="eastAsia" w:ascii="宋体" w:hAnsi="宋体" w:cs="Arial"/>
          <w:color w:val="auto"/>
          <w:sz w:val="24"/>
          <w:szCs w:val="24"/>
          <w:highlight w:val="none"/>
        </w:rPr>
        <w:t>项目的磋商响应活动，并代表我方全权办理针对上述项目的磋商、响应文件澄清、签约等一切具体事务和签署相关文件</w:t>
      </w:r>
    </w:p>
    <w:p w14:paraId="279CEE41">
      <w:pPr>
        <w:adjustRightInd w:val="0"/>
        <w:spacing w:line="360" w:lineRule="auto"/>
        <w:ind w:right="-512" w:rightChars="-244" w:firstLine="504" w:firstLineChars="210"/>
        <w:contextualSpacing/>
        <w:rPr>
          <w:rFonts w:ascii="宋体" w:hAnsi="宋体" w:cs="Arial"/>
          <w:color w:val="auto"/>
          <w:sz w:val="24"/>
          <w:szCs w:val="24"/>
          <w:highlight w:val="none"/>
        </w:rPr>
      </w:pPr>
      <w:r>
        <w:rPr>
          <w:rFonts w:hint="eastAsia" w:ascii="宋体" w:hAnsi="宋体" w:cs="Arial"/>
          <w:color w:val="auto"/>
          <w:sz w:val="24"/>
          <w:szCs w:val="24"/>
          <w:highlight w:val="none"/>
        </w:rPr>
        <w:t>我方对被授权人的签名事项负全部责任。</w:t>
      </w:r>
    </w:p>
    <w:p w14:paraId="3EEF012B">
      <w:pPr>
        <w:adjustRightInd w:val="0"/>
        <w:spacing w:line="360" w:lineRule="auto"/>
        <w:ind w:right="-512" w:rightChars="-244" w:firstLine="504" w:firstLineChars="210"/>
        <w:contextualSpacing/>
        <w:rPr>
          <w:rFonts w:ascii="宋体" w:hAnsi="宋体" w:cs="Arial"/>
          <w:color w:val="auto"/>
          <w:sz w:val="24"/>
          <w:szCs w:val="24"/>
          <w:highlight w:val="none"/>
        </w:rPr>
      </w:pPr>
      <w:r>
        <w:rPr>
          <w:rFonts w:hint="eastAsia" w:ascii="宋体" w:hAnsi="宋体" w:cs="Arial"/>
          <w:color w:val="auto"/>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79837E99">
      <w:pPr>
        <w:adjustRightInd w:val="0"/>
        <w:spacing w:line="360" w:lineRule="auto"/>
        <w:ind w:right="-512" w:rightChars="-244" w:firstLine="504" w:firstLineChars="210"/>
        <w:contextualSpacing/>
        <w:rPr>
          <w:rFonts w:ascii="宋体" w:hAnsi="宋体" w:cs="Arial"/>
          <w:color w:val="auto"/>
          <w:sz w:val="24"/>
          <w:szCs w:val="24"/>
          <w:highlight w:val="none"/>
        </w:rPr>
      </w:pPr>
      <w:r>
        <w:rPr>
          <w:rFonts w:hint="eastAsia" w:ascii="宋体" w:hAnsi="宋体" w:cs="Arial"/>
          <w:color w:val="auto"/>
          <w:sz w:val="24"/>
          <w:szCs w:val="24"/>
          <w:highlight w:val="none"/>
        </w:rPr>
        <w:t>被授权人无转委托权，特此委托。</w:t>
      </w:r>
    </w:p>
    <w:p w14:paraId="45111DDB">
      <w:pPr>
        <w:spacing w:line="480" w:lineRule="auto"/>
        <w:ind w:right="-512" w:rightChars="-244"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供应商名称： </w:t>
      </w:r>
      <w:r>
        <w:rPr>
          <w:rFonts w:hint="eastAsia" w:ascii="宋体" w:hAnsi="宋体"/>
          <w:color w:val="auto"/>
          <w:sz w:val="24"/>
          <w:szCs w:val="24"/>
          <w:highlight w:val="none"/>
          <w:u w:val="single"/>
        </w:rPr>
        <w:t xml:space="preserve">       </w:t>
      </w:r>
      <w:r>
        <w:rPr>
          <w:rFonts w:hint="eastAsia"/>
          <w:i/>
          <w:color w:val="auto"/>
          <w:sz w:val="24"/>
          <w:szCs w:val="24"/>
          <w:highlight w:val="none"/>
          <w:u w:val="single"/>
        </w:rPr>
        <w:t>（全称）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（盖单位公章）</w:t>
      </w:r>
    </w:p>
    <w:p w14:paraId="2FFAD1CD">
      <w:pPr>
        <w:spacing w:line="480" w:lineRule="auto"/>
        <w:ind w:right="-512" w:rightChars="-244"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法定代表人（单位负责人）：（签字或加盖名章）</w:t>
      </w:r>
    </w:p>
    <w:p w14:paraId="1C686498">
      <w:pPr>
        <w:spacing w:line="480" w:lineRule="auto"/>
        <w:ind w:right="-512" w:rightChars="-244"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法定代表人（单位负责人）授权代表：（签字或加盖名章）</w:t>
      </w:r>
    </w:p>
    <w:p w14:paraId="69601747">
      <w:pPr>
        <w:spacing w:line="480" w:lineRule="auto"/>
        <w:ind w:right="-512" w:rightChars="-244"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法定代表人（单位负责人）授权代表联系电话（手机）：</w:t>
      </w:r>
    </w:p>
    <w:tbl>
      <w:tblPr>
        <w:tblStyle w:val="16"/>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7"/>
        <w:gridCol w:w="4332"/>
        <w:gridCol w:w="14"/>
      </w:tblGrid>
      <w:tr w14:paraId="175C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jc w:val="center"/>
        </w:trPr>
        <w:tc>
          <w:tcPr>
            <w:tcW w:w="4637" w:type="dxa"/>
            <w:vAlign w:val="center"/>
          </w:tcPr>
          <w:p w14:paraId="499AE4DC">
            <w:pPr>
              <w:ind w:right="-512" w:rightChars="-244"/>
              <w:rPr>
                <w:rFonts w:ascii="宋体" w:hAnsi="宋体"/>
                <w:color w:val="auto"/>
                <w:szCs w:val="21"/>
                <w:highlight w:val="none"/>
              </w:rPr>
            </w:pPr>
            <w:r>
              <w:rPr>
                <w:rFonts w:hint="eastAsia" w:ascii="宋体" w:hAnsi="宋体"/>
                <w:color w:val="auto"/>
                <w:szCs w:val="21"/>
                <w:highlight w:val="none"/>
              </w:rPr>
              <w:t>法定代表人（单位负责人）身份证（正面）</w:t>
            </w:r>
          </w:p>
        </w:tc>
        <w:tc>
          <w:tcPr>
            <w:tcW w:w="4332" w:type="dxa"/>
            <w:vAlign w:val="center"/>
          </w:tcPr>
          <w:p w14:paraId="665486F9">
            <w:pPr>
              <w:ind w:right="-512" w:rightChars="-244"/>
              <w:rPr>
                <w:rFonts w:ascii="宋体" w:hAnsi="宋体"/>
                <w:color w:val="auto"/>
                <w:szCs w:val="21"/>
                <w:highlight w:val="none"/>
              </w:rPr>
            </w:pPr>
            <w:r>
              <w:rPr>
                <w:rFonts w:hint="eastAsia" w:ascii="宋体" w:hAnsi="宋体"/>
                <w:color w:val="auto"/>
                <w:szCs w:val="21"/>
                <w:highlight w:val="none"/>
              </w:rPr>
              <w:t>法定代表人（单位负责人）身份证（反面）</w:t>
            </w:r>
          </w:p>
        </w:tc>
      </w:tr>
      <w:tr w14:paraId="6151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637" w:type="dxa"/>
            <w:vAlign w:val="center"/>
          </w:tcPr>
          <w:p w14:paraId="10B0326C">
            <w:pPr>
              <w:ind w:right="-512" w:rightChars="-244" w:firstLine="210" w:firstLineChars="100"/>
              <w:rPr>
                <w:rFonts w:ascii="宋体" w:hAnsi="宋体"/>
                <w:color w:val="auto"/>
                <w:szCs w:val="21"/>
                <w:highlight w:val="none"/>
              </w:rPr>
            </w:pPr>
            <w:r>
              <w:rPr>
                <w:rFonts w:hint="eastAsia" w:ascii="宋体" w:hAnsi="宋体"/>
                <w:color w:val="auto"/>
                <w:szCs w:val="21"/>
                <w:highlight w:val="none"/>
              </w:rPr>
              <w:t>法定代表人（单位负责人）授权代表身份证</w:t>
            </w:r>
          </w:p>
          <w:p w14:paraId="15C7C5DD">
            <w:pPr>
              <w:ind w:right="-512" w:rightChars="-244" w:firstLine="1890" w:firstLineChars="900"/>
              <w:rPr>
                <w:rFonts w:ascii="宋体" w:hAnsi="宋体"/>
                <w:color w:val="auto"/>
                <w:szCs w:val="21"/>
                <w:highlight w:val="none"/>
              </w:rPr>
            </w:pPr>
            <w:r>
              <w:rPr>
                <w:rFonts w:hint="eastAsia" w:ascii="宋体" w:hAnsi="宋体"/>
                <w:color w:val="auto"/>
                <w:szCs w:val="21"/>
                <w:highlight w:val="none"/>
              </w:rPr>
              <w:t>（正面）</w:t>
            </w:r>
          </w:p>
        </w:tc>
        <w:tc>
          <w:tcPr>
            <w:tcW w:w="4346" w:type="dxa"/>
            <w:gridSpan w:val="2"/>
            <w:vAlign w:val="center"/>
          </w:tcPr>
          <w:p w14:paraId="7A2E855F">
            <w:pPr>
              <w:ind w:right="-512" w:rightChars="-244"/>
              <w:rPr>
                <w:rFonts w:ascii="宋体" w:hAnsi="宋体"/>
                <w:color w:val="auto"/>
                <w:szCs w:val="21"/>
                <w:highlight w:val="none"/>
              </w:rPr>
            </w:pPr>
            <w:r>
              <w:rPr>
                <w:rFonts w:hint="eastAsia" w:ascii="宋体" w:hAnsi="宋体"/>
                <w:color w:val="auto"/>
                <w:szCs w:val="21"/>
                <w:highlight w:val="none"/>
              </w:rPr>
              <w:t>法定代表人（单位负责人）授权代表身份证</w:t>
            </w:r>
          </w:p>
          <w:p w14:paraId="024BD2FB">
            <w:pPr>
              <w:ind w:right="-512" w:rightChars="-244" w:firstLine="1890" w:firstLineChars="900"/>
              <w:rPr>
                <w:rFonts w:ascii="宋体" w:hAnsi="宋体"/>
                <w:color w:val="auto"/>
                <w:szCs w:val="21"/>
                <w:highlight w:val="none"/>
              </w:rPr>
            </w:pPr>
            <w:r>
              <w:rPr>
                <w:rFonts w:hint="eastAsia" w:ascii="宋体" w:hAnsi="宋体"/>
                <w:color w:val="auto"/>
                <w:szCs w:val="21"/>
                <w:highlight w:val="none"/>
              </w:rPr>
              <w:t>（反面）</w:t>
            </w:r>
          </w:p>
        </w:tc>
      </w:tr>
    </w:tbl>
    <w:p w14:paraId="48973484">
      <w:pPr>
        <w:spacing w:line="320" w:lineRule="exact"/>
        <w:ind w:left="2" w:right="-512" w:rightChars="-244" w:firstLine="357" w:firstLineChars="149"/>
        <w:rPr>
          <w:rFonts w:ascii="宋体" w:hAnsi="宋体" w:cs="Courier New"/>
          <w:color w:val="auto"/>
          <w:sz w:val="24"/>
          <w:szCs w:val="24"/>
          <w:highlight w:val="none"/>
        </w:rPr>
      </w:pPr>
    </w:p>
    <w:p w14:paraId="3350D867">
      <w:pPr>
        <w:autoSpaceDE w:val="0"/>
        <w:autoSpaceDN w:val="0"/>
        <w:adjustRightInd w:val="0"/>
        <w:spacing w:line="360" w:lineRule="auto"/>
        <w:jc w:val="center"/>
        <w:outlineLvl w:val="0"/>
        <w:rPr>
          <w:rFonts w:ascii="宋体" w:hAnsi="宋体"/>
          <w:b/>
          <w:bCs/>
          <w:color w:val="auto"/>
          <w:sz w:val="24"/>
          <w:szCs w:val="24"/>
          <w:highlight w:val="none"/>
        </w:rPr>
      </w:pPr>
      <w:r>
        <w:rPr>
          <w:rFonts w:ascii="宋体" w:hAnsi="宋体"/>
          <w:b/>
          <w:bCs/>
          <w:color w:val="auto"/>
          <w:sz w:val="36"/>
          <w:szCs w:val="36"/>
          <w:highlight w:val="none"/>
        </w:rPr>
        <w:br w:type="page"/>
      </w:r>
      <w:r>
        <w:rPr>
          <w:rFonts w:hint="eastAsia" w:ascii="宋体" w:hAnsi="宋体" w:cs="宋体"/>
          <w:b/>
          <w:bCs/>
          <w:color w:val="auto"/>
          <w:sz w:val="36"/>
          <w:szCs w:val="36"/>
          <w:highlight w:val="none"/>
        </w:rPr>
        <w:t>3.4 中小企业声明函（工程、服务）</w:t>
      </w:r>
    </w:p>
    <w:p w14:paraId="6D8029EF">
      <w:pPr>
        <w:spacing w:line="360" w:lineRule="auto"/>
        <w:ind w:firstLine="808" w:firstLineChars="337"/>
        <w:jc w:val="left"/>
        <w:rPr>
          <w:color w:val="auto"/>
          <w:sz w:val="24"/>
          <w:szCs w:val="24"/>
          <w:highlight w:val="none"/>
        </w:rPr>
      </w:pPr>
      <w:r>
        <w:rPr>
          <w:color w:val="auto"/>
          <w:sz w:val="24"/>
          <w:szCs w:val="24"/>
          <w:highlight w:val="none"/>
        </w:rPr>
        <w:t>本公司郑重声明，根据《政府采购促进中小企业发展管理办法》（财库﹝2020﹞46号）的规定，本公司参加</w:t>
      </w:r>
      <w:r>
        <w:rPr>
          <w:i/>
          <w:color w:val="auto"/>
          <w:sz w:val="24"/>
          <w:szCs w:val="24"/>
          <w:highlight w:val="none"/>
          <w:u w:val="single"/>
        </w:rPr>
        <w:t>（单位名称）</w:t>
      </w:r>
      <w:r>
        <w:rPr>
          <w:color w:val="auto"/>
          <w:sz w:val="24"/>
          <w:szCs w:val="24"/>
          <w:highlight w:val="none"/>
        </w:rPr>
        <w:t>的</w:t>
      </w:r>
      <w:r>
        <w:rPr>
          <w:i/>
          <w:color w:val="auto"/>
          <w:sz w:val="24"/>
          <w:szCs w:val="24"/>
          <w:highlight w:val="none"/>
          <w:u w:val="single"/>
        </w:rPr>
        <w:t>（项目名称）</w:t>
      </w:r>
      <w:r>
        <w:rPr>
          <w:color w:val="auto"/>
          <w:sz w:val="24"/>
          <w:szCs w:val="24"/>
          <w:highlight w:val="none"/>
        </w:rPr>
        <w:t>采购活动，提供的</w:t>
      </w:r>
      <w:r>
        <w:rPr>
          <w:rFonts w:hint="eastAsia"/>
          <w:color w:val="auto"/>
          <w:sz w:val="24"/>
          <w:szCs w:val="24"/>
          <w:highlight w:val="none"/>
        </w:rPr>
        <w:t>服务</w:t>
      </w:r>
      <w:r>
        <w:rPr>
          <w:color w:val="auto"/>
          <w:sz w:val="24"/>
          <w:szCs w:val="24"/>
          <w:highlight w:val="none"/>
        </w:rPr>
        <w:t>全部由符合政策要求的中小企业</w:t>
      </w:r>
      <w:r>
        <w:rPr>
          <w:rFonts w:hint="eastAsia"/>
          <w:color w:val="auto"/>
          <w:sz w:val="24"/>
          <w:szCs w:val="24"/>
          <w:highlight w:val="none"/>
        </w:rPr>
        <w:t>承接</w:t>
      </w:r>
      <w:r>
        <w:rPr>
          <w:color w:val="auto"/>
          <w:sz w:val="24"/>
          <w:szCs w:val="24"/>
          <w:highlight w:val="none"/>
        </w:rPr>
        <w:t>。</w:t>
      </w:r>
      <w:r>
        <w:rPr>
          <w:rFonts w:hint="eastAsia"/>
          <w:color w:val="auto"/>
          <w:sz w:val="24"/>
          <w:szCs w:val="24"/>
          <w:highlight w:val="none"/>
        </w:rPr>
        <w:t>承接企业</w:t>
      </w:r>
      <w:r>
        <w:rPr>
          <w:color w:val="auto"/>
          <w:sz w:val="24"/>
          <w:szCs w:val="24"/>
          <w:highlight w:val="none"/>
        </w:rPr>
        <w:t>的具体情况如下：</w:t>
      </w:r>
    </w:p>
    <w:p w14:paraId="272A6990">
      <w:pPr>
        <w:spacing w:line="360" w:lineRule="auto"/>
        <w:ind w:firstLine="808" w:firstLineChars="337"/>
        <w:jc w:val="left"/>
        <w:rPr>
          <w:color w:val="auto"/>
          <w:sz w:val="24"/>
          <w:szCs w:val="24"/>
          <w:highlight w:val="none"/>
        </w:rPr>
      </w:pPr>
      <w:r>
        <w:rPr>
          <w:color w:val="auto"/>
          <w:sz w:val="24"/>
          <w:szCs w:val="24"/>
          <w:highlight w:val="none"/>
        </w:rPr>
        <w:t xml:space="preserve">1. </w:t>
      </w:r>
      <w:r>
        <w:rPr>
          <w:i/>
          <w:color w:val="auto"/>
          <w:sz w:val="24"/>
          <w:szCs w:val="24"/>
          <w:highlight w:val="none"/>
          <w:u w:val="single"/>
        </w:rPr>
        <w:t>（标的名称）</w:t>
      </w:r>
      <w:r>
        <w:rPr>
          <w:color w:val="auto"/>
          <w:sz w:val="24"/>
          <w:szCs w:val="24"/>
          <w:highlight w:val="none"/>
        </w:rPr>
        <w:t>，属于</w:t>
      </w:r>
      <w:r>
        <w:rPr>
          <w:i/>
          <w:color w:val="auto"/>
          <w:sz w:val="24"/>
          <w:szCs w:val="24"/>
          <w:highlight w:val="none"/>
          <w:u w:val="single"/>
        </w:rPr>
        <w:t>（采购文件中明确的所属行业）</w:t>
      </w:r>
      <w:r>
        <w:rPr>
          <w:color w:val="auto"/>
          <w:sz w:val="24"/>
          <w:szCs w:val="24"/>
          <w:highlight w:val="none"/>
        </w:rPr>
        <w:t>行业；</w:t>
      </w:r>
      <w:r>
        <w:rPr>
          <w:rFonts w:hint="eastAsia"/>
          <w:color w:val="auto"/>
          <w:sz w:val="24"/>
          <w:szCs w:val="24"/>
          <w:highlight w:val="none"/>
        </w:rPr>
        <w:t>承接企业</w:t>
      </w:r>
      <w:r>
        <w:rPr>
          <w:color w:val="auto"/>
          <w:sz w:val="24"/>
          <w:szCs w:val="24"/>
          <w:highlight w:val="none"/>
        </w:rPr>
        <w:t>为</w:t>
      </w:r>
      <w:r>
        <w:rPr>
          <w:i/>
          <w:color w:val="auto"/>
          <w:sz w:val="24"/>
          <w:szCs w:val="24"/>
          <w:highlight w:val="none"/>
          <w:u w:val="single"/>
        </w:rPr>
        <w:t>（企业名称）</w:t>
      </w:r>
      <w:r>
        <w:rPr>
          <w:color w:val="auto"/>
          <w:sz w:val="24"/>
          <w:szCs w:val="24"/>
          <w:highlight w:val="none"/>
        </w:rPr>
        <w:t>，从业人员</w:t>
      </w:r>
      <w:r>
        <w:rPr>
          <w:rFonts w:hint="eastAsia"/>
          <w:color w:val="auto"/>
          <w:sz w:val="24"/>
          <w:szCs w:val="24"/>
          <w:highlight w:val="none"/>
          <w:u w:val="single"/>
        </w:rPr>
        <w:t xml:space="preserve">   </w:t>
      </w:r>
      <w:r>
        <w:rPr>
          <w:color w:val="auto"/>
          <w:sz w:val="24"/>
          <w:szCs w:val="24"/>
          <w:highlight w:val="none"/>
        </w:rPr>
        <w:t>人，营业收入为</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万元，资产总额为</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万元，属于</w:t>
      </w:r>
      <w:r>
        <w:rPr>
          <w:i/>
          <w:color w:val="auto"/>
          <w:sz w:val="24"/>
          <w:szCs w:val="24"/>
          <w:highlight w:val="none"/>
          <w:u w:val="single"/>
        </w:rPr>
        <w:t>（中型企业、小型企业、微型企业）</w:t>
      </w:r>
      <w:r>
        <w:rPr>
          <w:color w:val="auto"/>
          <w:sz w:val="24"/>
          <w:szCs w:val="24"/>
          <w:highlight w:val="none"/>
        </w:rPr>
        <w:t>；</w:t>
      </w:r>
    </w:p>
    <w:p w14:paraId="22BFE71A">
      <w:pPr>
        <w:spacing w:line="360" w:lineRule="auto"/>
        <w:ind w:firstLine="808" w:firstLineChars="337"/>
        <w:jc w:val="left"/>
        <w:rPr>
          <w:color w:val="auto"/>
          <w:sz w:val="24"/>
          <w:szCs w:val="24"/>
          <w:highlight w:val="none"/>
        </w:rPr>
      </w:pPr>
      <w:r>
        <w:rPr>
          <w:color w:val="auto"/>
          <w:sz w:val="24"/>
          <w:szCs w:val="24"/>
          <w:highlight w:val="none"/>
        </w:rPr>
        <w:t xml:space="preserve">…… </w:t>
      </w:r>
    </w:p>
    <w:p w14:paraId="7993D3CE">
      <w:pPr>
        <w:spacing w:line="360" w:lineRule="auto"/>
        <w:ind w:firstLine="808" w:firstLineChars="337"/>
        <w:jc w:val="left"/>
        <w:rPr>
          <w:color w:val="auto"/>
          <w:sz w:val="24"/>
          <w:szCs w:val="24"/>
          <w:highlight w:val="none"/>
        </w:rPr>
      </w:pPr>
      <w:r>
        <w:rPr>
          <w:color w:val="auto"/>
          <w:sz w:val="24"/>
          <w:szCs w:val="24"/>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16757BF9">
      <w:pPr>
        <w:spacing w:line="360" w:lineRule="auto"/>
        <w:ind w:firstLine="808" w:firstLineChars="337"/>
        <w:jc w:val="left"/>
        <w:rPr>
          <w:color w:val="auto"/>
          <w:sz w:val="24"/>
          <w:szCs w:val="24"/>
          <w:highlight w:val="none"/>
        </w:rPr>
      </w:pPr>
    </w:p>
    <w:p w14:paraId="6078F104">
      <w:pPr>
        <w:spacing w:line="360" w:lineRule="auto"/>
        <w:ind w:firstLine="808" w:firstLineChars="337"/>
        <w:jc w:val="left"/>
        <w:rPr>
          <w:color w:val="auto"/>
          <w:sz w:val="24"/>
          <w:szCs w:val="24"/>
          <w:highlight w:val="none"/>
        </w:rPr>
      </w:pPr>
    </w:p>
    <w:p w14:paraId="47C22106">
      <w:pPr>
        <w:spacing w:line="480" w:lineRule="auto"/>
        <w:jc w:val="left"/>
        <w:rPr>
          <w:color w:val="auto"/>
          <w:sz w:val="24"/>
          <w:szCs w:val="24"/>
          <w:highlight w:val="none"/>
        </w:rPr>
      </w:pPr>
      <w:r>
        <w:rPr>
          <w:color w:val="auto"/>
          <w:sz w:val="24"/>
          <w:szCs w:val="24"/>
          <w:highlight w:val="none"/>
        </w:rPr>
        <w:t>企业名称（盖章）：</w:t>
      </w:r>
    </w:p>
    <w:p w14:paraId="4C4B0843">
      <w:pPr>
        <w:spacing w:line="480" w:lineRule="auto"/>
        <w:jc w:val="left"/>
        <w:rPr>
          <w:rFonts w:ascii="等线" w:hAnsi="等线" w:cs="Arial"/>
          <w:color w:val="auto"/>
          <w:sz w:val="24"/>
          <w:szCs w:val="24"/>
          <w:highlight w:val="none"/>
        </w:rPr>
      </w:pPr>
      <w:r>
        <w:rPr>
          <w:color w:val="auto"/>
          <w:sz w:val="24"/>
          <w:szCs w:val="24"/>
          <w:highlight w:val="none"/>
        </w:rPr>
        <w:t>日期：</w:t>
      </w:r>
    </w:p>
    <w:p w14:paraId="51FDDD05">
      <w:pPr>
        <w:spacing w:line="480" w:lineRule="auto"/>
        <w:ind w:left="4358" w:leftChars="2075"/>
        <w:rPr>
          <w:rFonts w:ascii="等线" w:hAnsi="等线" w:cs="Arial"/>
          <w:color w:val="auto"/>
          <w:sz w:val="24"/>
          <w:szCs w:val="24"/>
          <w:highlight w:val="none"/>
        </w:rPr>
      </w:pPr>
    </w:p>
    <w:p w14:paraId="2122AC17">
      <w:pPr>
        <w:widowControl/>
        <w:spacing w:before="100" w:beforeAutospacing="1" w:after="100" w:afterAutospacing="1" w:line="360" w:lineRule="auto"/>
        <w:contextualSpacing/>
        <w:jc w:val="left"/>
        <w:rPr>
          <w:rFonts w:ascii="宋体" w:hAnsi="宋体"/>
          <w:color w:val="auto"/>
          <w:sz w:val="24"/>
          <w:szCs w:val="24"/>
          <w:highlight w:val="none"/>
        </w:rPr>
      </w:pPr>
      <w:r>
        <w:rPr>
          <w:rFonts w:hint="eastAsia" w:ascii="宋体" w:hAnsi="宋体"/>
          <w:color w:val="auto"/>
          <w:sz w:val="24"/>
          <w:szCs w:val="24"/>
          <w:highlight w:val="none"/>
        </w:rPr>
        <w:t>说明：</w:t>
      </w:r>
    </w:p>
    <w:p w14:paraId="1E572A59">
      <w:pPr>
        <w:widowControl/>
        <w:spacing w:before="100" w:beforeAutospacing="1" w:after="100" w:afterAutospacing="1" w:line="360" w:lineRule="auto"/>
        <w:contextualSpacing/>
        <w:jc w:val="left"/>
        <w:rPr>
          <w:rFonts w:ascii="宋体" w:hAnsi="宋体" w:cs="Arial"/>
          <w:color w:val="auto"/>
          <w:kern w:val="0"/>
          <w:sz w:val="24"/>
          <w:szCs w:val="24"/>
          <w:highlight w:val="none"/>
        </w:rPr>
      </w:pPr>
      <w:r>
        <w:rPr>
          <w:rFonts w:hint="eastAsia" w:ascii="宋体" w:hAnsi="宋体" w:cs="Arial"/>
          <w:color w:val="auto"/>
          <w:kern w:val="0"/>
          <w:sz w:val="24"/>
          <w:szCs w:val="24"/>
          <w:highlight w:val="none"/>
        </w:rPr>
        <w:t>1、</w:t>
      </w:r>
      <w:r>
        <w:rPr>
          <w:color w:val="auto"/>
          <w:sz w:val="24"/>
          <w:szCs w:val="24"/>
          <w:highlight w:val="none"/>
        </w:rPr>
        <w:t>从业人员、营业收入、资产总额填报上一年度数据，无上一年度数据的新成立企业可不填报。</w:t>
      </w:r>
    </w:p>
    <w:p w14:paraId="401D6D9D">
      <w:pPr>
        <w:widowControl/>
        <w:spacing w:before="100" w:beforeAutospacing="1" w:after="100" w:afterAutospacing="1" w:line="360" w:lineRule="auto"/>
        <w:contextualSpacing/>
        <w:jc w:val="left"/>
        <w:rPr>
          <w:rFonts w:ascii="宋体" w:hAnsi="宋体" w:cs="Arial"/>
          <w:color w:val="auto"/>
          <w:kern w:val="0"/>
          <w:sz w:val="24"/>
          <w:szCs w:val="24"/>
          <w:highlight w:val="none"/>
        </w:rPr>
      </w:pPr>
      <w:r>
        <w:rPr>
          <w:rFonts w:hint="eastAsia" w:ascii="宋体" w:hAnsi="宋体" w:cs="Arial"/>
          <w:color w:val="auto"/>
          <w:kern w:val="0"/>
          <w:sz w:val="24"/>
          <w:szCs w:val="24"/>
          <w:highlight w:val="none"/>
        </w:rPr>
        <w:t>2、</w:t>
      </w:r>
      <w:r>
        <w:rPr>
          <w:rFonts w:ascii="宋体" w:hAnsi="宋体" w:cs="Arial"/>
          <w:color w:val="auto"/>
          <w:kern w:val="0"/>
          <w:sz w:val="24"/>
          <w:szCs w:val="24"/>
          <w:highlight w:val="none"/>
        </w:rPr>
        <w:t>中小企业参加政府采购活动，应当出具</w:t>
      </w:r>
      <w:r>
        <w:rPr>
          <w:color w:val="auto"/>
          <w:sz w:val="24"/>
          <w:szCs w:val="24"/>
          <w:highlight w:val="none"/>
        </w:rPr>
        <w:t>《中小企业声明函》，否则不得享受相关中小企业扶持政</w:t>
      </w:r>
      <w:r>
        <w:rPr>
          <w:rFonts w:ascii="宋体" w:hAnsi="宋体" w:cs="Arial"/>
          <w:color w:val="auto"/>
          <w:kern w:val="0"/>
          <w:sz w:val="24"/>
          <w:szCs w:val="24"/>
          <w:highlight w:val="none"/>
        </w:rPr>
        <w:t>策。</w:t>
      </w:r>
    </w:p>
    <w:p w14:paraId="1E8BCC0F">
      <w:pPr>
        <w:widowControl/>
        <w:ind w:right="-512" w:rightChars="-244"/>
        <w:jc w:val="center"/>
        <w:rPr>
          <w:rFonts w:ascii="宋体" w:hAnsi="宋体"/>
          <w:b/>
          <w:bCs/>
          <w:color w:val="auto"/>
          <w:sz w:val="36"/>
          <w:szCs w:val="36"/>
          <w:highlight w:val="none"/>
        </w:rPr>
      </w:pPr>
    </w:p>
    <w:p w14:paraId="17E88AF2">
      <w:pPr>
        <w:widowControl/>
        <w:ind w:right="-512" w:rightChars="-244"/>
        <w:jc w:val="center"/>
        <w:rPr>
          <w:rFonts w:ascii="宋体" w:hAnsi="宋体"/>
          <w:b/>
          <w:bCs/>
          <w:color w:val="auto"/>
          <w:sz w:val="36"/>
          <w:szCs w:val="36"/>
          <w:highlight w:val="none"/>
        </w:rPr>
      </w:pPr>
    </w:p>
    <w:p w14:paraId="6A45DDD0">
      <w:pPr>
        <w:widowControl/>
        <w:ind w:right="-512" w:rightChars="-244"/>
        <w:jc w:val="center"/>
        <w:rPr>
          <w:rFonts w:ascii="宋体" w:hAnsi="宋体"/>
          <w:b/>
          <w:bCs/>
          <w:color w:val="auto"/>
          <w:sz w:val="36"/>
          <w:szCs w:val="36"/>
          <w:highlight w:val="none"/>
        </w:rPr>
      </w:pPr>
    </w:p>
    <w:p w14:paraId="5292AF58">
      <w:pPr>
        <w:widowControl/>
        <w:ind w:right="-512" w:rightChars="-244"/>
        <w:jc w:val="center"/>
        <w:rPr>
          <w:rFonts w:ascii="宋体" w:hAnsi="宋体"/>
          <w:b/>
          <w:bCs/>
          <w:color w:val="auto"/>
          <w:sz w:val="36"/>
          <w:szCs w:val="36"/>
          <w:highlight w:val="none"/>
        </w:rPr>
      </w:pPr>
    </w:p>
    <w:p w14:paraId="02EE707C">
      <w:pPr>
        <w:widowControl/>
        <w:ind w:right="-512" w:rightChars="-244"/>
        <w:jc w:val="center"/>
        <w:rPr>
          <w:rFonts w:ascii="宋体" w:hAnsi="宋体"/>
          <w:b/>
          <w:bCs/>
          <w:color w:val="auto"/>
          <w:sz w:val="36"/>
          <w:szCs w:val="36"/>
          <w:highlight w:val="none"/>
        </w:rPr>
      </w:pPr>
    </w:p>
    <w:p w14:paraId="3800F0B6">
      <w:pPr>
        <w:autoSpaceDE w:val="0"/>
        <w:autoSpaceDN w:val="0"/>
        <w:adjustRightInd w:val="0"/>
        <w:spacing w:line="360" w:lineRule="auto"/>
        <w:jc w:val="center"/>
        <w:outlineLvl w:val="0"/>
        <w:rPr>
          <w:rFonts w:ascii="宋体" w:cs="宋体"/>
          <w:b/>
          <w:bCs/>
          <w:color w:val="auto"/>
          <w:sz w:val="36"/>
          <w:szCs w:val="36"/>
          <w:highlight w:val="none"/>
        </w:rPr>
      </w:pPr>
      <w:r>
        <w:rPr>
          <w:rFonts w:ascii="宋体" w:hAnsi="宋体" w:cs="宋体"/>
          <w:b/>
          <w:bCs/>
          <w:color w:val="auto"/>
          <w:sz w:val="36"/>
          <w:szCs w:val="36"/>
          <w:highlight w:val="none"/>
        </w:rPr>
        <w:t xml:space="preserve">3.5 </w:t>
      </w:r>
      <w:r>
        <w:rPr>
          <w:rFonts w:hint="eastAsia" w:ascii="宋体" w:hAnsi="宋体" w:cs="宋体"/>
          <w:b/>
          <w:bCs/>
          <w:color w:val="auto"/>
          <w:sz w:val="36"/>
          <w:szCs w:val="36"/>
          <w:highlight w:val="none"/>
        </w:rPr>
        <w:t>残疾人福利性单位声明函</w:t>
      </w:r>
    </w:p>
    <w:p w14:paraId="579E883B">
      <w:pPr>
        <w:spacing w:line="360" w:lineRule="auto"/>
        <w:rPr>
          <w:rFonts w:ascii="宋体" w:cs="宋体"/>
          <w:color w:val="auto"/>
          <w:szCs w:val="21"/>
          <w:highlight w:val="none"/>
        </w:rPr>
      </w:pPr>
    </w:p>
    <w:p w14:paraId="1CDB2E04">
      <w:pPr>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本单位郑重声明，根据《财政部民政部中国残疾人联合会关于促进残疾人就业政府采购政策的通知》（财库〔</w:t>
      </w:r>
      <w:r>
        <w:rPr>
          <w:rFonts w:ascii="宋体" w:hAnsi="宋体" w:cs="宋体"/>
          <w:color w:val="auto"/>
          <w:sz w:val="24"/>
          <w:szCs w:val="24"/>
          <w:highlight w:val="none"/>
        </w:rPr>
        <w:t>2017</w:t>
      </w:r>
      <w:r>
        <w:rPr>
          <w:rFonts w:hint="eastAsia" w:ascii="宋体" w:hAnsi="宋体" w:cs="宋体"/>
          <w:color w:val="auto"/>
          <w:sz w:val="24"/>
          <w:szCs w:val="24"/>
          <w:highlight w:val="none"/>
        </w:rPr>
        <w:t>〕</w:t>
      </w:r>
      <w:r>
        <w:rPr>
          <w:rFonts w:ascii="宋体" w:hAnsi="宋体" w:cs="宋体"/>
          <w:color w:val="auto"/>
          <w:sz w:val="24"/>
          <w:szCs w:val="24"/>
          <w:highlight w:val="none"/>
        </w:rPr>
        <w:t>141</w:t>
      </w:r>
      <w:r>
        <w:rPr>
          <w:rFonts w:hint="eastAsia" w:ascii="宋体" w:hAnsi="宋体" w:cs="宋体"/>
          <w:color w:val="auto"/>
          <w:sz w:val="24"/>
          <w:szCs w:val="24"/>
          <w:highlight w:val="none"/>
        </w:rPr>
        <w:t>号）的规定，本单位为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（符合/不符合）条件的残疾人福利性单位，且本单位参加单位的项目采购活动提供本单位制造的货物（由本单位承担工程</w:t>
      </w:r>
      <w:r>
        <w:rPr>
          <w:rFonts w:ascii="宋体" w:hAnsi="宋体" w:cs="宋体"/>
          <w:color w:val="auto"/>
          <w:sz w:val="24"/>
          <w:szCs w:val="24"/>
          <w:highlight w:val="none"/>
        </w:rPr>
        <w:t>/</w:t>
      </w:r>
      <w:r>
        <w:rPr>
          <w:rFonts w:hint="eastAsia" w:ascii="宋体" w:hAnsi="宋体" w:cs="宋体"/>
          <w:color w:val="auto"/>
          <w:sz w:val="24"/>
          <w:szCs w:val="24"/>
          <w:highlight w:val="none"/>
        </w:rPr>
        <w:t>提供服务），或者提供其他残疾人福利性单位制造的货物（不包括使用非残疾人福利性单位注册商标的货物）。</w:t>
      </w:r>
    </w:p>
    <w:p w14:paraId="60AEE89D">
      <w:pPr>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3196E3FC">
      <w:pPr>
        <w:spacing w:line="360" w:lineRule="auto"/>
        <w:rPr>
          <w:rFonts w:ascii="宋体" w:cs="宋体"/>
          <w:color w:val="auto"/>
          <w:sz w:val="24"/>
          <w:szCs w:val="24"/>
          <w:highlight w:val="none"/>
        </w:rPr>
      </w:pPr>
    </w:p>
    <w:p w14:paraId="546EDEC5">
      <w:pPr>
        <w:spacing w:line="360" w:lineRule="auto"/>
        <w:rPr>
          <w:rFonts w:ascii="宋体" w:cs="宋体"/>
          <w:color w:val="auto"/>
          <w:sz w:val="24"/>
          <w:szCs w:val="24"/>
          <w:highlight w:val="none"/>
        </w:rPr>
      </w:pPr>
    </w:p>
    <w:p w14:paraId="12092046">
      <w:pPr>
        <w:spacing w:line="360" w:lineRule="auto"/>
        <w:ind w:firstLine="5520" w:firstLineChars="2300"/>
        <w:rPr>
          <w:rFonts w:ascii="宋体" w:cs="宋体"/>
          <w:color w:val="auto"/>
          <w:sz w:val="24"/>
          <w:szCs w:val="24"/>
          <w:highlight w:val="none"/>
        </w:rPr>
      </w:pPr>
      <w:r>
        <w:rPr>
          <w:rFonts w:hint="eastAsia" w:ascii="宋体" w:hAnsi="宋体" w:cs="宋体"/>
          <w:color w:val="auto"/>
          <w:sz w:val="24"/>
          <w:szCs w:val="24"/>
          <w:highlight w:val="none"/>
        </w:rPr>
        <w:t>单位名称（盖章）：</w:t>
      </w:r>
    </w:p>
    <w:p w14:paraId="47884470">
      <w:pPr>
        <w:spacing w:line="360" w:lineRule="auto"/>
        <w:ind w:firstLine="5520" w:firstLineChars="2300"/>
        <w:rPr>
          <w:rFonts w:ascii="宋体" w:cs="宋体"/>
          <w:color w:val="auto"/>
          <w:sz w:val="24"/>
          <w:szCs w:val="24"/>
          <w:highlight w:val="none"/>
        </w:rPr>
      </w:pPr>
      <w:r>
        <w:rPr>
          <w:rFonts w:hint="eastAsia" w:ascii="宋体" w:hAnsi="宋体" w:cs="宋体"/>
          <w:color w:val="auto"/>
          <w:sz w:val="24"/>
          <w:szCs w:val="24"/>
          <w:highlight w:val="none"/>
        </w:rPr>
        <w:t>日    期：  年  月  日</w:t>
      </w:r>
    </w:p>
    <w:p w14:paraId="3743D282">
      <w:pPr>
        <w:widowControl/>
        <w:spacing w:before="100" w:beforeAutospacing="1" w:after="100" w:afterAutospacing="1" w:line="360" w:lineRule="auto"/>
        <w:jc w:val="center"/>
        <w:rPr>
          <w:rFonts w:ascii="宋体" w:hAnsi="宋体" w:cs="宋体"/>
          <w:b/>
          <w:bCs/>
          <w:color w:val="auto"/>
          <w:sz w:val="21"/>
          <w:szCs w:val="21"/>
          <w:highlight w:val="none"/>
        </w:rPr>
      </w:pPr>
    </w:p>
    <w:p w14:paraId="5B6E4684">
      <w:pPr>
        <w:widowControl/>
        <w:spacing w:before="100" w:beforeAutospacing="1" w:after="100" w:afterAutospacing="1" w:line="360" w:lineRule="auto"/>
        <w:jc w:val="center"/>
        <w:rPr>
          <w:rFonts w:ascii="宋体" w:hAnsi="宋体" w:cs="宋体"/>
          <w:b/>
          <w:bCs/>
          <w:color w:val="auto"/>
          <w:sz w:val="21"/>
          <w:szCs w:val="21"/>
          <w:highlight w:val="none"/>
        </w:rPr>
      </w:pPr>
    </w:p>
    <w:p w14:paraId="51FDCAC9">
      <w:pPr>
        <w:widowControl/>
        <w:spacing w:before="100" w:beforeAutospacing="1" w:after="100" w:afterAutospacing="1" w:line="360" w:lineRule="auto"/>
        <w:jc w:val="center"/>
        <w:rPr>
          <w:rFonts w:ascii="宋体" w:hAnsi="宋体" w:cs="宋体"/>
          <w:b/>
          <w:bCs/>
          <w:color w:val="auto"/>
          <w:sz w:val="21"/>
          <w:szCs w:val="21"/>
          <w:highlight w:val="none"/>
        </w:rPr>
      </w:pPr>
    </w:p>
    <w:p w14:paraId="756EB21F">
      <w:pPr>
        <w:widowControl/>
        <w:spacing w:before="100" w:beforeAutospacing="1" w:after="100" w:afterAutospacing="1" w:line="360" w:lineRule="auto"/>
        <w:jc w:val="center"/>
        <w:rPr>
          <w:rFonts w:ascii="宋体" w:hAnsi="宋体" w:cs="宋体"/>
          <w:b/>
          <w:bCs/>
          <w:color w:val="auto"/>
          <w:sz w:val="21"/>
          <w:szCs w:val="21"/>
          <w:highlight w:val="none"/>
        </w:rPr>
      </w:pPr>
    </w:p>
    <w:p w14:paraId="4C6F10B9">
      <w:pPr>
        <w:widowControl/>
        <w:spacing w:before="100" w:beforeAutospacing="1" w:after="100" w:afterAutospacing="1" w:line="360" w:lineRule="auto"/>
        <w:jc w:val="center"/>
        <w:rPr>
          <w:rFonts w:ascii="宋体" w:hAnsi="宋体" w:cs="宋体"/>
          <w:b/>
          <w:bCs/>
          <w:color w:val="auto"/>
          <w:sz w:val="21"/>
          <w:szCs w:val="21"/>
          <w:highlight w:val="none"/>
        </w:rPr>
      </w:pPr>
    </w:p>
    <w:p w14:paraId="7ABBC1E9">
      <w:pPr>
        <w:widowControl/>
        <w:spacing w:before="100" w:beforeAutospacing="1" w:after="100" w:afterAutospacing="1" w:line="360" w:lineRule="auto"/>
        <w:jc w:val="center"/>
        <w:rPr>
          <w:rFonts w:ascii="宋体" w:hAnsi="宋体" w:cs="宋体"/>
          <w:b/>
          <w:bCs/>
          <w:color w:val="auto"/>
          <w:sz w:val="21"/>
          <w:szCs w:val="21"/>
          <w:highlight w:val="none"/>
        </w:rPr>
      </w:pPr>
    </w:p>
    <w:p w14:paraId="371287F4">
      <w:pPr>
        <w:widowControl/>
        <w:spacing w:before="100" w:beforeAutospacing="1" w:after="100" w:afterAutospacing="1" w:line="360" w:lineRule="auto"/>
        <w:jc w:val="center"/>
        <w:rPr>
          <w:rFonts w:ascii="宋体" w:hAnsi="宋体" w:cs="宋体"/>
          <w:b/>
          <w:bCs/>
          <w:color w:val="auto"/>
          <w:sz w:val="21"/>
          <w:szCs w:val="21"/>
          <w:highlight w:val="none"/>
        </w:rPr>
      </w:pPr>
    </w:p>
    <w:p w14:paraId="2A3F7E80">
      <w:pPr>
        <w:widowControl/>
        <w:spacing w:before="100" w:beforeAutospacing="1" w:after="100" w:afterAutospacing="1" w:line="360" w:lineRule="auto"/>
        <w:jc w:val="both"/>
        <w:rPr>
          <w:rFonts w:ascii="宋体" w:hAnsi="宋体" w:cs="宋体"/>
          <w:b/>
          <w:bCs/>
          <w:color w:val="auto"/>
          <w:sz w:val="21"/>
          <w:szCs w:val="21"/>
          <w:highlight w:val="none"/>
        </w:rPr>
      </w:pPr>
    </w:p>
    <w:p w14:paraId="138B256D">
      <w:pPr>
        <w:autoSpaceDE w:val="0"/>
        <w:autoSpaceDN w:val="0"/>
        <w:adjustRightInd w:val="0"/>
        <w:spacing w:line="360" w:lineRule="auto"/>
        <w:ind w:right="-512" w:rightChars="-244"/>
        <w:jc w:val="center"/>
        <w:outlineLvl w:val="0"/>
        <w:rPr>
          <w:rFonts w:hint="eastAsia" w:ascii="宋体" w:hAnsi="宋体"/>
          <w:b/>
          <w:bCs/>
          <w:color w:val="auto"/>
          <w:sz w:val="21"/>
          <w:szCs w:val="21"/>
          <w:highlight w:val="none"/>
        </w:rPr>
      </w:pPr>
    </w:p>
    <w:p w14:paraId="7360F735">
      <w:pPr>
        <w:autoSpaceDE w:val="0"/>
        <w:autoSpaceDN w:val="0"/>
        <w:adjustRightInd w:val="0"/>
        <w:spacing w:line="360" w:lineRule="auto"/>
        <w:ind w:right="-512" w:rightChars="-244"/>
        <w:jc w:val="center"/>
        <w:outlineLvl w:val="0"/>
        <w:rPr>
          <w:rFonts w:hint="eastAsia" w:ascii="宋体" w:hAnsi="宋体"/>
          <w:b/>
          <w:bCs/>
          <w:color w:val="auto"/>
          <w:sz w:val="21"/>
          <w:szCs w:val="21"/>
          <w:highlight w:val="none"/>
        </w:rPr>
      </w:pPr>
    </w:p>
    <w:p w14:paraId="348F937E">
      <w:pPr>
        <w:pStyle w:val="9"/>
        <w:rPr>
          <w:rFonts w:hint="eastAsia"/>
          <w:color w:val="auto"/>
          <w:highlight w:val="none"/>
        </w:rPr>
      </w:pPr>
    </w:p>
    <w:p w14:paraId="0F84E7BE">
      <w:pPr>
        <w:autoSpaceDE w:val="0"/>
        <w:autoSpaceDN w:val="0"/>
        <w:adjustRightInd w:val="0"/>
        <w:spacing w:line="360" w:lineRule="auto"/>
        <w:ind w:right="-512" w:rightChars="-244"/>
        <w:jc w:val="center"/>
        <w:outlineLvl w:val="0"/>
        <w:rPr>
          <w:rFonts w:ascii="宋体" w:hAnsi="宋体"/>
          <w:color w:val="auto"/>
          <w:highlight w:val="none"/>
        </w:rPr>
      </w:pPr>
      <w:r>
        <w:rPr>
          <w:rFonts w:hint="eastAsia" w:ascii="宋体" w:hAnsi="宋体"/>
          <w:b/>
          <w:bCs/>
          <w:color w:val="auto"/>
          <w:sz w:val="36"/>
          <w:szCs w:val="36"/>
          <w:highlight w:val="none"/>
        </w:rPr>
        <w:t>3.6 许昌市建安区政府采购供应商信用承诺函</w:t>
      </w:r>
    </w:p>
    <w:p w14:paraId="3FE38A39">
      <w:pPr>
        <w:spacing w:line="560" w:lineRule="exact"/>
        <w:ind w:right="-512" w:rightChars="-244"/>
        <w:rPr>
          <w:rFonts w:ascii="宋体" w:hAnsi="宋体" w:cs="仿宋_GB2312"/>
          <w:color w:val="auto"/>
          <w:sz w:val="24"/>
          <w:szCs w:val="24"/>
          <w:highlight w:val="none"/>
        </w:rPr>
      </w:pPr>
      <w:r>
        <w:rPr>
          <w:rFonts w:hint="eastAsia" w:ascii="宋体" w:hAnsi="宋体" w:cs="仿宋_GB2312"/>
          <w:color w:val="auto"/>
          <w:sz w:val="24"/>
          <w:szCs w:val="24"/>
          <w:highlight w:val="none"/>
        </w:rPr>
        <w:t>致</w:t>
      </w:r>
      <w:r>
        <w:rPr>
          <w:rFonts w:hint="eastAsia" w:ascii="宋体" w:hAnsi="宋体" w:cs="仿宋_GB2312"/>
          <w:color w:val="auto"/>
          <w:sz w:val="24"/>
          <w:szCs w:val="24"/>
          <w:highlight w:val="none"/>
          <w:u w:val="single"/>
        </w:rPr>
        <w:t>（采购人）</w:t>
      </w:r>
      <w:r>
        <w:rPr>
          <w:rFonts w:hint="eastAsia" w:ascii="宋体" w:hAnsi="宋体" w:cs="仿宋_GB2312"/>
          <w:color w:val="auto"/>
          <w:sz w:val="24"/>
          <w:szCs w:val="24"/>
          <w:highlight w:val="none"/>
        </w:rPr>
        <w:t>：</w:t>
      </w:r>
    </w:p>
    <w:p w14:paraId="013E5954">
      <w:pPr>
        <w:spacing w:line="560" w:lineRule="exact"/>
        <w:ind w:right="-512" w:rightChars="-244" w:firstLine="436" w:firstLineChars="200"/>
        <w:rPr>
          <w:rFonts w:hint="eastAsia" w:ascii="宋体" w:hAnsi="宋体" w:eastAsia="宋体" w:cs="仿宋_GB2312"/>
          <w:color w:val="auto"/>
          <w:spacing w:val="-11"/>
          <w:sz w:val="24"/>
          <w:szCs w:val="24"/>
          <w:highlight w:val="none"/>
          <w:u w:val="single"/>
          <w:lang w:eastAsia="zh-CN"/>
        </w:rPr>
      </w:pPr>
      <w:r>
        <w:rPr>
          <w:rFonts w:hint="eastAsia" w:ascii="宋体" w:hAnsi="宋体" w:cs="仿宋_GB2312"/>
          <w:color w:val="auto"/>
          <w:spacing w:val="-11"/>
          <w:sz w:val="24"/>
          <w:szCs w:val="24"/>
          <w:highlight w:val="none"/>
        </w:rPr>
        <w:t>单位名称（自然人姓名）</w:t>
      </w:r>
      <w:r>
        <w:rPr>
          <w:rFonts w:hint="eastAsia" w:ascii="宋体" w:hAnsi="宋体" w:cs="仿宋_GB2312"/>
          <w:color w:val="auto"/>
          <w:spacing w:val="-11"/>
          <w:sz w:val="24"/>
          <w:szCs w:val="24"/>
          <w:highlight w:val="none"/>
          <w:lang w:eastAsia="zh-CN"/>
        </w:rPr>
        <w:t>：</w:t>
      </w:r>
    </w:p>
    <w:p w14:paraId="3DC86074">
      <w:pPr>
        <w:spacing w:line="560" w:lineRule="exact"/>
        <w:ind w:right="-512" w:rightChars="-244" w:firstLine="436" w:firstLineChars="200"/>
        <w:rPr>
          <w:rFonts w:hint="eastAsia" w:ascii="宋体" w:hAnsi="宋体" w:eastAsia="宋体" w:cs="仿宋_GB2312"/>
          <w:color w:val="auto"/>
          <w:spacing w:val="-11"/>
          <w:sz w:val="24"/>
          <w:szCs w:val="24"/>
          <w:highlight w:val="none"/>
          <w:u w:val="single"/>
          <w:lang w:eastAsia="zh-CN"/>
        </w:rPr>
      </w:pPr>
      <w:r>
        <w:rPr>
          <w:rFonts w:hint="eastAsia" w:ascii="宋体" w:hAnsi="宋体" w:cs="仿宋_GB2312"/>
          <w:color w:val="auto"/>
          <w:spacing w:val="-11"/>
          <w:sz w:val="24"/>
          <w:szCs w:val="24"/>
          <w:highlight w:val="none"/>
        </w:rPr>
        <w:t>统一社会信用代码（身份证号码）</w:t>
      </w:r>
      <w:r>
        <w:rPr>
          <w:rFonts w:hint="eastAsia" w:ascii="宋体" w:hAnsi="宋体" w:cs="仿宋_GB2312"/>
          <w:color w:val="auto"/>
          <w:spacing w:val="-11"/>
          <w:sz w:val="24"/>
          <w:szCs w:val="24"/>
          <w:highlight w:val="none"/>
          <w:lang w:eastAsia="zh-CN"/>
        </w:rPr>
        <w:t>：</w:t>
      </w:r>
    </w:p>
    <w:p w14:paraId="16B9172E">
      <w:pPr>
        <w:spacing w:line="560" w:lineRule="exact"/>
        <w:ind w:right="-512" w:rightChars="-244" w:firstLine="436" w:firstLineChars="200"/>
        <w:rPr>
          <w:rFonts w:hint="eastAsia" w:ascii="宋体" w:hAnsi="宋体" w:eastAsia="宋体" w:cs="仿宋_GB2312"/>
          <w:color w:val="auto"/>
          <w:spacing w:val="-11"/>
          <w:sz w:val="24"/>
          <w:szCs w:val="24"/>
          <w:highlight w:val="none"/>
          <w:u w:val="single"/>
          <w:lang w:eastAsia="zh-CN"/>
        </w:rPr>
      </w:pPr>
      <w:r>
        <w:rPr>
          <w:rFonts w:hint="eastAsia" w:ascii="宋体" w:hAnsi="宋体" w:cs="仿宋_GB2312"/>
          <w:color w:val="auto"/>
          <w:spacing w:val="-11"/>
          <w:sz w:val="24"/>
          <w:szCs w:val="24"/>
          <w:highlight w:val="none"/>
        </w:rPr>
        <w:t>法定代表人（负责人）</w:t>
      </w:r>
      <w:r>
        <w:rPr>
          <w:rFonts w:hint="eastAsia" w:ascii="宋体" w:hAnsi="宋体" w:cs="仿宋_GB2312"/>
          <w:color w:val="auto"/>
          <w:spacing w:val="-11"/>
          <w:sz w:val="24"/>
          <w:szCs w:val="24"/>
          <w:highlight w:val="none"/>
          <w:lang w:eastAsia="zh-CN"/>
        </w:rPr>
        <w:t>：</w:t>
      </w:r>
    </w:p>
    <w:p w14:paraId="2C98235A">
      <w:pPr>
        <w:spacing w:line="560" w:lineRule="exact"/>
        <w:ind w:right="-512" w:rightChars="-244" w:firstLine="436" w:firstLineChars="200"/>
        <w:rPr>
          <w:rFonts w:ascii="宋体" w:hAnsi="宋体" w:cs="仿宋_GB2312"/>
          <w:color w:val="auto"/>
          <w:spacing w:val="-11"/>
          <w:sz w:val="24"/>
          <w:szCs w:val="24"/>
          <w:highlight w:val="none"/>
          <w:u w:val="single"/>
        </w:rPr>
      </w:pPr>
      <w:r>
        <w:rPr>
          <w:rFonts w:hint="eastAsia" w:ascii="宋体" w:hAnsi="宋体" w:cs="仿宋_GB2312"/>
          <w:color w:val="auto"/>
          <w:spacing w:val="-11"/>
          <w:sz w:val="24"/>
          <w:szCs w:val="24"/>
          <w:highlight w:val="none"/>
        </w:rPr>
        <w:t>联系地址和电话：</w:t>
      </w:r>
    </w:p>
    <w:p w14:paraId="4F826249">
      <w:pPr>
        <w:spacing w:line="560" w:lineRule="exact"/>
        <w:ind w:right="-512" w:rightChars="-244" w:firstLine="436" w:firstLineChars="200"/>
        <w:rPr>
          <w:rFonts w:ascii="宋体" w:hAnsi="宋体" w:cs="仿宋_GB2312"/>
          <w:color w:val="auto"/>
          <w:spacing w:val="-11"/>
          <w:sz w:val="24"/>
          <w:szCs w:val="24"/>
          <w:highlight w:val="none"/>
        </w:rPr>
      </w:pPr>
      <w:r>
        <w:rPr>
          <w:rFonts w:hint="eastAsia" w:ascii="宋体" w:hAnsi="宋体" w:cs="仿宋_GB2312"/>
          <w:color w:val="auto"/>
          <w:spacing w:val="-11"/>
          <w:sz w:val="24"/>
          <w:szCs w:val="24"/>
          <w:highlight w:val="none"/>
        </w:rPr>
        <w:t>为维护公平、公正、公开的政府采购市场秩序，树立诚实守信的政府采购供应商形象，我单位（本人）自愿作出以下承诺：</w:t>
      </w:r>
    </w:p>
    <w:p w14:paraId="7C6BEA09">
      <w:pPr>
        <w:spacing w:line="560" w:lineRule="exact"/>
        <w:ind w:right="-512" w:rightChars="-244" w:firstLine="436" w:firstLineChars="200"/>
        <w:rPr>
          <w:rFonts w:ascii="宋体" w:hAnsi="宋体" w:cs="仿宋_GB2312"/>
          <w:color w:val="auto"/>
          <w:spacing w:val="-11"/>
          <w:sz w:val="24"/>
          <w:szCs w:val="24"/>
          <w:highlight w:val="none"/>
        </w:rPr>
      </w:pPr>
      <w:r>
        <w:rPr>
          <w:rFonts w:hint="eastAsia" w:ascii="宋体" w:hAnsi="宋体" w:cs="仿宋_GB2312"/>
          <w:color w:val="auto"/>
          <w:spacing w:val="-11"/>
          <w:sz w:val="24"/>
          <w:szCs w:val="24"/>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89C769B">
      <w:pPr>
        <w:spacing w:line="560" w:lineRule="exact"/>
        <w:ind w:right="-512" w:rightChars="-244" w:firstLine="436" w:firstLineChars="200"/>
        <w:rPr>
          <w:rFonts w:ascii="宋体" w:hAnsi="宋体" w:cs="仿宋_GB2312"/>
          <w:color w:val="auto"/>
          <w:spacing w:val="-11"/>
          <w:sz w:val="24"/>
          <w:szCs w:val="24"/>
          <w:highlight w:val="none"/>
        </w:rPr>
      </w:pPr>
      <w:r>
        <w:rPr>
          <w:rFonts w:hint="eastAsia" w:ascii="宋体" w:hAnsi="宋体" w:cs="仿宋_GB2312"/>
          <w:color w:val="auto"/>
          <w:spacing w:val="-11"/>
          <w:sz w:val="24"/>
          <w:szCs w:val="24"/>
          <w:highlight w:val="none"/>
        </w:rPr>
        <w:t>（一）具有独立承担民事责任的能力；</w:t>
      </w:r>
    </w:p>
    <w:p w14:paraId="754D2F06">
      <w:pPr>
        <w:spacing w:line="560" w:lineRule="exact"/>
        <w:ind w:right="-512" w:rightChars="-244" w:firstLine="436" w:firstLineChars="200"/>
        <w:rPr>
          <w:rFonts w:ascii="宋体" w:hAnsi="宋体" w:cs="仿宋_GB2312"/>
          <w:color w:val="auto"/>
          <w:spacing w:val="-11"/>
          <w:sz w:val="24"/>
          <w:szCs w:val="24"/>
          <w:highlight w:val="none"/>
        </w:rPr>
      </w:pPr>
      <w:r>
        <w:rPr>
          <w:rFonts w:hint="eastAsia" w:ascii="宋体" w:hAnsi="宋体" w:cs="仿宋_GB2312"/>
          <w:color w:val="auto"/>
          <w:spacing w:val="-11"/>
          <w:sz w:val="24"/>
          <w:szCs w:val="24"/>
          <w:highlight w:val="none"/>
        </w:rPr>
        <w:t>（二）具有良好的商业信誉和健全的财务会计制度；</w:t>
      </w:r>
    </w:p>
    <w:p w14:paraId="467F8CBE">
      <w:pPr>
        <w:spacing w:line="560" w:lineRule="exact"/>
        <w:ind w:right="-512" w:rightChars="-244" w:firstLine="436" w:firstLineChars="200"/>
        <w:rPr>
          <w:rFonts w:ascii="宋体" w:hAnsi="宋体" w:cs="仿宋_GB2312"/>
          <w:color w:val="auto"/>
          <w:spacing w:val="-11"/>
          <w:sz w:val="24"/>
          <w:szCs w:val="24"/>
          <w:highlight w:val="none"/>
        </w:rPr>
      </w:pPr>
      <w:r>
        <w:rPr>
          <w:rFonts w:hint="eastAsia" w:ascii="宋体" w:hAnsi="宋体" w:cs="仿宋_GB2312"/>
          <w:color w:val="auto"/>
          <w:spacing w:val="-11"/>
          <w:sz w:val="24"/>
          <w:szCs w:val="24"/>
          <w:highlight w:val="none"/>
        </w:rPr>
        <w:t>（三）具有履行合同所必需的设备和专业技术能力；</w:t>
      </w:r>
    </w:p>
    <w:p w14:paraId="3F780E70">
      <w:pPr>
        <w:spacing w:line="560" w:lineRule="exact"/>
        <w:ind w:right="-512" w:rightChars="-244" w:firstLine="436" w:firstLineChars="200"/>
        <w:rPr>
          <w:rFonts w:ascii="宋体" w:hAnsi="宋体" w:cs="仿宋_GB2312"/>
          <w:color w:val="auto"/>
          <w:spacing w:val="-11"/>
          <w:sz w:val="24"/>
          <w:szCs w:val="24"/>
          <w:highlight w:val="none"/>
        </w:rPr>
      </w:pPr>
      <w:r>
        <w:rPr>
          <w:rFonts w:hint="eastAsia" w:ascii="宋体" w:hAnsi="宋体" w:cs="仿宋_GB2312"/>
          <w:color w:val="auto"/>
          <w:spacing w:val="-11"/>
          <w:sz w:val="24"/>
          <w:szCs w:val="24"/>
          <w:highlight w:val="none"/>
        </w:rPr>
        <w:t>（四）有依法缴纳税收和社会保障资金的良好记录；</w:t>
      </w:r>
    </w:p>
    <w:p w14:paraId="651EBF3F">
      <w:pPr>
        <w:spacing w:line="560" w:lineRule="exact"/>
        <w:ind w:right="-512" w:rightChars="-244" w:firstLine="436" w:firstLineChars="200"/>
        <w:rPr>
          <w:rFonts w:ascii="宋体" w:hAnsi="宋体" w:cs="仿宋_GB2312"/>
          <w:color w:val="auto"/>
          <w:spacing w:val="-11"/>
          <w:sz w:val="24"/>
          <w:szCs w:val="24"/>
          <w:highlight w:val="none"/>
        </w:rPr>
      </w:pPr>
      <w:r>
        <w:rPr>
          <w:rFonts w:hint="eastAsia" w:ascii="宋体" w:hAnsi="宋体" w:cs="仿宋_GB2312"/>
          <w:color w:val="auto"/>
          <w:spacing w:val="-11"/>
          <w:sz w:val="24"/>
          <w:szCs w:val="24"/>
          <w:highlight w:val="none"/>
        </w:rPr>
        <w:t>（五）参加政府采购活动前三年内，在经营活动中没有重大违法记录；</w:t>
      </w:r>
    </w:p>
    <w:p w14:paraId="2DB230E8">
      <w:pPr>
        <w:spacing w:line="560" w:lineRule="exact"/>
        <w:ind w:right="-512" w:rightChars="-244" w:firstLine="436" w:firstLineChars="200"/>
        <w:rPr>
          <w:rFonts w:ascii="宋体" w:hAnsi="宋体" w:cs="仿宋_GB2312"/>
          <w:color w:val="auto"/>
          <w:spacing w:val="-11"/>
          <w:sz w:val="24"/>
          <w:szCs w:val="24"/>
          <w:highlight w:val="none"/>
        </w:rPr>
      </w:pPr>
      <w:r>
        <w:rPr>
          <w:rFonts w:hint="eastAsia" w:ascii="宋体" w:hAnsi="宋体" w:cs="仿宋_GB2312"/>
          <w:color w:val="auto"/>
          <w:spacing w:val="-11"/>
          <w:sz w:val="24"/>
          <w:szCs w:val="24"/>
          <w:highlight w:val="none"/>
        </w:rPr>
        <w:t>（六）未被列入经营异常名录或者严重违法失信名单、失信被执行人，重大税收违法案件当事人名单、政府采购严重违法失信行为记录名单；</w:t>
      </w:r>
    </w:p>
    <w:p w14:paraId="60825283">
      <w:pPr>
        <w:spacing w:line="560" w:lineRule="exact"/>
        <w:ind w:right="-512" w:rightChars="-244" w:firstLine="436" w:firstLineChars="200"/>
        <w:rPr>
          <w:rFonts w:ascii="宋体" w:hAnsi="宋体" w:cs="仿宋_GB2312"/>
          <w:color w:val="auto"/>
          <w:spacing w:val="-11"/>
          <w:sz w:val="24"/>
          <w:szCs w:val="24"/>
          <w:highlight w:val="none"/>
        </w:rPr>
      </w:pPr>
      <w:r>
        <w:rPr>
          <w:rFonts w:hint="eastAsia" w:ascii="宋体" w:hAnsi="宋体" w:cs="仿宋_GB2312"/>
          <w:color w:val="auto"/>
          <w:spacing w:val="-11"/>
          <w:sz w:val="24"/>
          <w:szCs w:val="24"/>
          <w:highlight w:val="none"/>
        </w:rPr>
        <w:t>（七）未被相关监管部门作出行政处罚且尚在处罚有效期的；</w:t>
      </w:r>
    </w:p>
    <w:p w14:paraId="41CE1E51">
      <w:pPr>
        <w:spacing w:line="560" w:lineRule="exact"/>
        <w:ind w:right="-512" w:rightChars="-244" w:firstLine="436" w:firstLineChars="200"/>
        <w:rPr>
          <w:rFonts w:ascii="宋体" w:hAnsi="宋体" w:cs="仿宋_GB2312"/>
          <w:color w:val="auto"/>
          <w:spacing w:val="-11"/>
          <w:sz w:val="24"/>
          <w:szCs w:val="24"/>
          <w:highlight w:val="none"/>
        </w:rPr>
      </w:pPr>
      <w:r>
        <w:rPr>
          <w:rFonts w:hint="eastAsia" w:ascii="宋体" w:hAnsi="宋体" w:cs="仿宋_GB2312"/>
          <w:color w:val="auto"/>
          <w:spacing w:val="-11"/>
          <w:sz w:val="24"/>
          <w:szCs w:val="24"/>
          <w:highlight w:val="none"/>
        </w:rPr>
        <w:t>（八）未曾作出虚假采购承诺；</w:t>
      </w:r>
    </w:p>
    <w:p w14:paraId="7A0D6779">
      <w:pPr>
        <w:spacing w:line="560" w:lineRule="exact"/>
        <w:ind w:right="-512" w:rightChars="-244" w:firstLine="436" w:firstLineChars="200"/>
        <w:rPr>
          <w:rFonts w:ascii="宋体" w:hAnsi="宋体" w:cs="仿宋_GB2312"/>
          <w:color w:val="auto"/>
          <w:spacing w:val="-11"/>
          <w:sz w:val="24"/>
          <w:szCs w:val="24"/>
          <w:highlight w:val="none"/>
        </w:rPr>
      </w:pPr>
      <w:r>
        <w:rPr>
          <w:rFonts w:hint="eastAsia" w:ascii="宋体" w:hAnsi="宋体" w:cs="仿宋_GB2312"/>
          <w:color w:val="auto"/>
          <w:spacing w:val="-11"/>
          <w:sz w:val="24"/>
          <w:szCs w:val="24"/>
          <w:highlight w:val="none"/>
        </w:rPr>
        <w:t>（九）符合法律、行政法规规定的其他条件。</w:t>
      </w:r>
    </w:p>
    <w:p w14:paraId="60696CF9">
      <w:pPr>
        <w:spacing w:line="560" w:lineRule="exact"/>
        <w:ind w:right="-512" w:rightChars="-244" w:firstLine="436" w:firstLineChars="200"/>
        <w:rPr>
          <w:rFonts w:ascii="宋体" w:hAnsi="宋体" w:cs="仿宋_GB2312"/>
          <w:color w:val="auto"/>
          <w:spacing w:val="-11"/>
          <w:sz w:val="24"/>
          <w:szCs w:val="24"/>
          <w:highlight w:val="none"/>
        </w:rPr>
      </w:pPr>
      <w:r>
        <w:rPr>
          <w:rFonts w:hint="eastAsia" w:ascii="宋体" w:hAnsi="宋体" w:cs="仿宋_GB2312"/>
          <w:color w:val="auto"/>
          <w:spacing w:val="-11"/>
          <w:sz w:val="24"/>
          <w:szCs w:val="24"/>
          <w:highlight w:val="none"/>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7FD35E09">
      <w:pPr>
        <w:spacing w:line="560" w:lineRule="exact"/>
        <w:ind w:right="-512" w:rightChars="-244" w:firstLine="436" w:firstLineChars="200"/>
        <w:rPr>
          <w:rFonts w:ascii="宋体" w:hAnsi="宋体" w:cs="仿宋_GB2312"/>
          <w:color w:val="auto"/>
          <w:spacing w:val="-11"/>
          <w:sz w:val="24"/>
          <w:szCs w:val="24"/>
          <w:highlight w:val="none"/>
        </w:rPr>
      </w:pPr>
    </w:p>
    <w:p w14:paraId="0C030E2C">
      <w:pPr>
        <w:spacing w:line="560" w:lineRule="exact"/>
        <w:ind w:right="-512" w:rightChars="-244" w:firstLine="436" w:firstLineChars="200"/>
        <w:rPr>
          <w:rFonts w:hint="eastAsia" w:ascii="宋体" w:hAnsi="宋体" w:eastAsia="宋体" w:cs="仿宋_GB2312"/>
          <w:color w:val="auto"/>
          <w:spacing w:val="-11"/>
          <w:sz w:val="24"/>
          <w:szCs w:val="24"/>
          <w:highlight w:val="none"/>
          <w:lang w:eastAsia="zh-CN"/>
        </w:rPr>
      </w:pPr>
      <w:r>
        <w:rPr>
          <w:rFonts w:hint="eastAsia" w:ascii="宋体" w:hAnsi="宋体" w:cs="仿宋_GB2312"/>
          <w:color w:val="auto"/>
          <w:spacing w:val="-11"/>
          <w:sz w:val="24"/>
          <w:szCs w:val="24"/>
          <w:highlight w:val="none"/>
        </w:rPr>
        <w:t>供应商（电子章）</w:t>
      </w:r>
      <w:r>
        <w:rPr>
          <w:rFonts w:hint="eastAsia" w:ascii="宋体" w:hAnsi="宋体" w:cs="仿宋_GB2312"/>
          <w:color w:val="auto"/>
          <w:spacing w:val="-11"/>
          <w:sz w:val="24"/>
          <w:szCs w:val="24"/>
          <w:highlight w:val="none"/>
          <w:lang w:eastAsia="zh-CN"/>
        </w:rPr>
        <w:t>：</w:t>
      </w:r>
    </w:p>
    <w:p w14:paraId="42956A7E">
      <w:pPr>
        <w:spacing w:line="560" w:lineRule="exact"/>
        <w:ind w:right="-512" w:rightChars="-244" w:firstLine="436" w:firstLineChars="200"/>
        <w:rPr>
          <w:rFonts w:hint="eastAsia" w:ascii="宋体" w:hAnsi="宋体" w:eastAsia="宋体" w:cs="仿宋_GB2312"/>
          <w:color w:val="auto"/>
          <w:spacing w:val="-11"/>
          <w:sz w:val="24"/>
          <w:szCs w:val="24"/>
          <w:highlight w:val="none"/>
          <w:lang w:eastAsia="zh-CN"/>
        </w:rPr>
      </w:pPr>
      <w:r>
        <w:rPr>
          <w:rFonts w:hint="eastAsia" w:ascii="宋体" w:hAnsi="宋体" w:cs="仿宋_GB2312"/>
          <w:color w:val="auto"/>
          <w:spacing w:val="-11"/>
          <w:sz w:val="24"/>
          <w:szCs w:val="24"/>
          <w:highlight w:val="none"/>
        </w:rPr>
        <w:t>法定代表人、负责人、本人、或授权代表（签字或电子印章）</w:t>
      </w:r>
      <w:r>
        <w:rPr>
          <w:rFonts w:hint="eastAsia" w:ascii="宋体" w:hAnsi="宋体" w:cs="仿宋_GB2312"/>
          <w:color w:val="auto"/>
          <w:spacing w:val="-11"/>
          <w:sz w:val="24"/>
          <w:szCs w:val="24"/>
          <w:highlight w:val="none"/>
          <w:lang w:eastAsia="zh-CN"/>
        </w:rPr>
        <w:t>：</w:t>
      </w:r>
    </w:p>
    <w:p w14:paraId="1A823AC0">
      <w:pPr>
        <w:spacing w:line="560" w:lineRule="exact"/>
        <w:ind w:right="-512" w:rightChars="-244" w:firstLine="436" w:firstLineChars="200"/>
        <w:rPr>
          <w:rFonts w:ascii="宋体" w:hAnsi="宋体" w:cs="仿宋_GB2312"/>
          <w:color w:val="auto"/>
          <w:spacing w:val="-11"/>
          <w:sz w:val="24"/>
          <w:szCs w:val="24"/>
          <w:highlight w:val="none"/>
        </w:rPr>
      </w:pPr>
      <w:r>
        <w:rPr>
          <w:rFonts w:hint="eastAsia" w:ascii="宋体" w:hAnsi="宋体" w:cs="仿宋_GB2312"/>
          <w:color w:val="auto"/>
          <w:spacing w:val="-11"/>
          <w:sz w:val="24"/>
          <w:szCs w:val="24"/>
          <w:highlight w:val="none"/>
        </w:rPr>
        <w:t>日期：    年  月  日</w:t>
      </w:r>
    </w:p>
    <w:p w14:paraId="16E32C31">
      <w:pPr>
        <w:spacing w:line="560" w:lineRule="exact"/>
        <w:ind w:right="-512" w:rightChars="-244"/>
        <w:rPr>
          <w:rFonts w:ascii="仿宋_GB2312" w:hAnsi="仿宋_GB2312" w:eastAsia="仿宋_GB2312" w:cs="仿宋_GB2312"/>
          <w:color w:val="auto"/>
          <w:sz w:val="32"/>
          <w:szCs w:val="32"/>
          <w:highlight w:val="none"/>
        </w:rPr>
      </w:pPr>
    </w:p>
    <w:p w14:paraId="173E9478">
      <w:pPr>
        <w:spacing w:line="560" w:lineRule="exact"/>
        <w:ind w:right="-512" w:rightChars="-244"/>
        <w:rPr>
          <w:rFonts w:ascii="华文仿宋" w:hAnsi="华文仿宋" w:eastAsia="华文仿宋" w:cs="华文仿宋"/>
          <w:color w:val="auto"/>
          <w:szCs w:val="21"/>
          <w:highlight w:val="none"/>
        </w:rPr>
      </w:pPr>
    </w:p>
    <w:p w14:paraId="74E5C6E5">
      <w:pPr>
        <w:spacing w:line="560" w:lineRule="exact"/>
        <w:ind w:right="-512" w:rightChars="-244"/>
        <w:rPr>
          <w:rFonts w:ascii="宋体" w:hAnsi="宋体" w:cs="华文仿宋"/>
          <w:b/>
          <w:bCs/>
          <w:color w:val="auto"/>
          <w:sz w:val="22"/>
          <w:highlight w:val="none"/>
        </w:rPr>
      </w:pPr>
      <w:r>
        <w:rPr>
          <w:rFonts w:hint="eastAsia" w:ascii="宋体" w:hAnsi="宋体" w:cs="华文仿宋"/>
          <w:b/>
          <w:bCs/>
          <w:color w:val="auto"/>
          <w:sz w:val="22"/>
          <w:highlight w:val="none"/>
        </w:rPr>
        <w:t>注：1.供应商须在响应文件中按此模板提供承诺函，未提供视为未实质性响应磋商文件要求，按无效投标处理。</w:t>
      </w:r>
    </w:p>
    <w:p w14:paraId="49A0D1BC">
      <w:pPr>
        <w:spacing w:line="560" w:lineRule="exact"/>
        <w:ind w:right="-512" w:rightChars="-244"/>
        <w:rPr>
          <w:rFonts w:ascii="宋体" w:hAnsi="宋体" w:cs="华文仿宋"/>
          <w:b/>
          <w:bCs/>
          <w:color w:val="auto"/>
          <w:sz w:val="22"/>
          <w:highlight w:val="none"/>
        </w:rPr>
      </w:pPr>
      <w:r>
        <w:rPr>
          <w:rFonts w:hint="eastAsia" w:ascii="宋体" w:hAnsi="宋体" w:cs="华文仿宋"/>
          <w:b/>
          <w:bCs/>
          <w:color w:val="auto"/>
          <w:sz w:val="22"/>
          <w:highlight w:val="none"/>
        </w:rPr>
        <w:t>2.供应商的法定代表人或者授权代表的签字或盖章应真实、有效，如由授权代表签字或盖章的，应提供“法定代表人授权书”。</w:t>
      </w:r>
    </w:p>
    <w:p w14:paraId="51358C9F">
      <w:pPr>
        <w:ind w:right="-512" w:rightChars="-244"/>
        <w:rPr>
          <w:color w:val="auto"/>
          <w:highlight w:val="none"/>
        </w:rPr>
      </w:pPr>
    </w:p>
    <w:p w14:paraId="74338B59">
      <w:pPr>
        <w:pStyle w:val="14"/>
        <w:ind w:right="-512" w:rightChars="-244" w:firstLine="361"/>
        <w:jc w:val="center"/>
        <w:rPr>
          <w:rFonts w:hint="default" w:ascii="宋体"/>
          <w:b/>
          <w:bCs/>
          <w:color w:val="auto"/>
          <w:sz w:val="36"/>
          <w:szCs w:val="36"/>
          <w:highlight w:val="none"/>
        </w:rPr>
      </w:pPr>
    </w:p>
    <w:p w14:paraId="33C2BF7C">
      <w:pPr>
        <w:pStyle w:val="14"/>
        <w:ind w:right="-512" w:rightChars="-244" w:firstLine="361"/>
        <w:jc w:val="center"/>
        <w:rPr>
          <w:rFonts w:hint="default" w:ascii="宋体"/>
          <w:b/>
          <w:bCs/>
          <w:color w:val="auto"/>
          <w:sz w:val="36"/>
          <w:szCs w:val="36"/>
          <w:highlight w:val="none"/>
        </w:rPr>
      </w:pPr>
    </w:p>
    <w:p w14:paraId="5EE3EF82">
      <w:pPr>
        <w:pStyle w:val="14"/>
        <w:ind w:right="-512" w:rightChars="-244" w:firstLine="361"/>
        <w:jc w:val="center"/>
        <w:rPr>
          <w:rFonts w:hint="default" w:ascii="宋体"/>
          <w:b/>
          <w:bCs/>
          <w:color w:val="auto"/>
          <w:sz w:val="36"/>
          <w:szCs w:val="36"/>
          <w:highlight w:val="none"/>
        </w:rPr>
      </w:pPr>
    </w:p>
    <w:p w14:paraId="77CAF168">
      <w:pPr>
        <w:pStyle w:val="14"/>
        <w:ind w:right="-512" w:rightChars="-244" w:firstLine="361"/>
        <w:jc w:val="center"/>
        <w:rPr>
          <w:rFonts w:hint="default" w:ascii="宋体"/>
          <w:b/>
          <w:bCs/>
          <w:color w:val="auto"/>
          <w:sz w:val="36"/>
          <w:szCs w:val="36"/>
          <w:highlight w:val="none"/>
        </w:rPr>
      </w:pPr>
    </w:p>
    <w:p w14:paraId="1E0A37F9">
      <w:pPr>
        <w:pStyle w:val="14"/>
        <w:ind w:right="-512" w:rightChars="-244" w:firstLine="361"/>
        <w:jc w:val="center"/>
        <w:rPr>
          <w:rFonts w:hint="default" w:ascii="宋体"/>
          <w:b/>
          <w:bCs/>
          <w:color w:val="auto"/>
          <w:sz w:val="36"/>
          <w:szCs w:val="36"/>
          <w:highlight w:val="none"/>
        </w:rPr>
      </w:pPr>
    </w:p>
    <w:p w14:paraId="4667A47F">
      <w:pPr>
        <w:pStyle w:val="15"/>
        <w:ind w:left="420" w:firstLine="420"/>
        <w:rPr>
          <w:rFonts w:hint="default"/>
          <w:color w:val="auto"/>
          <w:highlight w:val="none"/>
          <w:lang w:eastAsia="zh-CN"/>
        </w:rPr>
      </w:pPr>
    </w:p>
    <w:p w14:paraId="4F3D6D82">
      <w:pPr>
        <w:pStyle w:val="14"/>
        <w:ind w:right="-512" w:rightChars="-244" w:firstLine="361"/>
        <w:jc w:val="center"/>
        <w:rPr>
          <w:rFonts w:hint="default" w:ascii="宋体"/>
          <w:b/>
          <w:bCs/>
          <w:color w:val="auto"/>
          <w:sz w:val="36"/>
          <w:szCs w:val="36"/>
          <w:highlight w:val="none"/>
        </w:rPr>
      </w:pPr>
    </w:p>
    <w:p w14:paraId="3185CEE6">
      <w:pPr>
        <w:widowControl/>
        <w:spacing w:before="100" w:beforeAutospacing="1" w:after="100" w:afterAutospacing="1" w:line="360" w:lineRule="auto"/>
        <w:jc w:val="center"/>
        <w:rPr>
          <w:rFonts w:ascii="宋体" w:cs="宋体"/>
          <w:color w:val="auto"/>
          <w:sz w:val="36"/>
          <w:szCs w:val="36"/>
          <w:highlight w:val="none"/>
          <w:lang w:val="zh-CN"/>
        </w:rPr>
      </w:pPr>
      <w:r>
        <w:rPr>
          <w:rFonts w:ascii="宋体" w:hAnsi="宋体" w:cs="宋体"/>
          <w:b/>
          <w:bCs/>
          <w:color w:val="auto"/>
          <w:sz w:val="36"/>
          <w:szCs w:val="36"/>
          <w:highlight w:val="none"/>
        </w:rPr>
        <w:t>3.</w:t>
      </w:r>
      <w:r>
        <w:rPr>
          <w:rFonts w:hint="eastAsia" w:ascii="宋体" w:hAnsi="宋体" w:cs="宋体"/>
          <w:b/>
          <w:bCs/>
          <w:color w:val="auto"/>
          <w:sz w:val="36"/>
          <w:szCs w:val="36"/>
          <w:highlight w:val="none"/>
        </w:rPr>
        <w:t>7</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磋商承诺函</w:t>
      </w:r>
    </w:p>
    <w:p w14:paraId="492DC80C">
      <w:pPr>
        <w:spacing w:before="156" w:beforeLines="50" w:after="156" w:afterLines="50" w:line="480" w:lineRule="auto"/>
        <w:contextualSpacing/>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本企业郑重承诺：</w:t>
      </w:r>
    </w:p>
    <w:p w14:paraId="7D836F4A">
      <w:pPr>
        <w:spacing w:before="156" w:beforeLines="50" w:line="480" w:lineRule="auto"/>
        <w:ind w:firstLine="480" w:firstLineChars="200"/>
        <w:contextualSpacing/>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经研究，我方自愿参与贵方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年____月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日</w:t>
      </w:r>
      <w:r>
        <w:rPr>
          <w:rFonts w:hint="eastAsia" w:ascii="宋体" w:hAnsi="宋体" w:cs="宋体"/>
          <w:color w:val="auto"/>
          <w:sz w:val="24"/>
          <w:szCs w:val="24"/>
          <w:highlight w:val="none"/>
          <w:u w:val="single"/>
          <w:lang w:val="zh-CN"/>
        </w:rPr>
        <w:t>（招标编号、项目名称）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14:paraId="5A7A059C">
      <w:pPr>
        <w:spacing w:before="156" w:beforeLines="50" w:line="480" w:lineRule="auto"/>
        <w:ind w:firstLine="480" w:firstLineChars="200"/>
        <w:contextualSpacing/>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一、在投标有效期内撤销投标文件；</w:t>
      </w:r>
    </w:p>
    <w:p w14:paraId="1EA5A542">
      <w:pPr>
        <w:spacing w:before="156" w:beforeLines="50" w:line="480" w:lineRule="auto"/>
        <w:ind w:firstLine="480" w:firstLineChars="200"/>
        <w:contextualSpacing/>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二、在投标文件中提供虚假材料；</w:t>
      </w:r>
    </w:p>
    <w:p w14:paraId="2AACD4EB">
      <w:pPr>
        <w:spacing w:before="156" w:beforeLines="50" w:line="480" w:lineRule="auto"/>
        <w:ind w:firstLine="480" w:firstLineChars="200"/>
        <w:contextualSpacing/>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三、除因不可抗力或招标文件认可的情形以外，中标后不与采购人签订合同；</w:t>
      </w:r>
    </w:p>
    <w:p w14:paraId="713F683D">
      <w:pPr>
        <w:spacing w:before="156" w:beforeLines="50" w:line="480" w:lineRule="auto"/>
        <w:ind w:firstLine="480" w:firstLineChars="200"/>
        <w:contextualSpacing/>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四、与采购人、其他供应商或者采购代理机构恶意串通；</w:t>
      </w:r>
    </w:p>
    <w:p w14:paraId="5B3BFB3A">
      <w:pPr>
        <w:spacing w:before="156" w:beforeLines="50" w:line="480" w:lineRule="auto"/>
        <w:ind w:firstLine="480" w:firstLineChars="200"/>
        <w:contextualSpacing/>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五、法律法规及本招标文件规定的其他严重违法行为。</w:t>
      </w:r>
    </w:p>
    <w:p w14:paraId="13D19F5F">
      <w:pPr>
        <w:spacing w:line="480" w:lineRule="auto"/>
        <w:rPr>
          <w:color w:val="auto"/>
          <w:sz w:val="24"/>
          <w:szCs w:val="24"/>
          <w:highlight w:val="none"/>
          <w:u w:val="single"/>
        </w:rPr>
      </w:pPr>
    </w:p>
    <w:p w14:paraId="42E51B27">
      <w:pPr>
        <w:rPr>
          <w:color w:val="auto"/>
          <w:sz w:val="24"/>
          <w:szCs w:val="24"/>
          <w:highlight w:val="none"/>
          <w:u w:val="single"/>
        </w:rPr>
      </w:pPr>
    </w:p>
    <w:p w14:paraId="5A5B942D">
      <w:pPr>
        <w:spacing w:line="480" w:lineRule="auto"/>
        <w:ind w:firstLine="4980" w:firstLineChars="2075"/>
        <w:rPr>
          <w:rFonts w:ascii="宋体" w:hAnsi="宋体" w:cs="Arial"/>
          <w:color w:val="auto"/>
          <w:sz w:val="24"/>
          <w:szCs w:val="24"/>
          <w:highlight w:val="none"/>
        </w:rPr>
      </w:pPr>
      <w:r>
        <w:rPr>
          <w:rFonts w:hint="eastAsia" w:ascii="宋体" w:hAnsi="宋体" w:cs="宋体"/>
          <w:color w:val="auto"/>
          <w:sz w:val="24"/>
          <w:szCs w:val="24"/>
          <w:highlight w:val="none"/>
          <w:lang w:val="zh-CN"/>
        </w:rPr>
        <w:t>供应商名称（</w:t>
      </w:r>
      <w:r>
        <w:rPr>
          <w:rFonts w:hint="eastAsia" w:ascii="宋体" w:hAnsi="宋体" w:cs="Arial"/>
          <w:color w:val="auto"/>
          <w:sz w:val="24"/>
          <w:szCs w:val="24"/>
          <w:highlight w:val="none"/>
        </w:rPr>
        <w:t>并加盖公章</w:t>
      </w:r>
      <w:r>
        <w:rPr>
          <w:rFonts w:hint="eastAsia" w:ascii="宋体" w:hAnsi="宋体" w:cs="宋体"/>
          <w:color w:val="auto"/>
          <w:sz w:val="24"/>
          <w:szCs w:val="24"/>
          <w:highlight w:val="none"/>
          <w:lang w:val="zh-CN"/>
        </w:rPr>
        <w:t>）：</w:t>
      </w:r>
      <w:r>
        <w:rPr>
          <w:rFonts w:hint="eastAsia" w:ascii="宋体" w:hAnsi="宋体" w:cs="Arial"/>
          <w:color w:val="auto"/>
          <w:sz w:val="24"/>
          <w:szCs w:val="24"/>
          <w:highlight w:val="none"/>
        </w:rPr>
        <w:t>　　　　　　　　　</w:t>
      </w:r>
    </w:p>
    <w:p w14:paraId="4AF7253C">
      <w:pPr>
        <w:spacing w:line="480" w:lineRule="auto"/>
        <w:ind w:firstLine="4980" w:firstLineChars="2075"/>
        <w:rPr>
          <w:rFonts w:ascii="宋体" w:hAnsi="宋体" w:cs="Arial"/>
          <w:color w:val="auto"/>
          <w:sz w:val="24"/>
          <w:szCs w:val="24"/>
          <w:highlight w:val="none"/>
        </w:rPr>
      </w:pPr>
      <w:r>
        <w:rPr>
          <w:rFonts w:hint="eastAsia" w:ascii="宋体" w:hAnsi="宋体" w:cs="Arial"/>
          <w:color w:val="auto"/>
          <w:sz w:val="24"/>
          <w:szCs w:val="24"/>
          <w:highlight w:val="none"/>
        </w:rPr>
        <w:t>日　  期：      年    月    日</w:t>
      </w:r>
    </w:p>
    <w:p w14:paraId="704D0EAF">
      <w:pPr>
        <w:widowControl/>
        <w:spacing w:before="100" w:beforeAutospacing="1" w:after="100" w:afterAutospacing="1" w:line="360" w:lineRule="auto"/>
        <w:ind w:right="-512" w:rightChars="-244"/>
        <w:jc w:val="center"/>
        <w:rPr>
          <w:rFonts w:ascii="宋体" w:hAnsi="宋体"/>
          <w:b/>
          <w:bCs/>
          <w:color w:val="auto"/>
          <w:sz w:val="32"/>
          <w:szCs w:val="32"/>
          <w:highlight w:val="none"/>
        </w:rPr>
      </w:pPr>
    </w:p>
    <w:p w14:paraId="092A35B7">
      <w:pPr>
        <w:widowControl/>
        <w:spacing w:before="100" w:beforeAutospacing="1" w:after="100" w:afterAutospacing="1" w:line="360" w:lineRule="auto"/>
        <w:ind w:right="-512" w:rightChars="-244"/>
        <w:jc w:val="center"/>
        <w:rPr>
          <w:rFonts w:ascii="宋体" w:hAnsi="宋体"/>
          <w:b/>
          <w:bCs/>
          <w:color w:val="auto"/>
          <w:sz w:val="32"/>
          <w:szCs w:val="32"/>
          <w:highlight w:val="none"/>
        </w:rPr>
      </w:pPr>
    </w:p>
    <w:p w14:paraId="4A7A9B32">
      <w:pPr>
        <w:widowControl/>
        <w:spacing w:before="100" w:beforeAutospacing="1" w:after="100" w:afterAutospacing="1" w:line="360" w:lineRule="auto"/>
        <w:ind w:right="-512" w:rightChars="-244"/>
        <w:jc w:val="center"/>
        <w:rPr>
          <w:rFonts w:ascii="宋体" w:hAnsi="宋体"/>
          <w:b/>
          <w:bCs/>
          <w:color w:val="auto"/>
          <w:sz w:val="32"/>
          <w:szCs w:val="32"/>
          <w:highlight w:val="none"/>
        </w:rPr>
      </w:pPr>
    </w:p>
    <w:p w14:paraId="1A9EC6C2">
      <w:pPr>
        <w:widowControl/>
        <w:spacing w:before="100" w:beforeAutospacing="1" w:after="100" w:afterAutospacing="1" w:line="360" w:lineRule="auto"/>
        <w:ind w:right="-512" w:rightChars="-244"/>
        <w:jc w:val="center"/>
        <w:rPr>
          <w:rFonts w:ascii="宋体" w:hAnsi="宋体"/>
          <w:b/>
          <w:bCs/>
          <w:color w:val="auto"/>
          <w:sz w:val="32"/>
          <w:szCs w:val="32"/>
          <w:highlight w:val="none"/>
        </w:rPr>
      </w:pPr>
      <w:r>
        <w:rPr>
          <w:rFonts w:hint="eastAsia" w:ascii="宋体" w:hAnsi="宋体"/>
          <w:b/>
          <w:bCs/>
          <w:color w:val="auto"/>
          <w:sz w:val="32"/>
          <w:szCs w:val="32"/>
          <w:highlight w:val="none"/>
        </w:rPr>
        <w:t>3.8 供应商提供与参加本项目投标的其他供应商之间，单位负责人不为同一人并且不存在直接控股、管理关系承诺函</w:t>
      </w:r>
    </w:p>
    <w:p w14:paraId="43C48F03">
      <w:pPr>
        <w:autoSpaceDE w:val="0"/>
        <w:autoSpaceDN w:val="0"/>
        <w:adjustRightInd w:val="0"/>
        <w:spacing w:line="360" w:lineRule="auto"/>
        <w:ind w:right="-512" w:rightChars="-244"/>
        <w:jc w:val="center"/>
        <w:outlineLvl w:val="0"/>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5BC97EB7">
      <w:pPr>
        <w:ind w:right="-512" w:rightChars="-244"/>
        <w:rPr>
          <w:color w:val="auto"/>
          <w:highlight w:val="none"/>
          <w:lang w:val="zh-CN"/>
        </w:rPr>
      </w:pPr>
    </w:p>
    <w:p w14:paraId="471AA579">
      <w:pPr>
        <w:ind w:right="-512" w:rightChars="-244"/>
        <w:rPr>
          <w:color w:val="auto"/>
          <w:highlight w:val="none"/>
          <w:lang w:val="zh-CN"/>
        </w:rPr>
      </w:pPr>
    </w:p>
    <w:p w14:paraId="6F805D69">
      <w:pPr>
        <w:autoSpaceDE w:val="0"/>
        <w:autoSpaceDN w:val="0"/>
        <w:adjustRightInd w:val="0"/>
        <w:spacing w:line="360" w:lineRule="auto"/>
        <w:ind w:right="-512" w:rightChars="-244"/>
        <w:jc w:val="center"/>
        <w:rPr>
          <w:rFonts w:ascii="宋体" w:hAnsi="宋体" w:cs="黑体"/>
          <w:b/>
          <w:bCs/>
          <w:color w:val="auto"/>
          <w:sz w:val="44"/>
          <w:szCs w:val="44"/>
          <w:highlight w:val="none"/>
          <w:lang w:val="zh-CN"/>
        </w:rPr>
      </w:pPr>
    </w:p>
    <w:p w14:paraId="495A6F27">
      <w:pPr>
        <w:autoSpaceDE w:val="0"/>
        <w:autoSpaceDN w:val="0"/>
        <w:adjustRightInd w:val="0"/>
        <w:spacing w:line="360" w:lineRule="auto"/>
        <w:ind w:right="-512" w:rightChars="-244"/>
        <w:jc w:val="center"/>
        <w:rPr>
          <w:rFonts w:ascii="宋体" w:hAnsi="宋体"/>
          <w:b/>
          <w:bCs/>
          <w:color w:val="auto"/>
          <w:sz w:val="32"/>
          <w:szCs w:val="32"/>
          <w:highlight w:val="none"/>
        </w:rPr>
      </w:pPr>
    </w:p>
    <w:p w14:paraId="5DC12082">
      <w:pPr>
        <w:autoSpaceDE w:val="0"/>
        <w:autoSpaceDN w:val="0"/>
        <w:adjustRightInd w:val="0"/>
        <w:spacing w:line="360" w:lineRule="auto"/>
        <w:ind w:right="-512" w:rightChars="-244"/>
        <w:jc w:val="center"/>
        <w:rPr>
          <w:rFonts w:ascii="宋体" w:hAnsi="宋体"/>
          <w:b/>
          <w:bCs/>
          <w:color w:val="auto"/>
          <w:sz w:val="32"/>
          <w:szCs w:val="32"/>
          <w:highlight w:val="none"/>
        </w:rPr>
      </w:pPr>
    </w:p>
    <w:p w14:paraId="0DB029FA">
      <w:pPr>
        <w:autoSpaceDE w:val="0"/>
        <w:autoSpaceDN w:val="0"/>
        <w:adjustRightInd w:val="0"/>
        <w:spacing w:line="360" w:lineRule="auto"/>
        <w:ind w:right="-512" w:rightChars="-244"/>
        <w:jc w:val="center"/>
        <w:rPr>
          <w:rFonts w:ascii="宋体" w:hAnsi="宋体"/>
          <w:b/>
          <w:bCs/>
          <w:color w:val="auto"/>
          <w:sz w:val="32"/>
          <w:szCs w:val="32"/>
          <w:highlight w:val="none"/>
        </w:rPr>
      </w:pPr>
      <w:r>
        <w:rPr>
          <w:rFonts w:ascii="宋体" w:hAnsi="宋体"/>
          <w:b/>
          <w:bCs/>
          <w:color w:val="auto"/>
          <w:sz w:val="32"/>
          <w:szCs w:val="32"/>
          <w:highlight w:val="none"/>
        </w:rPr>
        <w:t>3.</w:t>
      </w:r>
      <w:r>
        <w:rPr>
          <w:rFonts w:hint="eastAsia" w:ascii="宋体" w:hAnsi="宋体"/>
          <w:b/>
          <w:bCs/>
          <w:color w:val="auto"/>
          <w:sz w:val="32"/>
          <w:szCs w:val="32"/>
          <w:highlight w:val="none"/>
        </w:rPr>
        <w:t>9</w:t>
      </w:r>
      <w:r>
        <w:rPr>
          <w:rFonts w:ascii="宋体" w:hAnsi="宋体"/>
          <w:b/>
          <w:bCs/>
          <w:color w:val="auto"/>
          <w:sz w:val="32"/>
          <w:szCs w:val="32"/>
          <w:highlight w:val="none"/>
        </w:rPr>
        <w:t xml:space="preserve"> </w:t>
      </w:r>
      <w:r>
        <w:rPr>
          <w:rFonts w:hint="eastAsia" w:ascii="宋体" w:hAnsi="宋体"/>
          <w:b/>
          <w:bCs/>
          <w:color w:val="auto"/>
          <w:sz w:val="32"/>
          <w:szCs w:val="32"/>
          <w:highlight w:val="none"/>
        </w:rPr>
        <w:t>供应商</w:t>
      </w:r>
      <w:r>
        <w:rPr>
          <w:rFonts w:ascii="宋体" w:hAnsi="宋体"/>
          <w:b/>
          <w:bCs/>
          <w:color w:val="auto"/>
          <w:sz w:val="32"/>
          <w:szCs w:val="32"/>
          <w:highlight w:val="none"/>
        </w:rPr>
        <w:t xml:space="preserve">提供未为本项目提供整体设计、规范编制或者项目管理、监理、检测等服务承诺函 </w:t>
      </w:r>
    </w:p>
    <w:p w14:paraId="6D622A49">
      <w:pPr>
        <w:autoSpaceDE w:val="0"/>
        <w:autoSpaceDN w:val="0"/>
        <w:adjustRightInd w:val="0"/>
        <w:spacing w:line="360" w:lineRule="auto"/>
        <w:ind w:right="-512" w:rightChars="-244"/>
        <w:jc w:val="center"/>
        <w:rPr>
          <w:rFonts w:ascii="宋体" w:hAnsi="宋体" w:cs="黑体"/>
          <w:b/>
          <w:bCs/>
          <w:color w:val="auto"/>
          <w:sz w:val="44"/>
          <w:szCs w:val="44"/>
          <w:highlight w:val="none"/>
          <w:lang w:val="zh-CN"/>
        </w:rPr>
      </w:pPr>
      <w:r>
        <w:rPr>
          <w:color w:val="auto"/>
          <w:highlight w:val="none"/>
        </w:rPr>
        <w:t>（承诺函格式自拟）</w:t>
      </w:r>
    </w:p>
    <w:p w14:paraId="33F6C3C6">
      <w:pPr>
        <w:autoSpaceDE w:val="0"/>
        <w:autoSpaceDN w:val="0"/>
        <w:adjustRightInd w:val="0"/>
        <w:spacing w:line="360" w:lineRule="auto"/>
        <w:ind w:right="-512" w:rightChars="-244"/>
        <w:jc w:val="center"/>
        <w:rPr>
          <w:rFonts w:ascii="宋体" w:hAnsi="宋体" w:cs="黑体"/>
          <w:b/>
          <w:bCs/>
          <w:color w:val="auto"/>
          <w:sz w:val="44"/>
          <w:szCs w:val="44"/>
          <w:highlight w:val="none"/>
          <w:lang w:val="zh-CN"/>
        </w:rPr>
      </w:pPr>
    </w:p>
    <w:p w14:paraId="5834762A">
      <w:pPr>
        <w:autoSpaceDE w:val="0"/>
        <w:autoSpaceDN w:val="0"/>
        <w:adjustRightInd w:val="0"/>
        <w:spacing w:line="360" w:lineRule="auto"/>
        <w:ind w:right="-512" w:rightChars="-244"/>
        <w:jc w:val="center"/>
        <w:rPr>
          <w:rFonts w:ascii="宋体" w:hAnsi="宋体" w:cs="黑体"/>
          <w:b/>
          <w:bCs/>
          <w:color w:val="auto"/>
          <w:sz w:val="44"/>
          <w:szCs w:val="44"/>
          <w:highlight w:val="none"/>
          <w:lang w:val="zh-CN"/>
        </w:rPr>
      </w:pPr>
    </w:p>
    <w:p w14:paraId="47B580C8">
      <w:pPr>
        <w:autoSpaceDE w:val="0"/>
        <w:autoSpaceDN w:val="0"/>
        <w:adjustRightInd w:val="0"/>
        <w:spacing w:line="360" w:lineRule="auto"/>
        <w:ind w:right="-512" w:rightChars="-244"/>
        <w:jc w:val="center"/>
        <w:outlineLvl w:val="0"/>
        <w:rPr>
          <w:rFonts w:ascii="宋体" w:hAnsi="宋体"/>
          <w:b/>
          <w:bCs/>
          <w:color w:val="auto"/>
          <w:sz w:val="36"/>
          <w:szCs w:val="36"/>
          <w:highlight w:val="none"/>
        </w:rPr>
      </w:pPr>
    </w:p>
    <w:p w14:paraId="67AD30F4">
      <w:pPr>
        <w:autoSpaceDE w:val="0"/>
        <w:autoSpaceDN w:val="0"/>
        <w:adjustRightInd w:val="0"/>
        <w:spacing w:line="360" w:lineRule="auto"/>
        <w:ind w:right="-512" w:rightChars="-244"/>
        <w:jc w:val="center"/>
        <w:outlineLvl w:val="0"/>
        <w:rPr>
          <w:rFonts w:ascii="宋体" w:hAnsi="宋体"/>
          <w:b/>
          <w:bCs/>
          <w:color w:val="auto"/>
          <w:sz w:val="36"/>
          <w:szCs w:val="36"/>
          <w:highlight w:val="none"/>
        </w:rPr>
      </w:pPr>
    </w:p>
    <w:p w14:paraId="48F65600">
      <w:pPr>
        <w:autoSpaceDE w:val="0"/>
        <w:autoSpaceDN w:val="0"/>
        <w:adjustRightInd w:val="0"/>
        <w:spacing w:line="360" w:lineRule="auto"/>
        <w:ind w:right="-512" w:rightChars="-244"/>
        <w:jc w:val="center"/>
        <w:outlineLvl w:val="0"/>
        <w:rPr>
          <w:rFonts w:ascii="宋体" w:hAnsi="宋体"/>
          <w:b/>
          <w:bCs/>
          <w:color w:val="auto"/>
          <w:sz w:val="36"/>
          <w:szCs w:val="36"/>
          <w:highlight w:val="none"/>
        </w:rPr>
      </w:pPr>
    </w:p>
    <w:p w14:paraId="47D5103B">
      <w:pPr>
        <w:autoSpaceDE w:val="0"/>
        <w:autoSpaceDN w:val="0"/>
        <w:adjustRightInd w:val="0"/>
        <w:spacing w:line="360" w:lineRule="auto"/>
        <w:ind w:right="-512" w:rightChars="-244"/>
        <w:jc w:val="center"/>
        <w:rPr>
          <w:rFonts w:ascii="宋体" w:hAnsi="宋体"/>
          <w:b/>
          <w:bCs/>
          <w:color w:val="auto"/>
          <w:sz w:val="32"/>
          <w:szCs w:val="32"/>
          <w:highlight w:val="none"/>
        </w:rPr>
      </w:pPr>
      <w:r>
        <w:rPr>
          <w:rFonts w:ascii="宋体" w:hAnsi="宋体"/>
          <w:b/>
          <w:bCs/>
          <w:color w:val="auto"/>
          <w:sz w:val="32"/>
          <w:szCs w:val="32"/>
          <w:highlight w:val="none"/>
        </w:rPr>
        <w:t>3.</w:t>
      </w:r>
      <w:r>
        <w:rPr>
          <w:rFonts w:hint="eastAsia" w:ascii="宋体" w:hAnsi="宋体"/>
          <w:b/>
          <w:bCs/>
          <w:color w:val="auto"/>
          <w:sz w:val="32"/>
          <w:szCs w:val="32"/>
          <w:highlight w:val="none"/>
        </w:rPr>
        <w:t>10</w:t>
      </w:r>
      <w:r>
        <w:rPr>
          <w:rFonts w:ascii="宋体" w:hAnsi="宋体"/>
          <w:b/>
          <w:bCs/>
          <w:color w:val="auto"/>
          <w:sz w:val="32"/>
          <w:szCs w:val="32"/>
          <w:highlight w:val="none"/>
        </w:rPr>
        <w:t xml:space="preserve"> 其他资格证书或材料</w:t>
      </w:r>
    </w:p>
    <w:p w14:paraId="16010C5E">
      <w:pPr>
        <w:autoSpaceDE w:val="0"/>
        <w:autoSpaceDN w:val="0"/>
        <w:adjustRightInd w:val="0"/>
        <w:spacing w:line="360" w:lineRule="auto"/>
        <w:ind w:right="-512" w:rightChars="-244"/>
        <w:jc w:val="center"/>
        <w:rPr>
          <w:rFonts w:ascii="宋体" w:hAnsi="宋体" w:cs="黑体"/>
          <w:b/>
          <w:bCs/>
          <w:color w:val="auto"/>
          <w:sz w:val="44"/>
          <w:szCs w:val="44"/>
          <w:highlight w:val="none"/>
          <w:lang w:val="zh-CN"/>
        </w:rPr>
      </w:pPr>
    </w:p>
    <w:p w14:paraId="0A5A3F0D">
      <w:pPr>
        <w:autoSpaceDE w:val="0"/>
        <w:autoSpaceDN w:val="0"/>
        <w:adjustRightInd w:val="0"/>
        <w:spacing w:line="360" w:lineRule="auto"/>
        <w:ind w:right="-512" w:rightChars="-244"/>
        <w:jc w:val="center"/>
        <w:rPr>
          <w:rFonts w:ascii="宋体" w:hAnsi="宋体" w:cs="黑体"/>
          <w:b/>
          <w:bCs/>
          <w:color w:val="auto"/>
          <w:sz w:val="44"/>
          <w:szCs w:val="44"/>
          <w:highlight w:val="none"/>
          <w:lang w:val="zh-CN"/>
        </w:rPr>
      </w:pPr>
    </w:p>
    <w:p w14:paraId="4AA97ADE">
      <w:pPr>
        <w:autoSpaceDE w:val="0"/>
        <w:autoSpaceDN w:val="0"/>
        <w:adjustRightInd w:val="0"/>
        <w:spacing w:line="360" w:lineRule="auto"/>
        <w:ind w:right="-512" w:rightChars="-244"/>
        <w:jc w:val="center"/>
        <w:rPr>
          <w:rFonts w:ascii="宋体" w:hAnsi="宋体" w:cs="黑体"/>
          <w:b/>
          <w:bCs/>
          <w:color w:val="auto"/>
          <w:sz w:val="44"/>
          <w:szCs w:val="44"/>
          <w:highlight w:val="none"/>
          <w:lang w:val="zh-CN"/>
        </w:rPr>
      </w:pPr>
    </w:p>
    <w:p w14:paraId="481D2A59">
      <w:pPr>
        <w:autoSpaceDE w:val="0"/>
        <w:autoSpaceDN w:val="0"/>
        <w:adjustRightInd w:val="0"/>
        <w:spacing w:line="360" w:lineRule="auto"/>
        <w:ind w:right="-512" w:rightChars="-244"/>
        <w:jc w:val="center"/>
        <w:rPr>
          <w:rFonts w:ascii="宋体" w:hAnsi="宋体" w:cs="黑体"/>
          <w:b/>
          <w:bCs/>
          <w:color w:val="auto"/>
          <w:sz w:val="44"/>
          <w:szCs w:val="44"/>
          <w:highlight w:val="none"/>
          <w:lang w:val="zh-CN"/>
        </w:rPr>
      </w:pPr>
    </w:p>
    <w:p w14:paraId="1486C0CC">
      <w:pPr>
        <w:autoSpaceDE w:val="0"/>
        <w:autoSpaceDN w:val="0"/>
        <w:adjustRightInd w:val="0"/>
        <w:spacing w:line="360" w:lineRule="auto"/>
        <w:ind w:right="-512" w:rightChars="-244"/>
        <w:jc w:val="center"/>
        <w:rPr>
          <w:rFonts w:ascii="宋体" w:hAnsi="宋体" w:cs="黑体"/>
          <w:b/>
          <w:bCs/>
          <w:color w:val="auto"/>
          <w:sz w:val="44"/>
          <w:szCs w:val="44"/>
          <w:highlight w:val="none"/>
          <w:lang w:val="zh-CN"/>
        </w:rPr>
      </w:pPr>
    </w:p>
    <w:p w14:paraId="24DDC625">
      <w:pPr>
        <w:autoSpaceDE w:val="0"/>
        <w:autoSpaceDN w:val="0"/>
        <w:adjustRightInd w:val="0"/>
        <w:spacing w:line="360" w:lineRule="auto"/>
        <w:ind w:right="-512" w:rightChars="-244"/>
        <w:jc w:val="center"/>
        <w:rPr>
          <w:rFonts w:ascii="宋体" w:hAnsi="宋体" w:cs="黑体"/>
          <w:b/>
          <w:bCs/>
          <w:color w:val="auto"/>
          <w:sz w:val="44"/>
          <w:szCs w:val="44"/>
          <w:highlight w:val="none"/>
          <w:lang w:val="zh-CN"/>
        </w:rPr>
      </w:pPr>
    </w:p>
    <w:p w14:paraId="2006131B">
      <w:pPr>
        <w:autoSpaceDE w:val="0"/>
        <w:autoSpaceDN w:val="0"/>
        <w:adjustRightInd w:val="0"/>
        <w:spacing w:line="360" w:lineRule="auto"/>
        <w:ind w:right="-512" w:rightChars="-244"/>
        <w:jc w:val="center"/>
        <w:rPr>
          <w:rFonts w:ascii="宋体" w:hAnsi="宋体" w:cs="黑体"/>
          <w:b/>
          <w:bCs/>
          <w:color w:val="auto"/>
          <w:sz w:val="44"/>
          <w:szCs w:val="44"/>
          <w:highlight w:val="none"/>
          <w:lang w:val="zh-CN"/>
        </w:rPr>
      </w:pPr>
      <w:r>
        <w:rPr>
          <w:rFonts w:hint="eastAsia" w:ascii="宋体" w:hAnsi="宋体" w:cs="黑体"/>
          <w:b/>
          <w:bCs/>
          <w:color w:val="auto"/>
          <w:sz w:val="44"/>
          <w:szCs w:val="44"/>
          <w:highlight w:val="none"/>
          <w:lang w:val="zh-CN"/>
        </w:rPr>
        <w:t>四、符合性审查证明材料</w:t>
      </w:r>
    </w:p>
    <w:p w14:paraId="7DCFA499">
      <w:pPr>
        <w:autoSpaceDE w:val="0"/>
        <w:autoSpaceDN w:val="0"/>
        <w:adjustRightInd w:val="0"/>
        <w:spacing w:line="360" w:lineRule="auto"/>
        <w:ind w:right="-512" w:rightChars="-244"/>
        <w:jc w:val="center"/>
        <w:outlineLvl w:val="0"/>
        <w:rPr>
          <w:rFonts w:ascii="宋体" w:hAnsi="宋体"/>
          <w:b/>
          <w:bCs/>
          <w:color w:val="auto"/>
          <w:sz w:val="32"/>
          <w:szCs w:val="32"/>
          <w:highlight w:val="none"/>
        </w:rPr>
      </w:pPr>
      <w:r>
        <w:rPr>
          <w:rFonts w:hint="eastAsia" w:ascii="宋体" w:hAnsi="宋体"/>
          <w:b/>
          <w:bCs/>
          <w:color w:val="auto"/>
          <w:sz w:val="32"/>
          <w:szCs w:val="32"/>
          <w:highlight w:val="none"/>
        </w:rPr>
        <w:t>4.1 分项报价表</w:t>
      </w:r>
    </w:p>
    <w:p w14:paraId="2B9064E6">
      <w:pPr>
        <w:autoSpaceDE w:val="0"/>
        <w:autoSpaceDN w:val="0"/>
        <w:adjustRightInd w:val="0"/>
        <w:spacing w:line="360" w:lineRule="auto"/>
        <w:ind w:right="-512" w:rightChars="-244"/>
        <w:outlineLvl w:val="0"/>
        <w:rPr>
          <w:rFonts w:hAnsi="宋体"/>
          <w:b/>
          <w:snapToGrid w:val="0"/>
          <w:color w:val="auto"/>
          <w:kern w:val="0"/>
          <w:szCs w:val="21"/>
          <w:highlight w:val="none"/>
        </w:rPr>
      </w:pPr>
      <w:r>
        <w:rPr>
          <w:rFonts w:hint="eastAsia" w:ascii="宋体" w:hAnsi="宋体"/>
          <w:color w:val="auto"/>
          <w:szCs w:val="21"/>
          <w:highlight w:val="none"/>
        </w:rPr>
        <w:t xml:space="preserve"> </w:t>
      </w:r>
    </w:p>
    <w:p w14:paraId="66BF8513">
      <w:pPr>
        <w:autoSpaceDE w:val="0"/>
        <w:autoSpaceDN w:val="0"/>
        <w:adjustRightInd w:val="0"/>
        <w:spacing w:line="480" w:lineRule="auto"/>
        <w:ind w:right="-512" w:rightChars="-244"/>
        <w:jc w:val="center"/>
        <w:rPr>
          <w:rFonts w:ascii="宋体" w:hAnsi="宋体" w:cs="宋体"/>
          <w:color w:val="auto"/>
          <w:szCs w:val="21"/>
          <w:highlight w:val="none"/>
        </w:rPr>
      </w:pPr>
      <w:r>
        <w:rPr>
          <w:rFonts w:hint="eastAsia" w:ascii="宋体" w:hAnsi="宋体" w:cs="宋体"/>
          <w:color w:val="auto"/>
          <w:szCs w:val="21"/>
          <w:highlight w:val="none"/>
        </w:rPr>
        <w:t>（供应商根据已发布的工程量清单进行编制）</w:t>
      </w:r>
    </w:p>
    <w:p w14:paraId="0A1D2BC5">
      <w:pPr>
        <w:autoSpaceDE w:val="0"/>
        <w:autoSpaceDN w:val="0"/>
        <w:adjustRightInd w:val="0"/>
        <w:spacing w:line="480" w:lineRule="auto"/>
        <w:ind w:right="-512" w:rightChars="-244"/>
        <w:rPr>
          <w:rFonts w:ascii="宋体" w:hAnsi="宋体" w:cs="宋体"/>
          <w:color w:val="auto"/>
          <w:szCs w:val="21"/>
          <w:highlight w:val="none"/>
        </w:rPr>
      </w:pPr>
    </w:p>
    <w:p w14:paraId="4FA86A81">
      <w:pPr>
        <w:ind w:right="-512" w:rightChars="-244"/>
        <w:rPr>
          <w:color w:val="auto"/>
          <w:highlight w:val="none"/>
        </w:rPr>
      </w:pPr>
    </w:p>
    <w:p w14:paraId="32BAEF43">
      <w:pPr>
        <w:ind w:right="-512" w:rightChars="-244"/>
        <w:rPr>
          <w:color w:val="auto"/>
          <w:highlight w:val="none"/>
        </w:rPr>
      </w:pPr>
    </w:p>
    <w:p w14:paraId="6A1CF2F1">
      <w:pPr>
        <w:autoSpaceDE w:val="0"/>
        <w:autoSpaceDN w:val="0"/>
        <w:adjustRightInd w:val="0"/>
        <w:spacing w:line="360" w:lineRule="auto"/>
        <w:ind w:right="-512" w:rightChars="-244"/>
        <w:jc w:val="center"/>
        <w:outlineLvl w:val="0"/>
        <w:rPr>
          <w:rFonts w:ascii="宋体" w:hAnsi="宋体"/>
          <w:b/>
          <w:bCs/>
          <w:color w:val="auto"/>
          <w:sz w:val="32"/>
          <w:szCs w:val="32"/>
          <w:highlight w:val="none"/>
        </w:rPr>
      </w:pPr>
    </w:p>
    <w:p w14:paraId="7CF34367">
      <w:pPr>
        <w:autoSpaceDE w:val="0"/>
        <w:autoSpaceDN w:val="0"/>
        <w:adjustRightInd w:val="0"/>
        <w:spacing w:line="360" w:lineRule="auto"/>
        <w:ind w:right="-512" w:rightChars="-244"/>
        <w:jc w:val="center"/>
        <w:outlineLvl w:val="0"/>
        <w:rPr>
          <w:rFonts w:ascii="宋体" w:hAnsi="宋体"/>
          <w:b/>
          <w:bCs/>
          <w:color w:val="auto"/>
          <w:sz w:val="32"/>
          <w:szCs w:val="32"/>
          <w:highlight w:val="none"/>
        </w:rPr>
      </w:pPr>
    </w:p>
    <w:p w14:paraId="07EBE47D">
      <w:pPr>
        <w:autoSpaceDE w:val="0"/>
        <w:autoSpaceDN w:val="0"/>
        <w:adjustRightInd w:val="0"/>
        <w:spacing w:line="360" w:lineRule="auto"/>
        <w:ind w:right="-512" w:rightChars="-244"/>
        <w:jc w:val="center"/>
        <w:outlineLvl w:val="0"/>
        <w:rPr>
          <w:rFonts w:ascii="宋体" w:hAnsi="宋体"/>
          <w:b/>
          <w:bCs/>
          <w:color w:val="auto"/>
          <w:sz w:val="32"/>
          <w:szCs w:val="32"/>
          <w:highlight w:val="none"/>
        </w:rPr>
      </w:pPr>
    </w:p>
    <w:p w14:paraId="7B19CD61">
      <w:pPr>
        <w:pStyle w:val="2"/>
        <w:ind w:right="-512" w:rightChars="-244"/>
        <w:rPr>
          <w:color w:val="auto"/>
          <w:highlight w:val="none"/>
        </w:rPr>
      </w:pPr>
    </w:p>
    <w:p w14:paraId="325451D5">
      <w:pPr>
        <w:ind w:right="-512" w:rightChars="-244"/>
        <w:rPr>
          <w:color w:val="auto"/>
          <w:highlight w:val="none"/>
        </w:rPr>
      </w:pPr>
    </w:p>
    <w:p w14:paraId="66D7CB2D">
      <w:pPr>
        <w:autoSpaceDE w:val="0"/>
        <w:autoSpaceDN w:val="0"/>
        <w:adjustRightInd w:val="0"/>
        <w:spacing w:line="360" w:lineRule="auto"/>
        <w:ind w:right="-512" w:rightChars="-244"/>
        <w:jc w:val="center"/>
        <w:outlineLvl w:val="0"/>
        <w:rPr>
          <w:rFonts w:ascii="宋体" w:hAnsi="宋体"/>
          <w:b/>
          <w:bCs/>
          <w:color w:val="auto"/>
          <w:sz w:val="32"/>
          <w:szCs w:val="32"/>
          <w:highlight w:val="none"/>
        </w:rPr>
      </w:pPr>
    </w:p>
    <w:p w14:paraId="7CE4D426">
      <w:pPr>
        <w:autoSpaceDE w:val="0"/>
        <w:autoSpaceDN w:val="0"/>
        <w:adjustRightInd w:val="0"/>
        <w:spacing w:line="360" w:lineRule="auto"/>
        <w:ind w:right="-512" w:rightChars="-244"/>
        <w:jc w:val="center"/>
        <w:outlineLvl w:val="0"/>
        <w:rPr>
          <w:rFonts w:ascii="宋体" w:hAnsi="宋体"/>
          <w:b/>
          <w:bCs/>
          <w:color w:val="auto"/>
          <w:sz w:val="32"/>
          <w:szCs w:val="32"/>
          <w:highlight w:val="none"/>
        </w:rPr>
      </w:pPr>
    </w:p>
    <w:p w14:paraId="58106114">
      <w:pPr>
        <w:autoSpaceDE w:val="0"/>
        <w:autoSpaceDN w:val="0"/>
        <w:adjustRightInd w:val="0"/>
        <w:spacing w:line="480" w:lineRule="auto"/>
        <w:ind w:right="-512" w:rightChars="-244"/>
        <w:rPr>
          <w:rFonts w:ascii="宋体" w:hAnsi="宋体" w:cs="宋体"/>
          <w:color w:val="auto"/>
          <w:sz w:val="24"/>
          <w:highlight w:val="none"/>
          <w:lang w:val="zh-CN"/>
        </w:rPr>
      </w:pPr>
    </w:p>
    <w:p w14:paraId="5E78F747">
      <w:pPr>
        <w:autoSpaceDE w:val="0"/>
        <w:autoSpaceDN w:val="0"/>
        <w:adjustRightInd w:val="0"/>
        <w:spacing w:line="360" w:lineRule="auto"/>
        <w:ind w:right="-512" w:rightChars="-244"/>
        <w:jc w:val="center"/>
        <w:outlineLvl w:val="0"/>
        <w:rPr>
          <w:rFonts w:ascii="宋体" w:hAnsi="宋体"/>
          <w:b/>
          <w:bCs/>
          <w:color w:val="auto"/>
          <w:sz w:val="32"/>
          <w:szCs w:val="32"/>
          <w:highlight w:val="none"/>
        </w:rPr>
      </w:pPr>
    </w:p>
    <w:p w14:paraId="65872288">
      <w:pPr>
        <w:autoSpaceDE w:val="0"/>
        <w:autoSpaceDN w:val="0"/>
        <w:adjustRightInd w:val="0"/>
        <w:spacing w:line="360" w:lineRule="auto"/>
        <w:ind w:right="-512" w:rightChars="-244"/>
        <w:jc w:val="center"/>
        <w:outlineLvl w:val="0"/>
        <w:rPr>
          <w:rFonts w:ascii="宋体" w:hAnsi="宋体"/>
          <w:b/>
          <w:bCs/>
          <w:color w:val="auto"/>
          <w:sz w:val="32"/>
          <w:szCs w:val="32"/>
          <w:highlight w:val="none"/>
        </w:rPr>
      </w:pPr>
    </w:p>
    <w:p w14:paraId="5DA689F7">
      <w:pPr>
        <w:autoSpaceDE w:val="0"/>
        <w:autoSpaceDN w:val="0"/>
        <w:adjustRightInd w:val="0"/>
        <w:spacing w:line="360" w:lineRule="auto"/>
        <w:ind w:right="-512" w:rightChars="-244"/>
        <w:jc w:val="center"/>
        <w:outlineLvl w:val="0"/>
        <w:rPr>
          <w:rFonts w:ascii="宋体" w:hAnsi="宋体"/>
          <w:b/>
          <w:bCs/>
          <w:color w:val="auto"/>
          <w:sz w:val="32"/>
          <w:szCs w:val="32"/>
          <w:highlight w:val="none"/>
        </w:rPr>
      </w:pPr>
    </w:p>
    <w:p w14:paraId="1B91A000">
      <w:pPr>
        <w:autoSpaceDE w:val="0"/>
        <w:autoSpaceDN w:val="0"/>
        <w:adjustRightInd w:val="0"/>
        <w:spacing w:line="360" w:lineRule="auto"/>
        <w:ind w:right="-512" w:rightChars="-244"/>
        <w:jc w:val="center"/>
        <w:outlineLvl w:val="0"/>
        <w:rPr>
          <w:rFonts w:ascii="宋体" w:hAnsi="宋体"/>
          <w:b/>
          <w:bCs/>
          <w:color w:val="auto"/>
          <w:sz w:val="32"/>
          <w:szCs w:val="32"/>
          <w:highlight w:val="none"/>
        </w:rPr>
      </w:pPr>
    </w:p>
    <w:p w14:paraId="7EBEBE2B">
      <w:pPr>
        <w:autoSpaceDE w:val="0"/>
        <w:autoSpaceDN w:val="0"/>
        <w:adjustRightInd w:val="0"/>
        <w:spacing w:line="360" w:lineRule="auto"/>
        <w:ind w:right="-512" w:rightChars="-244"/>
        <w:jc w:val="center"/>
        <w:outlineLvl w:val="0"/>
        <w:rPr>
          <w:rFonts w:ascii="宋体" w:hAnsi="宋体"/>
          <w:b/>
          <w:bCs/>
          <w:color w:val="auto"/>
          <w:sz w:val="32"/>
          <w:szCs w:val="32"/>
          <w:highlight w:val="none"/>
        </w:rPr>
      </w:pPr>
    </w:p>
    <w:p w14:paraId="33465B04">
      <w:pPr>
        <w:autoSpaceDE w:val="0"/>
        <w:autoSpaceDN w:val="0"/>
        <w:adjustRightInd w:val="0"/>
        <w:spacing w:line="360" w:lineRule="auto"/>
        <w:ind w:right="-512" w:rightChars="-244"/>
        <w:jc w:val="center"/>
        <w:outlineLvl w:val="0"/>
        <w:rPr>
          <w:rFonts w:ascii="宋体" w:hAnsi="宋体"/>
          <w:b/>
          <w:bCs/>
          <w:color w:val="auto"/>
          <w:sz w:val="32"/>
          <w:szCs w:val="32"/>
          <w:highlight w:val="none"/>
        </w:rPr>
      </w:pPr>
    </w:p>
    <w:p w14:paraId="1CCAA3DE">
      <w:pPr>
        <w:autoSpaceDE w:val="0"/>
        <w:autoSpaceDN w:val="0"/>
        <w:adjustRightInd w:val="0"/>
        <w:spacing w:line="360" w:lineRule="auto"/>
        <w:ind w:right="-512" w:rightChars="-244"/>
        <w:jc w:val="center"/>
        <w:outlineLvl w:val="0"/>
        <w:rPr>
          <w:rFonts w:ascii="宋体" w:hAnsi="宋体"/>
          <w:b/>
          <w:bCs/>
          <w:color w:val="auto"/>
          <w:sz w:val="32"/>
          <w:szCs w:val="32"/>
          <w:highlight w:val="none"/>
        </w:rPr>
      </w:pPr>
    </w:p>
    <w:p w14:paraId="4705DBCC">
      <w:pPr>
        <w:rPr>
          <w:rFonts w:hint="eastAsia" w:ascii="宋体" w:hAnsi="宋体"/>
          <w:b/>
          <w:bCs/>
          <w:color w:val="auto"/>
          <w:sz w:val="32"/>
          <w:szCs w:val="32"/>
          <w:highlight w:val="none"/>
        </w:rPr>
      </w:pPr>
      <w:r>
        <w:rPr>
          <w:rFonts w:hint="eastAsia" w:ascii="宋体" w:hAnsi="宋体"/>
          <w:b/>
          <w:bCs/>
          <w:color w:val="auto"/>
          <w:sz w:val="32"/>
          <w:szCs w:val="32"/>
          <w:highlight w:val="none"/>
        </w:rPr>
        <w:br w:type="page"/>
      </w:r>
    </w:p>
    <w:p w14:paraId="2786ABC9">
      <w:pPr>
        <w:autoSpaceDE w:val="0"/>
        <w:autoSpaceDN w:val="0"/>
        <w:adjustRightInd w:val="0"/>
        <w:spacing w:line="360" w:lineRule="auto"/>
        <w:ind w:right="-512" w:rightChars="-244"/>
        <w:jc w:val="center"/>
        <w:outlineLvl w:val="0"/>
        <w:rPr>
          <w:rFonts w:ascii="宋体" w:hAnsi="宋体"/>
          <w:b/>
          <w:bCs/>
          <w:color w:val="auto"/>
          <w:sz w:val="32"/>
          <w:szCs w:val="32"/>
          <w:highlight w:val="none"/>
        </w:rPr>
      </w:pPr>
      <w:r>
        <w:rPr>
          <w:rFonts w:hint="eastAsia" w:ascii="宋体" w:hAnsi="宋体"/>
          <w:b/>
          <w:bCs/>
          <w:color w:val="auto"/>
          <w:sz w:val="32"/>
          <w:szCs w:val="32"/>
          <w:highlight w:val="none"/>
        </w:rPr>
        <w:t>4.2 技术方案（实施方案）</w:t>
      </w:r>
    </w:p>
    <w:p w14:paraId="08D279C4">
      <w:pPr>
        <w:autoSpaceDE w:val="0"/>
        <w:autoSpaceDN w:val="0"/>
        <w:adjustRightInd w:val="0"/>
        <w:spacing w:line="480" w:lineRule="auto"/>
        <w:ind w:right="-512" w:rightChars="-244"/>
        <w:jc w:val="center"/>
        <w:rPr>
          <w:rFonts w:ascii="宋体" w:cs="宋体"/>
          <w:color w:val="auto"/>
          <w:sz w:val="24"/>
          <w:highlight w:val="none"/>
          <w:lang w:val="zh-CN"/>
        </w:rPr>
      </w:pPr>
      <w:r>
        <w:rPr>
          <w:rFonts w:hint="eastAsia" w:ascii="宋体" w:hAnsi="宋体" w:cs="宋体"/>
          <w:color w:val="auto"/>
          <w:sz w:val="24"/>
          <w:szCs w:val="24"/>
          <w:highlight w:val="none"/>
          <w:lang w:val="zh-CN"/>
        </w:rPr>
        <w:t>（供应商根据磋商文件要求自行编制）</w:t>
      </w:r>
    </w:p>
    <w:p w14:paraId="58B3CFE8">
      <w:pPr>
        <w:autoSpaceDE w:val="0"/>
        <w:autoSpaceDN w:val="0"/>
        <w:adjustRightInd w:val="0"/>
        <w:spacing w:line="360" w:lineRule="auto"/>
        <w:ind w:right="-512" w:rightChars="-244"/>
        <w:jc w:val="center"/>
        <w:outlineLvl w:val="0"/>
        <w:rPr>
          <w:rFonts w:ascii="宋体" w:hAnsi="宋体"/>
          <w:b/>
          <w:bCs/>
          <w:color w:val="auto"/>
          <w:sz w:val="21"/>
          <w:szCs w:val="21"/>
          <w:highlight w:val="none"/>
        </w:rPr>
      </w:pPr>
    </w:p>
    <w:p w14:paraId="76ABCD46">
      <w:pPr>
        <w:autoSpaceDE w:val="0"/>
        <w:autoSpaceDN w:val="0"/>
        <w:adjustRightInd w:val="0"/>
        <w:spacing w:line="360" w:lineRule="auto"/>
        <w:ind w:right="-512" w:rightChars="-244"/>
        <w:jc w:val="center"/>
        <w:outlineLvl w:val="0"/>
        <w:rPr>
          <w:rFonts w:hint="eastAsia" w:ascii="宋体" w:hAnsi="宋体"/>
          <w:b/>
          <w:bCs/>
          <w:color w:val="auto"/>
          <w:sz w:val="21"/>
          <w:szCs w:val="21"/>
          <w:highlight w:val="none"/>
        </w:rPr>
      </w:pPr>
    </w:p>
    <w:p w14:paraId="4807B2D9">
      <w:pPr>
        <w:autoSpaceDE w:val="0"/>
        <w:autoSpaceDN w:val="0"/>
        <w:adjustRightInd w:val="0"/>
        <w:spacing w:line="360" w:lineRule="auto"/>
        <w:ind w:right="-512" w:rightChars="-244"/>
        <w:jc w:val="center"/>
        <w:outlineLvl w:val="0"/>
        <w:rPr>
          <w:rFonts w:hint="eastAsia" w:ascii="宋体" w:hAnsi="宋体"/>
          <w:b/>
          <w:bCs/>
          <w:color w:val="auto"/>
          <w:sz w:val="21"/>
          <w:szCs w:val="21"/>
          <w:highlight w:val="none"/>
        </w:rPr>
      </w:pPr>
    </w:p>
    <w:p w14:paraId="39DDE33F">
      <w:pPr>
        <w:autoSpaceDE w:val="0"/>
        <w:autoSpaceDN w:val="0"/>
        <w:adjustRightInd w:val="0"/>
        <w:spacing w:line="360" w:lineRule="auto"/>
        <w:ind w:right="-512" w:rightChars="-244"/>
        <w:jc w:val="center"/>
        <w:outlineLvl w:val="0"/>
        <w:rPr>
          <w:rFonts w:hint="eastAsia" w:ascii="宋体" w:hAnsi="宋体"/>
          <w:b/>
          <w:bCs/>
          <w:color w:val="auto"/>
          <w:sz w:val="21"/>
          <w:szCs w:val="21"/>
          <w:highlight w:val="none"/>
        </w:rPr>
      </w:pPr>
    </w:p>
    <w:p w14:paraId="12D3DA7B">
      <w:pPr>
        <w:autoSpaceDE w:val="0"/>
        <w:autoSpaceDN w:val="0"/>
        <w:adjustRightInd w:val="0"/>
        <w:spacing w:line="360" w:lineRule="auto"/>
        <w:ind w:right="-512" w:rightChars="-244"/>
        <w:jc w:val="center"/>
        <w:outlineLvl w:val="0"/>
        <w:rPr>
          <w:rFonts w:hint="eastAsia" w:ascii="宋体" w:hAnsi="宋体"/>
          <w:b/>
          <w:bCs/>
          <w:color w:val="auto"/>
          <w:sz w:val="21"/>
          <w:szCs w:val="21"/>
          <w:highlight w:val="none"/>
        </w:rPr>
      </w:pPr>
    </w:p>
    <w:p w14:paraId="58FAE03F">
      <w:pPr>
        <w:autoSpaceDE w:val="0"/>
        <w:autoSpaceDN w:val="0"/>
        <w:adjustRightInd w:val="0"/>
        <w:spacing w:line="360" w:lineRule="auto"/>
        <w:ind w:right="-512" w:rightChars="-244"/>
        <w:jc w:val="center"/>
        <w:outlineLvl w:val="0"/>
        <w:rPr>
          <w:rFonts w:hint="eastAsia" w:ascii="宋体" w:hAnsi="宋体"/>
          <w:b/>
          <w:bCs/>
          <w:color w:val="auto"/>
          <w:sz w:val="21"/>
          <w:szCs w:val="21"/>
          <w:highlight w:val="none"/>
        </w:rPr>
      </w:pPr>
    </w:p>
    <w:p w14:paraId="7F992C1A">
      <w:pPr>
        <w:autoSpaceDE w:val="0"/>
        <w:autoSpaceDN w:val="0"/>
        <w:adjustRightInd w:val="0"/>
        <w:spacing w:line="360" w:lineRule="auto"/>
        <w:ind w:right="-512" w:rightChars="-244"/>
        <w:jc w:val="center"/>
        <w:outlineLvl w:val="0"/>
        <w:rPr>
          <w:rFonts w:hint="eastAsia" w:ascii="宋体" w:hAnsi="宋体"/>
          <w:b/>
          <w:bCs/>
          <w:color w:val="auto"/>
          <w:sz w:val="21"/>
          <w:szCs w:val="21"/>
          <w:highlight w:val="none"/>
        </w:rPr>
      </w:pPr>
    </w:p>
    <w:p w14:paraId="36E6E600">
      <w:pPr>
        <w:autoSpaceDE w:val="0"/>
        <w:autoSpaceDN w:val="0"/>
        <w:adjustRightInd w:val="0"/>
        <w:spacing w:line="360" w:lineRule="auto"/>
        <w:ind w:right="-512" w:rightChars="-244"/>
        <w:jc w:val="center"/>
        <w:outlineLvl w:val="0"/>
        <w:rPr>
          <w:rFonts w:hint="eastAsia" w:ascii="宋体" w:hAnsi="宋体"/>
          <w:b/>
          <w:bCs/>
          <w:color w:val="auto"/>
          <w:sz w:val="21"/>
          <w:szCs w:val="21"/>
          <w:highlight w:val="none"/>
        </w:rPr>
      </w:pPr>
    </w:p>
    <w:p w14:paraId="01885479">
      <w:pPr>
        <w:spacing w:line="480" w:lineRule="exact"/>
        <w:ind w:right="-512" w:rightChars="-244"/>
        <w:jc w:val="center"/>
        <w:rPr>
          <w:rFonts w:hint="eastAsia" w:ascii="宋体" w:hAnsi="宋体"/>
          <w:b/>
          <w:bCs/>
          <w:color w:val="auto"/>
          <w:sz w:val="21"/>
          <w:szCs w:val="21"/>
          <w:highlight w:val="none"/>
          <w:lang w:val="en-US" w:eastAsia="zh-CN"/>
        </w:rPr>
      </w:pPr>
    </w:p>
    <w:p w14:paraId="77E57FF7">
      <w:pPr>
        <w:spacing w:line="480" w:lineRule="exact"/>
        <w:ind w:right="-512" w:rightChars="-244"/>
        <w:jc w:val="center"/>
        <w:rPr>
          <w:rFonts w:hint="eastAsia" w:ascii="宋体" w:hAnsi="宋体"/>
          <w:b/>
          <w:bCs/>
          <w:color w:val="auto"/>
          <w:sz w:val="21"/>
          <w:szCs w:val="21"/>
          <w:highlight w:val="none"/>
          <w:lang w:val="en-US" w:eastAsia="zh-CN"/>
        </w:rPr>
      </w:pPr>
    </w:p>
    <w:p w14:paraId="5743258A">
      <w:pPr>
        <w:spacing w:line="480" w:lineRule="exact"/>
        <w:ind w:right="-512" w:rightChars="-244"/>
        <w:jc w:val="center"/>
        <w:rPr>
          <w:rFonts w:hint="eastAsia" w:ascii="宋体" w:hAnsi="宋体"/>
          <w:b/>
          <w:bCs/>
          <w:color w:val="auto"/>
          <w:sz w:val="21"/>
          <w:szCs w:val="21"/>
          <w:highlight w:val="none"/>
          <w:lang w:val="en-US" w:eastAsia="zh-CN"/>
        </w:rPr>
      </w:pPr>
    </w:p>
    <w:p w14:paraId="094CAE1D">
      <w:pPr>
        <w:pStyle w:val="9"/>
        <w:rPr>
          <w:rFonts w:hint="eastAsia" w:ascii="宋体" w:hAnsi="宋体"/>
          <w:b/>
          <w:bCs/>
          <w:color w:val="auto"/>
          <w:sz w:val="21"/>
          <w:szCs w:val="21"/>
          <w:highlight w:val="none"/>
          <w:lang w:val="en-US" w:eastAsia="zh-CN"/>
        </w:rPr>
      </w:pPr>
    </w:p>
    <w:p w14:paraId="5D41FFFA">
      <w:pPr>
        <w:pStyle w:val="9"/>
        <w:rPr>
          <w:rFonts w:hint="eastAsia" w:ascii="宋体" w:hAnsi="宋体"/>
          <w:b/>
          <w:bCs/>
          <w:color w:val="auto"/>
          <w:sz w:val="21"/>
          <w:szCs w:val="21"/>
          <w:highlight w:val="none"/>
          <w:lang w:val="en-US" w:eastAsia="zh-CN"/>
        </w:rPr>
      </w:pPr>
    </w:p>
    <w:p w14:paraId="588E422D">
      <w:pPr>
        <w:pStyle w:val="9"/>
        <w:rPr>
          <w:rFonts w:hint="eastAsia" w:ascii="宋体" w:hAnsi="宋体"/>
          <w:b/>
          <w:bCs/>
          <w:color w:val="auto"/>
          <w:sz w:val="21"/>
          <w:szCs w:val="21"/>
          <w:highlight w:val="none"/>
          <w:lang w:val="en-US" w:eastAsia="zh-CN"/>
        </w:rPr>
      </w:pPr>
    </w:p>
    <w:p w14:paraId="35E43FEF">
      <w:pPr>
        <w:pStyle w:val="9"/>
        <w:rPr>
          <w:rFonts w:hint="eastAsia" w:ascii="宋体" w:hAnsi="宋体"/>
          <w:b/>
          <w:bCs/>
          <w:color w:val="auto"/>
          <w:sz w:val="21"/>
          <w:szCs w:val="21"/>
          <w:highlight w:val="none"/>
          <w:lang w:val="en-US" w:eastAsia="zh-CN"/>
        </w:rPr>
      </w:pPr>
    </w:p>
    <w:p w14:paraId="327A6985">
      <w:pPr>
        <w:pStyle w:val="9"/>
        <w:rPr>
          <w:rFonts w:hint="eastAsia" w:ascii="宋体" w:hAnsi="宋体"/>
          <w:b/>
          <w:bCs/>
          <w:color w:val="auto"/>
          <w:sz w:val="21"/>
          <w:szCs w:val="21"/>
          <w:highlight w:val="none"/>
          <w:lang w:val="en-US" w:eastAsia="zh-CN"/>
        </w:rPr>
      </w:pPr>
    </w:p>
    <w:p w14:paraId="07A22D74">
      <w:pPr>
        <w:pStyle w:val="9"/>
        <w:rPr>
          <w:rFonts w:hint="eastAsia" w:ascii="宋体" w:hAnsi="宋体"/>
          <w:b/>
          <w:bCs/>
          <w:color w:val="auto"/>
          <w:sz w:val="21"/>
          <w:szCs w:val="21"/>
          <w:highlight w:val="none"/>
          <w:lang w:val="en-US" w:eastAsia="zh-CN"/>
        </w:rPr>
      </w:pPr>
    </w:p>
    <w:p w14:paraId="7BF6BFEE">
      <w:pPr>
        <w:pStyle w:val="9"/>
        <w:rPr>
          <w:rFonts w:hint="eastAsia" w:ascii="宋体" w:hAnsi="宋体"/>
          <w:b/>
          <w:bCs/>
          <w:color w:val="auto"/>
          <w:sz w:val="21"/>
          <w:szCs w:val="21"/>
          <w:highlight w:val="none"/>
          <w:lang w:val="en-US" w:eastAsia="zh-CN"/>
        </w:rPr>
      </w:pPr>
    </w:p>
    <w:p w14:paraId="3D2EBBD1">
      <w:pPr>
        <w:spacing w:line="480" w:lineRule="exact"/>
        <w:ind w:right="-512" w:rightChars="-244"/>
        <w:jc w:val="both"/>
        <w:rPr>
          <w:rFonts w:hint="eastAsia" w:ascii="宋体" w:hAnsi="宋体"/>
          <w:b/>
          <w:bCs/>
          <w:color w:val="auto"/>
          <w:sz w:val="21"/>
          <w:szCs w:val="21"/>
          <w:highlight w:val="none"/>
          <w:lang w:val="en-US" w:eastAsia="zh-CN"/>
        </w:rPr>
      </w:pPr>
    </w:p>
    <w:p w14:paraId="5B539F0F">
      <w:pPr>
        <w:spacing w:line="480" w:lineRule="exact"/>
        <w:ind w:right="-512" w:rightChars="-244"/>
        <w:jc w:val="both"/>
        <w:rPr>
          <w:rFonts w:hint="eastAsia" w:ascii="宋体" w:hAnsi="宋体"/>
          <w:b/>
          <w:bCs/>
          <w:color w:val="auto"/>
          <w:sz w:val="24"/>
          <w:szCs w:val="24"/>
          <w:highlight w:val="none"/>
          <w:lang w:val="en-US" w:eastAsia="zh-CN"/>
        </w:rPr>
      </w:pPr>
    </w:p>
    <w:p w14:paraId="038F0732">
      <w:pPr>
        <w:spacing w:line="480" w:lineRule="exact"/>
        <w:ind w:right="-512" w:rightChars="-244"/>
        <w:jc w:val="center"/>
        <w:rPr>
          <w:rFonts w:hint="eastAsia" w:ascii="宋体" w:hAnsi="宋体"/>
          <w:b/>
          <w:bCs/>
          <w:color w:val="auto"/>
          <w:sz w:val="24"/>
          <w:szCs w:val="24"/>
          <w:highlight w:val="none"/>
          <w:lang w:val="en-US" w:eastAsia="zh-CN"/>
        </w:rPr>
      </w:pPr>
    </w:p>
    <w:p w14:paraId="034577CC">
      <w:pPr>
        <w:spacing w:line="480" w:lineRule="exact"/>
        <w:ind w:right="-512" w:rightChars="-244"/>
        <w:jc w:val="center"/>
        <w:rPr>
          <w:rFonts w:hint="eastAsia" w:ascii="宋体" w:hAnsi="宋体"/>
          <w:b/>
          <w:bCs/>
          <w:color w:val="auto"/>
          <w:sz w:val="24"/>
          <w:szCs w:val="24"/>
          <w:highlight w:val="none"/>
          <w:lang w:val="en-US" w:eastAsia="zh-CN"/>
        </w:rPr>
      </w:pPr>
    </w:p>
    <w:p w14:paraId="6365C52B">
      <w:pPr>
        <w:spacing w:line="480" w:lineRule="exact"/>
        <w:ind w:right="-512" w:rightChars="-244"/>
        <w:jc w:val="center"/>
        <w:rPr>
          <w:rFonts w:ascii="宋体" w:hAnsi="宋体"/>
          <w:b/>
          <w:bCs/>
          <w:color w:val="auto"/>
          <w:sz w:val="32"/>
          <w:szCs w:val="32"/>
          <w:highlight w:val="none"/>
        </w:rPr>
      </w:pPr>
      <w:r>
        <w:rPr>
          <w:rFonts w:hint="eastAsia" w:ascii="宋体" w:hAnsi="宋体"/>
          <w:b/>
          <w:bCs/>
          <w:color w:val="auto"/>
          <w:sz w:val="32"/>
          <w:szCs w:val="32"/>
          <w:highlight w:val="none"/>
          <w:lang w:val="en-US" w:eastAsia="zh-CN"/>
        </w:rPr>
        <w:t>4.3 拟投入专业人员</w:t>
      </w:r>
    </w:p>
    <w:p w14:paraId="0BEFE07A">
      <w:pPr>
        <w:spacing w:line="480" w:lineRule="exact"/>
        <w:ind w:right="-512" w:rightChars="-244"/>
        <w:jc w:val="center"/>
        <w:rPr>
          <w:rFonts w:ascii="宋体" w:hAnsi="宋体"/>
          <w:b/>
          <w:bCs/>
          <w:color w:val="auto"/>
          <w:sz w:val="28"/>
          <w:szCs w:val="28"/>
          <w:highlight w:val="none"/>
        </w:rPr>
      </w:pPr>
      <w:r>
        <w:rPr>
          <w:rFonts w:hint="eastAsia" w:ascii="宋体" w:hAnsi="宋体"/>
          <w:b w:val="0"/>
          <w:bCs w:val="0"/>
          <w:color w:val="auto"/>
          <w:sz w:val="28"/>
          <w:szCs w:val="28"/>
          <w:highlight w:val="none"/>
          <w:lang w:val="en-US" w:eastAsia="zh-CN"/>
        </w:rPr>
        <w:t>（格式自拟）</w:t>
      </w:r>
      <w:r>
        <w:rPr>
          <w:rFonts w:hint="eastAsia" w:ascii="宋体" w:hAnsi="宋体"/>
          <w:b/>
          <w:bCs/>
          <w:color w:val="auto"/>
          <w:sz w:val="28"/>
          <w:szCs w:val="28"/>
          <w:highlight w:val="none"/>
          <w:lang w:val="en-US" w:eastAsia="zh-CN"/>
        </w:rPr>
        <w:t xml:space="preserve"> </w:t>
      </w:r>
    </w:p>
    <w:p w14:paraId="109C4D42">
      <w:pPr>
        <w:spacing w:line="480" w:lineRule="exact"/>
        <w:ind w:right="-512" w:rightChars="-244"/>
        <w:jc w:val="center"/>
        <w:rPr>
          <w:rFonts w:ascii="宋体" w:hAnsi="宋体"/>
          <w:b/>
          <w:bCs/>
          <w:color w:val="auto"/>
          <w:sz w:val="28"/>
          <w:szCs w:val="28"/>
          <w:highlight w:val="none"/>
        </w:rPr>
      </w:pPr>
    </w:p>
    <w:p w14:paraId="6BD301B0">
      <w:pPr>
        <w:autoSpaceDE w:val="0"/>
        <w:autoSpaceDN w:val="0"/>
        <w:adjustRightInd w:val="0"/>
        <w:spacing w:line="360" w:lineRule="auto"/>
        <w:ind w:right="-512" w:rightChars="-244"/>
        <w:jc w:val="center"/>
        <w:outlineLvl w:val="0"/>
        <w:rPr>
          <w:rFonts w:ascii="宋体" w:hAnsi="宋体"/>
          <w:b/>
          <w:bCs/>
          <w:color w:val="auto"/>
          <w:sz w:val="21"/>
          <w:szCs w:val="21"/>
          <w:highlight w:val="none"/>
        </w:rPr>
      </w:pPr>
    </w:p>
    <w:p w14:paraId="267C8BC2">
      <w:pPr>
        <w:pStyle w:val="31"/>
        <w:rPr>
          <w:rFonts w:ascii="宋体" w:hAnsi="宋体"/>
          <w:b/>
          <w:bCs/>
          <w:color w:val="auto"/>
          <w:sz w:val="21"/>
          <w:szCs w:val="21"/>
          <w:highlight w:val="none"/>
        </w:rPr>
      </w:pPr>
    </w:p>
    <w:p w14:paraId="7F78F259">
      <w:pPr>
        <w:pStyle w:val="31"/>
        <w:rPr>
          <w:rFonts w:ascii="宋体" w:hAnsi="宋体"/>
          <w:b/>
          <w:bCs/>
          <w:color w:val="auto"/>
          <w:sz w:val="21"/>
          <w:szCs w:val="21"/>
          <w:highlight w:val="none"/>
        </w:rPr>
      </w:pPr>
    </w:p>
    <w:p w14:paraId="39C9A78D">
      <w:pPr>
        <w:pStyle w:val="31"/>
        <w:rPr>
          <w:rFonts w:ascii="宋体" w:hAnsi="宋体"/>
          <w:b/>
          <w:bCs/>
          <w:color w:val="auto"/>
          <w:sz w:val="21"/>
          <w:szCs w:val="21"/>
          <w:highlight w:val="none"/>
        </w:rPr>
      </w:pPr>
    </w:p>
    <w:p w14:paraId="1D51F4F6">
      <w:pPr>
        <w:pStyle w:val="31"/>
        <w:rPr>
          <w:rFonts w:ascii="宋体" w:hAnsi="宋体"/>
          <w:b/>
          <w:bCs/>
          <w:color w:val="auto"/>
          <w:sz w:val="21"/>
          <w:szCs w:val="21"/>
          <w:highlight w:val="none"/>
        </w:rPr>
      </w:pPr>
    </w:p>
    <w:p w14:paraId="1C441B26">
      <w:pPr>
        <w:pStyle w:val="31"/>
        <w:rPr>
          <w:rFonts w:ascii="宋体" w:hAnsi="宋体"/>
          <w:b/>
          <w:bCs/>
          <w:color w:val="auto"/>
          <w:sz w:val="21"/>
          <w:szCs w:val="21"/>
          <w:highlight w:val="none"/>
        </w:rPr>
      </w:pPr>
    </w:p>
    <w:p w14:paraId="3B1DD93E">
      <w:pPr>
        <w:autoSpaceDE w:val="0"/>
        <w:autoSpaceDN w:val="0"/>
        <w:adjustRightInd w:val="0"/>
        <w:spacing w:line="360" w:lineRule="auto"/>
        <w:ind w:right="-512" w:rightChars="-244"/>
        <w:jc w:val="center"/>
        <w:outlineLvl w:val="0"/>
        <w:rPr>
          <w:rFonts w:ascii="宋体" w:hAnsi="宋体"/>
          <w:b/>
          <w:bCs/>
          <w:color w:val="auto"/>
          <w:sz w:val="21"/>
          <w:szCs w:val="21"/>
          <w:highlight w:val="none"/>
        </w:rPr>
      </w:pPr>
    </w:p>
    <w:p w14:paraId="4A6045B1">
      <w:pPr>
        <w:autoSpaceDE w:val="0"/>
        <w:autoSpaceDN w:val="0"/>
        <w:adjustRightInd w:val="0"/>
        <w:spacing w:line="48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投标人（公章）：</w:t>
      </w:r>
    </w:p>
    <w:p w14:paraId="0E906282">
      <w:pPr>
        <w:autoSpaceDE w:val="0"/>
        <w:autoSpaceDN w:val="0"/>
        <w:adjustRightInd w:val="0"/>
        <w:spacing w:line="48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投标人法定代表人（单位负责人）或授权代表（签字或盖章）：</w:t>
      </w:r>
    </w:p>
    <w:p w14:paraId="7AF3764B">
      <w:pPr>
        <w:autoSpaceDE w:val="0"/>
        <w:autoSpaceDN w:val="0"/>
        <w:adjustRightInd w:val="0"/>
        <w:spacing w:line="360" w:lineRule="auto"/>
        <w:jc w:val="center"/>
        <w:outlineLvl w:val="0"/>
        <w:rPr>
          <w:rFonts w:ascii="宋体" w:hAnsi="宋体"/>
          <w:b/>
          <w:bCs/>
          <w:color w:val="auto"/>
          <w:sz w:val="21"/>
          <w:szCs w:val="21"/>
          <w:highlight w:val="none"/>
        </w:rPr>
      </w:pPr>
      <w:r>
        <w:rPr>
          <w:rFonts w:hint="eastAsia" w:ascii="宋体" w:hAnsi="宋体"/>
          <w:b/>
          <w:bCs/>
          <w:color w:val="auto"/>
          <w:sz w:val="21"/>
          <w:szCs w:val="21"/>
          <w:highlight w:val="none"/>
        </w:rPr>
        <w:br w:type="page"/>
      </w:r>
    </w:p>
    <w:p w14:paraId="35EB8B93">
      <w:pPr>
        <w:keepNext w:val="0"/>
        <w:keepLines w:val="0"/>
        <w:widowControl/>
        <w:suppressLineNumbers w:val="0"/>
        <w:jc w:val="center"/>
        <w:rPr>
          <w:color w:val="auto"/>
          <w:sz w:val="32"/>
          <w:szCs w:val="32"/>
          <w:highlight w:val="none"/>
        </w:rPr>
      </w:pPr>
      <w:r>
        <w:rPr>
          <w:rFonts w:hint="eastAsia" w:ascii="宋体" w:hAnsi="宋体"/>
          <w:b/>
          <w:bCs/>
          <w:color w:val="auto"/>
          <w:sz w:val="32"/>
          <w:szCs w:val="32"/>
          <w:highlight w:val="none"/>
        </w:rPr>
        <w:t>4.</w:t>
      </w:r>
      <w:r>
        <w:rPr>
          <w:rFonts w:hint="eastAsia" w:ascii="宋体" w:hAnsi="宋体"/>
          <w:b/>
          <w:bCs/>
          <w:color w:val="auto"/>
          <w:sz w:val="32"/>
          <w:szCs w:val="32"/>
          <w:highlight w:val="none"/>
          <w:lang w:val="en-US" w:eastAsia="zh-CN"/>
        </w:rPr>
        <w:t>4</w:t>
      </w:r>
      <w:r>
        <w:rPr>
          <w:rFonts w:hint="eastAsia" w:ascii="宋体" w:hAnsi="宋体" w:eastAsia="宋体" w:cs="宋体"/>
          <w:b/>
          <w:bCs/>
          <w:color w:val="auto"/>
          <w:kern w:val="0"/>
          <w:sz w:val="32"/>
          <w:szCs w:val="32"/>
          <w:highlight w:val="none"/>
          <w:lang w:val="en-US" w:eastAsia="zh-CN" w:bidi="ar"/>
        </w:rPr>
        <w:t>履职尽责承诺</w:t>
      </w:r>
    </w:p>
    <w:p w14:paraId="4ED07880">
      <w:pPr>
        <w:rPr>
          <w:rFonts w:ascii="宋体" w:hAnsi="宋体" w:cs="宋体"/>
          <w:b w:val="0"/>
          <w:bCs w:val="0"/>
          <w:color w:val="auto"/>
          <w:sz w:val="21"/>
          <w:szCs w:val="21"/>
          <w:highlight w:val="none"/>
          <w:lang w:val="zh-CN"/>
        </w:rPr>
      </w:pPr>
    </w:p>
    <w:p w14:paraId="59F9A690">
      <w:pPr>
        <w:autoSpaceDE w:val="0"/>
        <w:autoSpaceDN w:val="0"/>
        <w:adjustRightInd w:val="0"/>
        <w:spacing w:line="360" w:lineRule="auto"/>
        <w:ind w:right="-512" w:rightChars="-244"/>
        <w:jc w:val="both"/>
        <w:outlineLvl w:val="0"/>
        <w:rPr>
          <w:rFonts w:ascii="宋体" w:hAnsi="宋体"/>
          <w:b/>
          <w:bCs/>
          <w:color w:val="auto"/>
          <w:sz w:val="21"/>
          <w:szCs w:val="21"/>
          <w:highlight w:val="none"/>
        </w:rPr>
      </w:pPr>
    </w:p>
    <w:p w14:paraId="64FAB564">
      <w:pPr>
        <w:pStyle w:val="31"/>
        <w:rPr>
          <w:rFonts w:ascii="宋体" w:hAnsi="宋体"/>
          <w:b/>
          <w:bCs/>
          <w:color w:val="auto"/>
          <w:sz w:val="21"/>
          <w:szCs w:val="21"/>
          <w:highlight w:val="none"/>
        </w:rPr>
      </w:pPr>
    </w:p>
    <w:p w14:paraId="6E7F2C69">
      <w:pPr>
        <w:pStyle w:val="31"/>
        <w:rPr>
          <w:rFonts w:ascii="宋体" w:hAnsi="宋体"/>
          <w:b/>
          <w:bCs/>
          <w:color w:val="auto"/>
          <w:sz w:val="21"/>
          <w:szCs w:val="21"/>
          <w:highlight w:val="none"/>
        </w:rPr>
      </w:pPr>
    </w:p>
    <w:p w14:paraId="338275A1">
      <w:pPr>
        <w:pStyle w:val="31"/>
        <w:rPr>
          <w:rFonts w:ascii="宋体" w:hAnsi="宋体"/>
          <w:b/>
          <w:bCs/>
          <w:color w:val="auto"/>
          <w:sz w:val="21"/>
          <w:szCs w:val="21"/>
          <w:highlight w:val="none"/>
        </w:rPr>
      </w:pPr>
    </w:p>
    <w:p w14:paraId="0FD8414B">
      <w:pPr>
        <w:pStyle w:val="31"/>
        <w:rPr>
          <w:rFonts w:ascii="宋体" w:hAnsi="宋体"/>
          <w:b/>
          <w:bCs/>
          <w:color w:val="auto"/>
          <w:sz w:val="21"/>
          <w:szCs w:val="21"/>
          <w:highlight w:val="none"/>
        </w:rPr>
      </w:pPr>
    </w:p>
    <w:p w14:paraId="4EA90B05">
      <w:pPr>
        <w:pStyle w:val="31"/>
        <w:rPr>
          <w:rFonts w:ascii="宋体" w:hAnsi="宋体"/>
          <w:b/>
          <w:bCs/>
          <w:color w:val="auto"/>
          <w:sz w:val="21"/>
          <w:szCs w:val="21"/>
          <w:highlight w:val="none"/>
        </w:rPr>
      </w:pPr>
    </w:p>
    <w:p w14:paraId="403527C7">
      <w:pPr>
        <w:autoSpaceDE w:val="0"/>
        <w:autoSpaceDN w:val="0"/>
        <w:adjustRightInd w:val="0"/>
        <w:spacing w:line="48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投标人（公章）：</w:t>
      </w:r>
    </w:p>
    <w:p w14:paraId="7234CB53">
      <w:pPr>
        <w:autoSpaceDE w:val="0"/>
        <w:autoSpaceDN w:val="0"/>
        <w:adjustRightInd w:val="0"/>
        <w:spacing w:line="48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投标人法定代表人（单位负责人）或授权代表（签字或盖章）：</w:t>
      </w:r>
    </w:p>
    <w:p w14:paraId="5841EBE7">
      <w:pPr>
        <w:autoSpaceDE w:val="0"/>
        <w:autoSpaceDN w:val="0"/>
        <w:adjustRightInd w:val="0"/>
        <w:spacing w:line="360" w:lineRule="auto"/>
        <w:ind w:right="-512" w:rightChars="-244"/>
        <w:jc w:val="center"/>
        <w:outlineLvl w:val="0"/>
        <w:rPr>
          <w:rFonts w:ascii="宋体" w:hAnsi="宋体"/>
          <w:b/>
          <w:bCs/>
          <w:color w:val="auto"/>
          <w:sz w:val="21"/>
          <w:szCs w:val="21"/>
          <w:highlight w:val="none"/>
        </w:rPr>
      </w:pPr>
    </w:p>
    <w:p w14:paraId="0B89E1F2">
      <w:pPr>
        <w:autoSpaceDE w:val="0"/>
        <w:autoSpaceDN w:val="0"/>
        <w:adjustRightInd w:val="0"/>
        <w:spacing w:line="360" w:lineRule="auto"/>
        <w:ind w:right="-512" w:rightChars="-244"/>
        <w:jc w:val="center"/>
        <w:outlineLvl w:val="0"/>
        <w:rPr>
          <w:rFonts w:ascii="宋体" w:hAnsi="宋体"/>
          <w:b/>
          <w:bCs/>
          <w:color w:val="auto"/>
          <w:sz w:val="21"/>
          <w:szCs w:val="21"/>
          <w:highlight w:val="none"/>
        </w:rPr>
      </w:pPr>
    </w:p>
    <w:p w14:paraId="11A007C5">
      <w:pPr>
        <w:autoSpaceDE w:val="0"/>
        <w:autoSpaceDN w:val="0"/>
        <w:adjustRightInd w:val="0"/>
        <w:spacing w:line="360" w:lineRule="auto"/>
        <w:ind w:right="-512" w:rightChars="-244"/>
        <w:jc w:val="center"/>
        <w:outlineLvl w:val="0"/>
        <w:rPr>
          <w:rFonts w:ascii="宋体" w:hAnsi="宋体"/>
          <w:b/>
          <w:bCs/>
          <w:color w:val="auto"/>
          <w:sz w:val="21"/>
          <w:szCs w:val="21"/>
          <w:highlight w:val="none"/>
        </w:rPr>
      </w:pPr>
    </w:p>
    <w:p w14:paraId="18995BC0">
      <w:pPr>
        <w:autoSpaceDE w:val="0"/>
        <w:autoSpaceDN w:val="0"/>
        <w:adjustRightInd w:val="0"/>
        <w:spacing w:line="360" w:lineRule="auto"/>
        <w:ind w:right="-512" w:rightChars="-244"/>
        <w:jc w:val="center"/>
        <w:outlineLvl w:val="0"/>
        <w:rPr>
          <w:rFonts w:ascii="宋体" w:hAnsi="宋体"/>
          <w:b/>
          <w:bCs/>
          <w:color w:val="auto"/>
          <w:sz w:val="21"/>
          <w:szCs w:val="21"/>
          <w:highlight w:val="none"/>
        </w:rPr>
      </w:pPr>
    </w:p>
    <w:p w14:paraId="3FB25280">
      <w:pPr>
        <w:pStyle w:val="31"/>
        <w:rPr>
          <w:rFonts w:ascii="宋体" w:hAnsi="宋体"/>
          <w:b/>
          <w:bCs/>
          <w:color w:val="auto"/>
          <w:sz w:val="21"/>
          <w:szCs w:val="21"/>
          <w:highlight w:val="none"/>
        </w:rPr>
      </w:pPr>
    </w:p>
    <w:p w14:paraId="64FE8E25">
      <w:pPr>
        <w:pStyle w:val="31"/>
        <w:rPr>
          <w:rFonts w:ascii="宋体" w:hAnsi="宋体"/>
          <w:b/>
          <w:bCs/>
          <w:color w:val="auto"/>
          <w:sz w:val="21"/>
          <w:szCs w:val="21"/>
          <w:highlight w:val="none"/>
        </w:rPr>
      </w:pPr>
    </w:p>
    <w:p w14:paraId="5CD75D9E">
      <w:pPr>
        <w:pStyle w:val="31"/>
        <w:rPr>
          <w:rFonts w:ascii="宋体" w:hAnsi="宋体"/>
          <w:b/>
          <w:bCs/>
          <w:color w:val="auto"/>
          <w:sz w:val="21"/>
          <w:szCs w:val="21"/>
          <w:highlight w:val="none"/>
        </w:rPr>
      </w:pPr>
    </w:p>
    <w:p w14:paraId="1B507722">
      <w:pPr>
        <w:pStyle w:val="31"/>
        <w:rPr>
          <w:rFonts w:ascii="宋体" w:hAnsi="宋体"/>
          <w:b/>
          <w:bCs/>
          <w:color w:val="auto"/>
          <w:sz w:val="21"/>
          <w:szCs w:val="21"/>
          <w:highlight w:val="none"/>
        </w:rPr>
      </w:pPr>
    </w:p>
    <w:p w14:paraId="6C037C92">
      <w:pPr>
        <w:pStyle w:val="31"/>
        <w:rPr>
          <w:rFonts w:ascii="宋体" w:hAnsi="宋体"/>
          <w:b/>
          <w:bCs/>
          <w:color w:val="auto"/>
          <w:sz w:val="21"/>
          <w:szCs w:val="21"/>
          <w:highlight w:val="none"/>
        </w:rPr>
      </w:pPr>
    </w:p>
    <w:p w14:paraId="3029591D">
      <w:pPr>
        <w:pStyle w:val="31"/>
        <w:rPr>
          <w:rFonts w:ascii="宋体" w:hAnsi="宋体"/>
          <w:b/>
          <w:bCs/>
          <w:color w:val="auto"/>
          <w:sz w:val="21"/>
          <w:szCs w:val="21"/>
          <w:highlight w:val="none"/>
        </w:rPr>
      </w:pPr>
    </w:p>
    <w:p w14:paraId="43068E8A">
      <w:pPr>
        <w:autoSpaceDE w:val="0"/>
        <w:autoSpaceDN w:val="0"/>
        <w:adjustRightInd w:val="0"/>
        <w:spacing w:line="360" w:lineRule="auto"/>
        <w:ind w:right="-512" w:rightChars="-244"/>
        <w:jc w:val="center"/>
        <w:rPr>
          <w:rFonts w:hint="eastAsia" w:ascii="宋体" w:hAnsi="宋体"/>
          <w:b/>
          <w:bCs/>
          <w:color w:val="auto"/>
          <w:sz w:val="21"/>
          <w:szCs w:val="21"/>
          <w:highlight w:val="none"/>
        </w:rPr>
      </w:pPr>
    </w:p>
    <w:p w14:paraId="7BECB2A8">
      <w:pPr>
        <w:autoSpaceDE w:val="0"/>
        <w:autoSpaceDN w:val="0"/>
        <w:adjustRightInd w:val="0"/>
        <w:spacing w:line="360" w:lineRule="auto"/>
        <w:ind w:right="-512" w:rightChars="-244"/>
        <w:jc w:val="both"/>
        <w:rPr>
          <w:rFonts w:hint="eastAsia" w:ascii="宋体" w:hAnsi="宋体"/>
          <w:b/>
          <w:bCs/>
          <w:color w:val="auto"/>
          <w:sz w:val="21"/>
          <w:szCs w:val="21"/>
          <w:highlight w:val="none"/>
        </w:rPr>
      </w:pPr>
    </w:p>
    <w:p w14:paraId="653DDC67">
      <w:pPr>
        <w:autoSpaceDE w:val="0"/>
        <w:autoSpaceDN w:val="0"/>
        <w:adjustRightInd w:val="0"/>
        <w:spacing w:line="360" w:lineRule="auto"/>
        <w:ind w:right="-512" w:rightChars="-244"/>
        <w:jc w:val="center"/>
        <w:rPr>
          <w:rFonts w:ascii="宋体" w:hAnsi="宋体"/>
          <w:b/>
          <w:bCs/>
          <w:color w:val="auto"/>
          <w:sz w:val="36"/>
          <w:szCs w:val="36"/>
          <w:highlight w:val="none"/>
        </w:rPr>
      </w:pPr>
      <w:r>
        <w:rPr>
          <w:rFonts w:hint="eastAsia" w:ascii="宋体" w:hAnsi="宋体"/>
          <w:b/>
          <w:bCs/>
          <w:color w:val="auto"/>
          <w:sz w:val="36"/>
          <w:szCs w:val="36"/>
          <w:highlight w:val="none"/>
        </w:rPr>
        <w:t>五、其他资料（若有）</w:t>
      </w:r>
    </w:p>
    <w:p w14:paraId="11C51DF3">
      <w:pPr>
        <w:ind w:right="-512" w:rightChars="-244"/>
        <w:rPr>
          <w:color w:val="auto"/>
          <w:highlight w:val="none"/>
        </w:rPr>
      </w:pPr>
    </w:p>
    <w:p w14:paraId="1DD13C6E">
      <w:pPr>
        <w:ind w:right="-512" w:rightChars="-244"/>
        <w:rPr>
          <w:color w:val="auto"/>
          <w:highlight w:val="none"/>
        </w:rPr>
      </w:pPr>
    </w:p>
    <w:p w14:paraId="58A8A22F">
      <w:pPr>
        <w:spacing w:line="360" w:lineRule="auto"/>
        <w:ind w:right="-512" w:rightChars="-244"/>
        <w:jc w:val="center"/>
        <w:rPr>
          <w:rFonts w:ascii="宋体" w:hAnsi="宋体"/>
          <w:b/>
          <w:bCs/>
          <w:color w:val="auto"/>
          <w:sz w:val="28"/>
          <w:szCs w:val="28"/>
          <w:highlight w:val="none"/>
        </w:rPr>
      </w:pPr>
      <w:r>
        <w:rPr>
          <w:rFonts w:hint="eastAsia" w:ascii="宋体" w:hAnsi="宋体"/>
          <w:b/>
          <w:bCs/>
          <w:color w:val="auto"/>
          <w:sz w:val="28"/>
          <w:szCs w:val="28"/>
          <w:highlight w:val="none"/>
        </w:rPr>
        <w:t>除磋商文件另有规定外，供应商认为需要提交的其他证明材料或资料加盖供应商的单位公章后应在此项下提交。</w:t>
      </w:r>
    </w:p>
    <w:p w14:paraId="67A57BC9">
      <w:pPr>
        <w:rPr>
          <w:color w:val="auto"/>
          <w:sz w:val="21"/>
          <w:szCs w:val="21"/>
          <w:highlight w:val="none"/>
        </w:rPr>
      </w:pPr>
    </w:p>
    <w:sectPr>
      <w:footerReference r:id="rId3" w:type="default"/>
      <w:pgSz w:w="11906" w:h="16838"/>
      <w:pgMar w:top="1440" w:right="1800" w:bottom="1440" w:left="13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816865"/>
    </w:sdtPr>
    <w:sdtContent>
      <w:p w14:paraId="685D579C">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suff w:val="nothing"/>
      <w:lvlText w:val="（%1）"/>
      <w:lvlJc w:val="left"/>
    </w:lvl>
  </w:abstractNum>
  <w:abstractNum w:abstractNumId="1">
    <w:nsid w:val="227C3AAF"/>
    <w:multiLevelType w:val="multilevel"/>
    <w:tmpl w:val="227C3AAF"/>
    <w:lvl w:ilvl="0" w:tentative="0">
      <w:start w:val="29"/>
      <w:numFmt w:val="decimal"/>
      <w:lvlText w:val="%1.2.6"/>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
    <w:nsid w:val="25740A31"/>
    <w:multiLevelType w:val="multilevel"/>
    <w:tmpl w:val="25740A31"/>
    <w:lvl w:ilvl="0" w:tentative="0">
      <w:start w:val="29"/>
      <w:numFmt w:val="decimal"/>
      <w:lvlText w:val="%1.2.7"/>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
    <w:nsid w:val="3376796D"/>
    <w:multiLevelType w:val="multilevel"/>
    <w:tmpl w:val="3376796D"/>
    <w:lvl w:ilvl="0" w:tentative="0">
      <w:start w:val="29"/>
      <w:numFmt w:val="decimal"/>
      <w:lvlText w:val="%1.2.1"/>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
    <w:nsid w:val="37057842"/>
    <w:multiLevelType w:val="multilevel"/>
    <w:tmpl w:val="37057842"/>
    <w:lvl w:ilvl="0" w:tentative="0">
      <w:start w:val="29"/>
      <w:numFmt w:val="decimal"/>
      <w:lvlText w:val="%1.2.5"/>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5">
    <w:nsid w:val="39314D43"/>
    <w:multiLevelType w:val="multilevel"/>
    <w:tmpl w:val="39314D43"/>
    <w:lvl w:ilvl="0" w:tentative="0">
      <w:start w:val="1"/>
      <w:numFmt w:val="decimal"/>
      <w:lvlText w:val="29.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6">
    <w:nsid w:val="50284345"/>
    <w:multiLevelType w:val="multilevel"/>
    <w:tmpl w:val="50284345"/>
    <w:lvl w:ilvl="0" w:tentative="0">
      <w:start w:val="29"/>
      <w:numFmt w:val="decimal"/>
      <w:lvlText w:val="%1.2.2"/>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7">
    <w:nsid w:val="512C3AD0"/>
    <w:multiLevelType w:val="singleLevel"/>
    <w:tmpl w:val="512C3AD0"/>
    <w:lvl w:ilvl="0" w:tentative="0">
      <w:start w:val="1"/>
      <w:numFmt w:val="decimal"/>
      <w:suff w:val="nothing"/>
      <w:lvlText w:val="（%1）"/>
      <w:lvlJc w:val="left"/>
    </w:lvl>
  </w:abstractNum>
  <w:abstractNum w:abstractNumId="8">
    <w:nsid w:val="5A92629E"/>
    <w:multiLevelType w:val="multilevel"/>
    <w:tmpl w:val="5A92629E"/>
    <w:lvl w:ilvl="0" w:tentative="0">
      <w:start w:val="29"/>
      <w:numFmt w:val="decimal"/>
      <w:lvlText w:val="%1.2.4"/>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9">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EFC15FB"/>
    <w:multiLevelType w:val="multilevel"/>
    <w:tmpl w:val="6EFC15FB"/>
    <w:lvl w:ilvl="0" w:tentative="0">
      <w:start w:val="29"/>
      <w:numFmt w:val="decimal"/>
      <w:lvlText w:val="%1.2.3"/>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11">
    <w:nsid w:val="74EA7979"/>
    <w:multiLevelType w:val="multilevel"/>
    <w:tmpl w:val="74EA7979"/>
    <w:lvl w:ilvl="0" w:tentative="0">
      <w:start w:val="29"/>
      <w:numFmt w:val="decimal"/>
      <w:lvlText w:val="%1.2.8"/>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12">
    <w:nsid w:val="772DB276"/>
    <w:multiLevelType w:val="singleLevel"/>
    <w:tmpl w:val="772DB276"/>
    <w:lvl w:ilvl="0" w:tentative="0">
      <w:start w:val="2"/>
      <w:numFmt w:val="decimal"/>
      <w:suff w:val="nothing"/>
      <w:lvlText w:val="%1）"/>
      <w:lvlJc w:val="left"/>
    </w:lvl>
  </w:abstractNum>
  <w:num w:numId="1">
    <w:abstractNumId w:val="0"/>
  </w:num>
  <w:num w:numId="2">
    <w:abstractNumId w:val="9"/>
  </w:num>
  <w:num w:numId="3">
    <w:abstractNumId w:val="5"/>
  </w:num>
  <w:num w:numId="4">
    <w:abstractNumId w:val="3"/>
  </w:num>
  <w:num w:numId="5">
    <w:abstractNumId w:val="6"/>
  </w:num>
  <w:num w:numId="6">
    <w:abstractNumId w:val="10"/>
  </w:num>
  <w:num w:numId="7">
    <w:abstractNumId w:val="8"/>
  </w:num>
  <w:num w:numId="8">
    <w:abstractNumId w:val="4"/>
  </w:num>
  <w:num w:numId="9">
    <w:abstractNumId w:val="1"/>
  </w:num>
  <w:num w:numId="10">
    <w:abstractNumId w:val="2"/>
  </w:num>
  <w:num w:numId="11">
    <w:abstractNumId w:val="1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xODIyNTBlZGNmNDdjYTRkMjdhNDE2NDcwNWQ1ZjAifQ=="/>
  </w:docVars>
  <w:rsids>
    <w:rsidRoot w:val="58D116D7"/>
    <w:rsid w:val="002F6586"/>
    <w:rsid w:val="003577A2"/>
    <w:rsid w:val="005A14AD"/>
    <w:rsid w:val="007437C1"/>
    <w:rsid w:val="00A81D22"/>
    <w:rsid w:val="00FE1942"/>
    <w:rsid w:val="01D628BE"/>
    <w:rsid w:val="02453E57"/>
    <w:rsid w:val="02733EE1"/>
    <w:rsid w:val="028B36A9"/>
    <w:rsid w:val="029307AF"/>
    <w:rsid w:val="03004097"/>
    <w:rsid w:val="03467972"/>
    <w:rsid w:val="03651EEB"/>
    <w:rsid w:val="043F0BEF"/>
    <w:rsid w:val="0496281D"/>
    <w:rsid w:val="051F1772"/>
    <w:rsid w:val="051F632A"/>
    <w:rsid w:val="058F525E"/>
    <w:rsid w:val="05D225ED"/>
    <w:rsid w:val="0613753A"/>
    <w:rsid w:val="065A1D10"/>
    <w:rsid w:val="065A3ABE"/>
    <w:rsid w:val="069F3BC7"/>
    <w:rsid w:val="073E377A"/>
    <w:rsid w:val="07DE071F"/>
    <w:rsid w:val="089711CC"/>
    <w:rsid w:val="08A94889"/>
    <w:rsid w:val="08BE1D20"/>
    <w:rsid w:val="09187C60"/>
    <w:rsid w:val="09685375"/>
    <w:rsid w:val="0A104426"/>
    <w:rsid w:val="0A807EE4"/>
    <w:rsid w:val="0A87769A"/>
    <w:rsid w:val="0AA628E6"/>
    <w:rsid w:val="0AA66FB7"/>
    <w:rsid w:val="0ACC2AB1"/>
    <w:rsid w:val="0B5E5F31"/>
    <w:rsid w:val="0B7078E0"/>
    <w:rsid w:val="0B872A8F"/>
    <w:rsid w:val="0BCE35D6"/>
    <w:rsid w:val="0C1110C3"/>
    <w:rsid w:val="0C28640C"/>
    <w:rsid w:val="0C3847CC"/>
    <w:rsid w:val="0C8C63AB"/>
    <w:rsid w:val="0E377E8D"/>
    <w:rsid w:val="0E3C1CFB"/>
    <w:rsid w:val="0E86594B"/>
    <w:rsid w:val="0ED939EE"/>
    <w:rsid w:val="0F0B08DE"/>
    <w:rsid w:val="0F274759"/>
    <w:rsid w:val="0F334030"/>
    <w:rsid w:val="0FB40093"/>
    <w:rsid w:val="0FD51886"/>
    <w:rsid w:val="0FE74F56"/>
    <w:rsid w:val="10594CCA"/>
    <w:rsid w:val="10682277"/>
    <w:rsid w:val="10753216"/>
    <w:rsid w:val="107734BE"/>
    <w:rsid w:val="127759F8"/>
    <w:rsid w:val="127C2C09"/>
    <w:rsid w:val="12AB56A1"/>
    <w:rsid w:val="12B409FA"/>
    <w:rsid w:val="12C624DB"/>
    <w:rsid w:val="12D85778"/>
    <w:rsid w:val="13525B1D"/>
    <w:rsid w:val="13DD7ADC"/>
    <w:rsid w:val="13E1581F"/>
    <w:rsid w:val="14B8554E"/>
    <w:rsid w:val="1531119B"/>
    <w:rsid w:val="154928EE"/>
    <w:rsid w:val="1552003B"/>
    <w:rsid w:val="15957360"/>
    <w:rsid w:val="15ED5D64"/>
    <w:rsid w:val="162B4B2F"/>
    <w:rsid w:val="16612C47"/>
    <w:rsid w:val="16AB066F"/>
    <w:rsid w:val="16CB1E6E"/>
    <w:rsid w:val="17AD0D3B"/>
    <w:rsid w:val="188D3A35"/>
    <w:rsid w:val="19153179"/>
    <w:rsid w:val="198A0064"/>
    <w:rsid w:val="19DB686C"/>
    <w:rsid w:val="1A240213"/>
    <w:rsid w:val="1A7D5B75"/>
    <w:rsid w:val="1A9C0865"/>
    <w:rsid w:val="1AAD5ADD"/>
    <w:rsid w:val="1AB9713F"/>
    <w:rsid w:val="1B536555"/>
    <w:rsid w:val="1BBD7E75"/>
    <w:rsid w:val="1BBE4697"/>
    <w:rsid w:val="1BD87507"/>
    <w:rsid w:val="1BDA1766"/>
    <w:rsid w:val="1C206147"/>
    <w:rsid w:val="1C255E3A"/>
    <w:rsid w:val="1C3B5CE8"/>
    <w:rsid w:val="1C58487A"/>
    <w:rsid w:val="1C8E406A"/>
    <w:rsid w:val="1CB71683"/>
    <w:rsid w:val="1D100F23"/>
    <w:rsid w:val="1D771D10"/>
    <w:rsid w:val="1D927669"/>
    <w:rsid w:val="1DFC122E"/>
    <w:rsid w:val="1E1C7453"/>
    <w:rsid w:val="1E4C0BBB"/>
    <w:rsid w:val="1E656188"/>
    <w:rsid w:val="1E7F3148"/>
    <w:rsid w:val="1EE3324B"/>
    <w:rsid w:val="1F623539"/>
    <w:rsid w:val="1F901F65"/>
    <w:rsid w:val="1F917C2E"/>
    <w:rsid w:val="1FBA64F8"/>
    <w:rsid w:val="1FD760AF"/>
    <w:rsid w:val="20B4644C"/>
    <w:rsid w:val="20DD111C"/>
    <w:rsid w:val="21093CBF"/>
    <w:rsid w:val="21250F3B"/>
    <w:rsid w:val="213F5933"/>
    <w:rsid w:val="219D2B40"/>
    <w:rsid w:val="2202335D"/>
    <w:rsid w:val="22900BB2"/>
    <w:rsid w:val="229666AD"/>
    <w:rsid w:val="22E03145"/>
    <w:rsid w:val="22E76282"/>
    <w:rsid w:val="234E27D8"/>
    <w:rsid w:val="234F5BD5"/>
    <w:rsid w:val="23C93B55"/>
    <w:rsid w:val="23CF1591"/>
    <w:rsid w:val="23DD70FB"/>
    <w:rsid w:val="24572F93"/>
    <w:rsid w:val="250A28E4"/>
    <w:rsid w:val="25453733"/>
    <w:rsid w:val="25574936"/>
    <w:rsid w:val="258162A8"/>
    <w:rsid w:val="25EC3BAF"/>
    <w:rsid w:val="260D34BA"/>
    <w:rsid w:val="267432AF"/>
    <w:rsid w:val="26DB434F"/>
    <w:rsid w:val="27A123CE"/>
    <w:rsid w:val="28063C09"/>
    <w:rsid w:val="28AE4515"/>
    <w:rsid w:val="28C0181B"/>
    <w:rsid w:val="28EF5E90"/>
    <w:rsid w:val="29244525"/>
    <w:rsid w:val="298E0E22"/>
    <w:rsid w:val="29DB0B21"/>
    <w:rsid w:val="2A263B34"/>
    <w:rsid w:val="2A3470DB"/>
    <w:rsid w:val="2A77438F"/>
    <w:rsid w:val="2A810D6A"/>
    <w:rsid w:val="2AC84AB8"/>
    <w:rsid w:val="2AD54ABD"/>
    <w:rsid w:val="2B4104F9"/>
    <w:rsid w:val="2B68600A"/>
    <w:rsid w:val="2B7920E9"/>
    <w:rsid w:val="2C4805A4"/>
    <w:rsid w:val="2C785A0E"/>
    <w:rsid w:val="2CE36B8D"/>
    <w:rsid w:val="2E2A546B"/>
    <w:rsid w:val="2E460B13"/>
    <w:rsid w:val="2E87034D"/>
    <w:rsid w:val="2F8C200A"/>
    <w:rsid w:val="2F8C69D1"/>
    <w:rsid w:val="2FAF6379"/>
    <w:rsid w:val="2FBF5F17"/>
    <w:rsid w:val="306A6644"/>
    <w:rsid w:val="30BA3228"/>
    <w:rsid w:val="30D317A7"/>
    <w:rsid w:val="315E0057"/>
    <w:rsid w:val="32261277"/>
    <w:rsid w:val="322A096E"/>
    <w:rsid w:val="32830EF7"/>
    <w:rsid w:val="331704BD"/>
    <w:rsid w:val="33240E2C"/>
    <w:rsid w:val="33244210"/>
    <w:rsid w:val="33273B1A"/>
    <w:rsid w:val="333C7F24"/>
    <w:rsid w:val="335E2B68"/>
    <w:rsid w:val="3429510D"/>
    <w:rsid w:val="342C40ED"/>
    <w:rsid w:val="343C3BE2"/>
    <w:rsid w:val="34AC10D9"/>
    <w:rsid w:val="35020CF9"/>
    <w:rsid w:val="358C47DA"/>
    <w:rsid w:val="35D73C3D"/>
    <w:rsid w:val="35DA0505"/>
    <w:rsid w:val="36DB0AE0"/>
    <w:rsid w:val="36E27034"/>
    <w:rsid w:val="36E87F7A"/>
    <w:rsid w:val="36E902B0"/>
    <w:rsid w:val="370A01F2"/>
    <w:rsid w:val="37503F9E"/>
    <w:rsid w:val="37B81C58"/>
    <w:rsid w:val="37E1104B"/>
    <w:rsid w:val="38042FDA"/>
    <w:rsid w:val="38114ABB"/>
    <w:rsid w:val="38353194"/>
    <w:rsid w:val="38613F89"/>
    <w:rsid w:val="386F2593"/>
    <w:rsid w:val="389C3213"/>
    <w:rsid w:val="38E42312"/>
    <w:rsid w:val="38E928FC"/>
    <w:rsid w:val="390A743F"/>
    <w:rsid w:val="39D30EB6"/>
    <w:rsid w:val="3A5D453C"/>
    <w:rsid w:val="3AB17CC6"/>
    <w:rsid w:val="3ABD2228"/>
    <w:rsid w:val="3B0F4C12"/>
    <w:rsid w:val="3B280884"/>
    <w:rsid w:val="3C13160F"/>
    <w:rsid w:val="3C1F6635"/>
    <w:rsid w:val="3C4E2A76"/>
    <w:rsid w:val="3C576F34"/>
    <w:rsid w:val="3C8A1D00"/>
    <w:rsid w:val="3CB46D7D"/>
    <w:rsid w:val="3DC26E0B"/>
    <w:rsid w:val="3EE47260"/>
    <w:rsid w:val="3EF957A3"/>
    <w:rsid w:val="3F620D12"/>
    <w:rsid w:val="3FC72F9D"/>
    <w:rsid w:val="3FFC44B1"/>
    <w:rsid w:val="401342F0"/>
    <w:rsid w:val="40580367"/>
    <w:rsid w:val="405F5A31"/>
    <w:rsid w:val="40B47154"/>
    <w:rsid w:val="40C858A5"/>
    <w:rsid w:val="415723CD"/>
    <w:rsid w:val="4205007B"/>
    <w:rsid w:val="424C5CAA"/>
    <w:rsid w:val="42583D58"/>
    <w:rsid w:val="42975177"/>
    <w:rsid w:val="42C615B8"/>
    <w:rsid w:val="42C639FC"/>
    <w:rsid w:val="42D57A4D"/>
    <w:rsid w:val="42E650B4"/>
    <w:rsid w:val="43566010"/>
    <w:rsid w:val="436832A5"/>
    <w:rsid w:val="436B603A"/>
    <w:rsid w:val="43EE6514"/>
    <w:rsid w:val="4472716F"/>
    <w:rsid w:val="447960C8"/>
    <w:rsid w:val="44E67CEF"/>
    <w:rsid w:val="44F76D3C"/>
    <w:rsid w:val="451A24F9"/>
    <w:rsid w:val="46326ED8"/>
    <w:rsid w:val="466013BF"/>
    <w:rsid w:val="46EE10DD"/>
    <w:rsid w:val="4728770B"/>
    <w:rsid w:val="47C54534"/>
    <w:rsid w:val="48074B4D"/>
    <w:rsid w:val="48104C66"/>
    <w:rsid w:val="484B184F"/>
    <w:rsid w:val="48981265"/>
    <w:rsid w:val="48B60F3E"/>
    <w:rsid w:val="48D94587"/>
    <w:rsid w:val="48E00EFA"/>
    <w:rsid w:val="492B03C7"/>
    <w:rsid w:val="496B3FAB"/>
    <w:rsid w:val="49D548AE"/>
    <w:rsid w:val="49F7474D"/>
    <w:rsid w:val="4A1277D9"/>
    <w:rsid w:val="4A77763C"/>
    <w:rsid w:val="4AA003D1"/>
    <w:rsid w:val="4AC26F00"/>
    <w:rsid w:val="4B294B08"/>
    <w:rsid w:val="4B2C6678"/>
    <w:rsid w:val="4B591BA3"/>
    <w:rsid w:val="4B8D776B"/>
    <w:rsid w:val="4B937786"/>
    <w:rsid w:val="4BFF0B99"/>
    <w:rsid w:val="4C2A0E0A"/>
    <w:rsid w:val="4D0E4287"/>
    <w:rsid w:val="4DA35BE5"/>
    <w:rsid w:val="4E1A6C5C"/>
    <w:rsid w:val="4E3B668B"/>
    <w:rsid w:val="4E74636C"/>
    <w:rsid w:val="4E9619B1"/>
    <w:rsid w:val="4EEC33B0"/>
    <w:rsid w:val="4F6A07A6"/>
    <w:rsid w:val="4F743223"/>
    <w:rsid w:val="4FB5375B"/>
    <w:rsid w:val="50261E97"/>
    <w:rsid w:val="502B3018"/>
    <w:rsid w:val="504A47C7"/>
    <w:rsid w:val="50670FCE"/>
    <w:rsid w:val="50BD1C55"/>
    <w:rsid w:val="50D13F4A"/>
    <w:rsid w:val="51556929"/>
    <w:rsid w:val="51624BA2"/>
    <w:rsid w:val="520A1402"/>
    <w:rsid w:val="52AC785B"/>
    <w:rsid w:val="52C61160"/>
    <w:rsid w:val="52E31D12"/>
    <w:rsid w:val="530D4FE1"/>
    <w:rsid w:val="532E5683"/>
    <w:rsid w:val="53590166"/>
    <w:rsid w:val="538F3C48"/>
    <w:rsid w:val="53A8596D"/>
    <w:rsid w:val="53D8114B"/>
    <w:rsid w:val="54061E1F"/>
    <w:rsid w:val="54733D6F"/>
    <w:rsid w:val="54B2284D"/>
    <w:rsid w:val="5512068D"/>
    <w:rsid w:val="552F3308"/>
    <w:rsid w:val="55403C2C"/>
    <w:rsid w:val="55A54A12"/>
    <w:rsid w:val="55C80B26"/>
    <w:rsid w:val="56470448"/>
    <w:rsid w:val="565939EA"/>
    <w:rsid w:val="5690189A"/>
    <w:rsid w:val="56F03878"/>
    <w:rsid w:val="56F31E12"/>
    <w:rsid w:val="57183B1E"/>
    <w:rsid w:val="57301AFE"/>
    <w:rsid w:val="57CB1025"/>
    <w:rsid w:val="57E92FD2"/>
    <w:rsid w:val="58D116D7"/>
    <w:rsid w:val="58EE194D"/>
    <w:rsid w:val="591F036F"/>
    <w:rsid w:val="59261473"/>
    <w:rsid w:val="596A7A41"/>
    <w:rsid w:val="59735E47"/>
    <w:rsid w:val="59941FB8"/>
    <w:rsid w:val="59B87359"/>
    <w:rsid w:val="5A2A3236"/>
    <w:rsid w:val="5AB1270D"/>
    <w:rsid w:val="5B2D00DD"/>
    <w:rsid w:val="5B7F01BE"/>
    <w:rsid w:val="5BA5225B"/>
    <w:rsid w:val="5C4A16B2"/>
    <w:rsid w:val="5C7A5495"/>
    <w:rsid w:val="5C8F4ADF"/>
    <w:rsid w:val="5CEB1EEF"/>
    <w:rsid w:val="5DB9023F"/>
    <w:rsid w:val="5E607A06"/>
    <w:rsid w:val="5E655CD1"/>
    <w:rsid w:val="5EE148F6"/>
    <w:rsid w:val="5FD14DA0"/>
    <w:rsid w:val="60BA6C0B"/>
    <w:rsid w:val="60D55390"/>
    <w:rsid w:val="60FF41BB"/>
    <w:rsid w:val="613C540F"/>
    <w:rsid w:val="61532759"/>
    <w:rsid w:val="6168147C"/>
    <w:rsid w:val="617B055D"/>
    <w:rsid w:val="62A83047"/>
    <w:rsid w:val="62DA1296"/>
    <w:rsid w:val="63E46E3E"/>
    <w:rsid w:val="63E62326"/>
    <w:rsid w:val="641C6E32"/>
    <w:rsid w:val="643028DD"/>
    <w:rsid w:val="64E948B9"/>
    <w:rsid w:val="651119FD"/>
    <w:rsid w:val="65780FD7"/>
    <w:rsid w:val="65926FFA"/>
    <w:rsid w:val="66A20D13"/>
    <w:rsid w:val="67683671"/>
    <w:rsid w:val="68051719"/>
    <w:rsid w:val="68833924"/>
    <w:rsid w:val="68B65AA7"/>
    <w:rsid w:val="68EE2E29"/>
    <w:rsid w:val="690A194F"/>
    <w:rsid w:val="69520439"/>
    <w:rsid w:val="696D139C"/>
    <w:rsid w:val="69763488"/>
    <w:rsid w:val="69BD2E65"/>
    <w:rsid w:val="69CC12FA"/>
    <w:rsid w:val="6A8D0A8A"/>
    <w:rsid w:val="6AC77114"/>
    <w:rsid w:val="6B767770"/>
    <w:rsid w:val="6B7F25E1"/>
    <w:rsid w:val="6B812443"/>
    <w:rsid w:val="6C0A119B"/>
    <w:rsid w:val="6C291857"/>
    <w:rsid w:val="6C353187"/>
    <w:rsid w:val="6CB0179F"/>
    <w:rsid w:val="6CDB708F"/>
    <w:rsid w:val="6CDF064C"/>
    <w:rsid w:val="6CE3271C"/>
    <w:rsid w:val="6D513FF0"/>
    <w:rsid w:val="6DE9247B"/>
    <w:rsid w:val="6E246661"/>
    <w:rsid w:val="6E810905"/>
    <w:rsid w:val="6E930639"/>
    <w:rsid w:val="6E9A2730"/>
    <w:rsid w:val="6E9D5355"/>
    <w:rsid w:val="6F2B4E91"/>
    <w:rsid w:val="6F40256E"/>
    <w:rsid w:val="6F60676D"/>
    <w:rsid w:val="6F633827"/>
    <w:rsid w:val="6FD20CED"/>
    <w:rsid w:val="6FE543B9"/>
    <w:rsid w:val="709A7A5C"/>
    <w:rsid w:val="70E866A2"/>
    <w:rsid w:val="70EA21A9"/>
    <w:rsid w:val="71327C95"/>
    <w:rsid w:val="714C29FC"/>
    <w:rsid w:val="71C36515"/>
    <w:rsid w:val="71C44AD5"/>
    <w:rsid w:val="72031631"/>
    <w:rsid w:val="721B1B26"/>
    <w:rsid w:val="723D32D8"/>
    <w:rsid w:val="72441410"/>
    <w:rsid w:val="7258197D"/>
    <w:rsid w:val="72B17C8D"/>
    <w:rsid w:val="72DA58DB"/>
    <w:rsid w:val="73144357"/>
    <w:rsid w:val="73774085"/>
    <w:rsid w:val="73EB236A"/>
    <w:rsid w:val="75012D56"/>
    <w:rsid w:val="753D4162"/>
    <w:rsid w:val="75CA0DE4"/>
    <w:rsid w:val="75EE26E9"/>
    <w:rsid w:val="75F83ABC"/>
    <w:rsid w:val="76117243"/>
    <w:rsid w:val="7673297A"/>
    <w:rsid w:val="76D10E1C"/>
    <w:rsid w:val="77120E96"/>
    <w:rsid w:val="77315318"/>
    <w:rsid w:val="7789082B"/>
    <w:rsid w:val="783724F7"/>
    <w:rsid w:val="784B4831"/>
    <w:rsid w:val="786110AB"/>
    <w:rsid w:val="78E51A91"/>
    <w:rsid w:val="78E81581"/>
    <w:rsid w:val="795A5FDB"/>
    <w:rsid w:val="795F0980"/>
    <w:rsid w:val="79655624"/>
    <w:rsid w:val="79796CC0"/>
    <w:rsid w:val="79C573E5"/>
    <w:rsid w:val="79DA711C"/>
    <w:rsid w:val="79E9735F"/>
    <w:rsid w:val="7A271BB6"/>
    <w:rsid w:val="7A8E4088"/>
    <w:rsid w:val="7AA42D9E"/>
    <w:rsid w:val="7AAF39D3"/>
    <w:rsid w:val="7AF31506"/>
    <w:rsid w:val="7AF75AAB"/>
    <w:rsid w:val="7B29035B"/>
    <w:rsid w:val="7B315461"/>
    <w:rsid w:val="7B707D38"/>
    <w:rsid w:val="7BEB1AB4"/>
    <w:rsid w:val="7C194A66"/>
    <w:rsid w:val="7C701869"/>
    <w:rsid w:val="7CE502B1"/>
    <w:rsid w:val="7CE704CD"/>
    <w:rsid w:val="7D2C7C8E"/>
    <w:rsid w:val="7D672ACC"/>
    <w:rsid w:val="7D6A4C5A"/>
    <w:rsid w:val="7DED1B13"/>
    <w:rsid w:val="7DFB1735"/>
    <w:rsid w:val="7E2D63B4"/>
    <w:rsid w:val="7EEC61ED"/>
    <w:rsid w:val="7EFB0260"/>
    <w:rsid w:val="7F052E8D"/>
    <w:rsid w:val="7F2350C1"/>
    <w:rsid w:val="7F2C7545"/>
    <w:rsid w:val="7F73429A"/>
    <w:rsid w:val="7F9D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rPr>
      <w:rFonts w:ascii="Arial" w:hAnsi="Arial" w:eastAsia="黑体" w:cs="Arial"/>
      <w:sz w:val="20"/>
      <w:szCs w:val="20"/>
    </w:rPr>
  </w:style>
  <w:style w:type="paragraph" w:styleId="4">
    <w:name w:val="toa heading"/>
    <w:basedOn w:val="1"/>
    <w:next w:val="1"/>
    <w:qFormat/>
    <w:uiPriority w:val="0"/>
    <w:rPr>
      <w:rFonts w:ascii="Arial" w:hAnsi="Arial"/>
      <w:sz w:val="24"/>
    </w:rPr>
  </w:style>
  <w:style w:type="paragraph" w:styleId="5">
    <w:name w:val="Body Text"/>
    <w:basedOn w:val="1"/>
    <w:qFormat/>
    <w:uiPriority w:val="99"/>
    <w:pPr>
      <w:spacing w:after="120"/>
    </w:pPr>
    <w:rPr>
      <w:rFonts w:hint="eastAsia" w:hAnsi="宋体" w:cs="宋体"/>
      <w:szCs w:val="34"/>
    </w:rPr>
  </w:style>
  <w:style w:type="paragraph" w:styleId="6">
    <w:name w:val="Body Text Indent"/>
    <w:basedOn w:val="1"/>
    <w:qFormat/>
    <w:uiPriority w:val="99"/>
    <w:pPr>
      <w:spacing w:after="120"/>
      <w:ind w:left="420" w:leftChars="200"/>
    </w:pPr>
  </w:style>
  <w:style w:type="paragraph" w:styleId="7">
    <w:name w:val="Block Text"/>
    <w:qFormat/>
    <w:uiPriority w:val="0"/>
    <w:pPr>
      <w:widowControl w:val="0"/>
      <w:spacing w:afterLines="0" w:afterAutospacing="0"/>
      <w:ind w:left="0" w:leftChars="0" w:rightChars="0"/>
      <w:jc w:val="both"/>
    </w:pPr>
    <w:rPr>
      <w:rFonts w:ascii="Calibri" w:hAnsi="Calibri" w:eastAsia="宋体" w:cs="Times New Roman"/>
      <w:kern w:val="2"/>
      <w:sz w:val="21"/>
      <w:szCs w:val="24"/>
      <w:lang w:val="en-US" w:eastAsia="zh-CN" w:bidi="ar-SA"/>
    </w:rPr>
  </w:style>
  <w:style w:type="paragraph" w:styleId="8">
    <w:name w:val="Plain Text"/>
    <w:basedOn w:val="1"/>
    <w:qFormat/>
    <w:uiPriority w:val="0"/>
    <w:rPr>
      <w:rFonts w:hAnsi="Courier New" w:cs="Courier New"/>
      <w:szCs w:val="21"/>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2"/>
    <w:basedOn w:val="1"/>
    <w:next w:val="1"/>
    <w:qFormat/>
    <w:uiPriority w:val="0"/>
    <w:pPr>
      <w:spacing w:before="120"/>
      <w:ind w:left="210"/>
      <w:jc w:val="left"/>
    </w:pPr>
    <w:rPr>
      <w:rFonts w:ascii="Times New Roman" w:hAnsi="Times New Roman"/>
      <w:i/>
      <w:iCs/>
      <w:sz w:val="20"/>
      <w:szCs w:val="24"/>
    </w:rPr>
  </w:style>
  <w:style w:type="paragraph" w:styleId="12">
    <w:name w:val="Body Text 2"/>
    <w:basedOn w:val="1"/>
    <w:qFormat/>
    <w:uiPriority w:val="0"/>
    <w:pPr>
      <w:widowControl/>
      <w:spacing w:before="100" w:beforeAutospacing="1" w:after="100" w:afterAutospacing="1"/>
      <w:jc w:val="left"/>
    </w:pPr>
    <w:rPr>
      <w:rFonts w:ascii="宋体" w:hAnsi="宋体"/>
      <w:kern w:val="0"/>
      <w:sz w:val="24"/>
    </w:rPr>
  </w:style>
  <w:style w:type="paragraph" w:styleId="13">
    <w:name w:val="Normal (Web)"/>
    <w:basedOn w:val="1"/>
    <w:qFormat/>
    <w:uiPriority w:val="99"/>
    <w:pPr>
      <w:widowControl/>
      <w:spacing w:before="100" w:beforeAutospacing="1" w:after="100" w:afterAutospacing="1"/>
      <w:jc w:val="left"/>
    </w:pPr>
    <w:rPr>
      <w:rFonts w:hAnsi="宋体" w:cs="宋体"/>
      <w:sz w:val="24"/>
    </w:rPr>
  </w:style>
  <w:style w:type="paragraph" w:styleId="14">
    <w:name w:val="Body Text First Indent"/>
    <w:basedOn w:val="5"/>
    <w:next w:val="15"/>
    <w:qFormat/>
    <w:uiPriority w:val="99"/>
    <w:pPr>
      <w:ind w:firstLine="420" w:firstLineChars="100"/>
    </w:pPr>
  </w:style>
  <w:style w:type="paragraph" w:styleId="15">
    <w:name w:val="Body Text First Indent 2"/>
    <w:basedOn w:val="6"/>
    <w:qFormat/>
    <w:uiPriority w:val="99"/>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character" w:styleId="18">
    <w:name w:val="Strong"/>
    <w:basedOn w:val="17"/>
    <w:qFormat/>
    <w:uiPriority w:val="0"/>
    <w:rPr>
      <w:b/>
    </w:rPr>
  </w:style>
  <w:style w:type="character" w:styleId="19">
    <w:name w:val="FollowedHyperlink"/>
    <w:basedOn w:val="17"/>
    <w:qFormat/>
    <w:uiPriority w:val="0"/>
    <w:rPr>
      <w:color w:val="000000"/>
      <w:u w:val="none"/>
    </w:rPr>
  </w:style>
  <w:style w:type="character" w:styleId="20">
    <w:name w:val="Emphasis"/>
    <w:basedOn w:val="17"/>
    <w:qFormat/>
    <w:uiPriority w:val="0"/>
  </w:style>
  <w:style w:type="character" w:styleId="21">
    <w:name w:val="HTML Definition"/>
    <w:basedOn w:val="17"/>
    <w:qFormat/>
    <w:uiPriority w:val="0"/>
  </w:style>
  <w:style w:type="character" w:styleId="22">
    <w:name w:val="HTML Typewriter"/>
    <w:basedOn w:val="17"/>
    <w:qFormat/>
    <w:uiPriority w:val="0"/>
    <w:rPr>
      <w:rFonts w:hint="default" w:ascii="monospace" w:hAnsi="monospace" w:eastAsia="monospace" w:cs="monospace"/>
      <w:sz w:val="20"/>
    </w:rPr>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qFormat/>
    <w:uiPriority w:val="99"/>
    <w:rPr>
      <w:color w:val="000000"/>
      <w:u w:val="none"/>
    </w:rPr>
  </w:style>
  <w:style w:type="character" w:styleId="26">
    <w:name w:val="HTML Code"/>
    <w:basedOn w:val="17"/>
    <w:qFormat/>
    <w:uiPriority w:val="0"/>
    <w:rPr>
      <w:rFonts w:ascii="monospace" w:hAnsi="monospace" w:eastAsia="monospace" w:cs="monospace"/>
      <w:sz w:val="20"/>
    </w:rPr>
  </w:style>
  <w:style w:type="character" w:styleId="27">
    <w:name w:val="HTML Cite"/>
    <w:basedOn w:val="17"/>
    <w:qFormat/>
    <w:uiPriority w:val="0"/>
  </w:style>
  <w:style w:type="character" w:styleId="28">
    <w:name w:val="HTML Keyboard"/>
    <w:basedOn w:val="17"/>
    <w:qFormat/>
    <w:uiPriority w:val="0"/>
    <w:rPr>
      <w:rFonts w:hint="default" w:ascii="monospace" w:hAnsi="monospace" w:eastAsia="monospace" w:cs="monospace"/>
      <w:sz w:val="20"/>
    </w:rPr>
  </w:style>
  <w:style w:type="character" w:styleId="29">
    <w:name w:val="HTML Sample"/>
    <w:basedOn w:val="17"/>
    <w:qFormat/>
    <w:uiPriority w:val="0"/>
    <w:rPr>
      <w:rFonts w:hint="default" w:ascii="monospace" w:hAnsi="monospace" w:eastAsia="monospace" w:cs="monospace"/>
    </w:rPr>
  </w:style>
  <w:style w:type="paragraph" w:customStyle="1" w:styleId="30">
    <w:name w:val="Blockquote"/>
    <w:basedOn w:val="1"/>
    <w:next w:val="1"/>
    <w:qFormat/>
    <w:uiPriority w:val="0"/>
    <w:pPr>
      <w:autoSpaceDE w:val="0"/>
      <w:autoSpaceDN w:val="0"/>
      <w:adjustRightInd w:val="0"/>
      <w:ind w:left="360" w:right="360"/>
      <w:jc w:val="left"/>
    </w:pPr>
    <w:rPr>
      <w:kern w:val="0"/>
      <w:sz w:val="24"/>
      <w:szCs w:val="20"/>
    </w:rPr>
  </w:style>
  <w:style w:type="paragraph" w:customStyle="1" w:styleId="31">
    <w:name w:val="正文文本缩进 21"/>
    <w:basedOn w:val="1"/>
    <w:qFormat/>
    <w:uiPriority w:val="0"/>
    <w:pPr>
      <w:spacing w:after="120" w:line="480" w:lineRule="auto"/>
      <w:ind w:left="420"/>
    </w:pPr>
  </w:style>
  <w:style w:type="paragraph" w:customStyle="1" w:styleId="32">
    <w:name w:val="无间隔1"/>
    <w:basedOn w:val="1"/>
    <w:autoRedefine/>
    <w:qFormat/>
    <w:uiPriority w:val="0"/>
    <w:pPr>
      <w:spacing w:line="400" w:lineRule="exact"/>
    </w:pPr>
    <w:rPr>
      <w:rFonts w:ascii="Times New Roman"/>
      <w:sz w:val="24"/>
    </w:rPr>
  </w:style>
  <w:style w:type="paragraph" w:customStyle="1" w:styleId="33">
    <w:name w:val="_Style 2"/>
    <w:basedOn w:val="1"/>
    <w:next w:val="1"/>
    <w:qFormat/>
    <w:uiPriority w:val="0"/>
    <w:pPr>
      <w:ind w:firstLine="420" w:firstLineChars="200"/>
    </w:pPr>
  </w:style>
  <w:style w:type="character" w:customStyle="1" w:styleId="34">
    <w:name w:val="NormalCharacter"/>
    <w:qFormat/>
    <w:uiPriority w:val="0"/>
  </w:style>
  <w:style w:type="paragraph" w:styleId="35">
    <w:name w:val="List Paragraph"/>
    <w:basedOn w:val="1"/>
    <w:qFormat/>
    <w:uiPriority w:val="99"/>
    <w:pPr>
      <w:ind w:firstLine="420" w:firstLineChars="200"/>
    </w:pPr>
  </w:style>
  <w:style w:type="paragraph" w:customStyle="1" w:styleId="36">
    <w:name w:val="Table Paragraph"/>
    <w:basedOn w:val="1"/>
    <w:qFormat/>
    <w:uiPriority w:val="1"/>
    <w:rPr>
      <w:rFonts w:ascii="宋体" w:hAnsi="宋体" w:cs="宋体"/>
      <w:szCs w:val="20"/>
      <w:lang w:val="zh-CN" w:bidi="zh-CN"/>
    </w:rPr>
  </w:style>
  <w:style w:type="paragraph" w:customStyle="1" w:styleId="37">
    <w:name w:val="正文文本缩进1"/>
    <w:basedOn w:val="1"/>
    <w:qFormat/>
    <w:uiPriority w:val="0"/>
    <w:pPr>
      <w:spacing w:line="360" w:lineRule="auto"/>
      <w:ind w:firstLine="480" w:firstLineChars="200"/>
    </w:pPr>
    <w:rPr>
      <w:rFonts w:ascii="宋体"/>
      <w:kern w:val="0"/>
      <w:sz w:val="24"/>
      <w:szCs w:val="20"/>
    </w:rPr>
  </w:style>
  <w:style w:type="paragraph" w:customStyle="1" w:styleId="38">
    <w:name w:val="正文缩进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39">
    <w:name w:val="日期1"/>
    <w:basedOn w:val="1"/>
    <w:next w:val="1"/>
    <w:qFormat/>
    <w:uiPriority w:val="0"/>
    <w:rPr>
      <w:kern w:val="0"/>
      <w:sz w:val="24"/>
      <w:szCs w:val="20"/>
    </w:rPr>
  </w:style>
  <w:style w:type="paragraph" w:customStyle="1" w:styleId="40">
    <w:name w:val="_Style 7"/>
    <w:basedOn w:val="1"/>
    <w:next w:val="35"/>
    <w:qFormat/>
    <w:uiPriority w:val="99"/>
    <w:pPr>
      <w:ind w:firstLine="420" w:firstLineChars="200"/>
    </w:pPr>
  </w:style>
  <w:style w:type="character" w:customStyle="1" w:styleId="41">
    <w:name w:val="red"/>
    <w:basedOn w:val="17"/>
    <w:qFormat/>
    <w:uiPriority w:val="0"/>
    <w:rPr>
      <w:color w:val="FF0000"/>
      <w:sz w:val="18"/>
      <w:szCs w:val="18"/>
    </w:rPr>
  </w:style>
  <w:style w:type="character" w:customStyle="1" w:styleId="42">
    <w:name w:val="red1"/>
    <w:basedOn w:val="17"/>
    <w:qFormat/>
    <w:uiPriority w:val="0"/>
    <w:rPr>
      <w:color w:val="FF0000"/>
      <w:sz w:val="18"/>
      <w:szCs w:val="18"/>
    </w:rPr>
  </w:style>
  <w:style w:type="character" w:customStyle="1" w:styleId="43">
    <w:name w:val="red2"/>
    <w:basedOn w:val="17"/>
    <w:qFormat/>
    <w:uiPriority w:val="0"/>
    <w:rPr>
      <w:color w:val="FF0000"/>
    </w:rPr>
  </w:style>
  <w:style w:type="character" w:customStyle="1" w:styleId="44">
    <w:name w:val="red3"/>
    <w:basedOn w:val="17"/>
    <w:qFormat/>
    <w:uiPriority w:val="0"/>
    <w:rPr>
      <w:color w:val="CC0000"/>
    </w:rPr>
  </w:style>
  <w:style w:type="character" w:customStyle="1" w:styleId="45">
    <w:name w:val="right"/>
    <w:basedOn w:val="17"/>
    <w:qFormat/>
    <w:uiPriority w:val="0"/>
    <w:rPr>
      <w:color w:val="999999"/>
      <w:sz w:val="18"/>
      <w:szCs w:val="18"/>
    </w:rPr>
  </w:style>
  <w:style w:type="character" w:customStyle="1" w:styleId="46">
    <w:name w:val="hover"/>
    <w:basedOn w:val="17"/>
    <w:qFormat/>
    <w:uiPriority w:val="0"/>
  </w:style>
  <w:style w:type="character" w:customStyle="1" w:styleId="47">
    <w:name w:val="blue"/>
    <w:basedOn w:val="17"/>
    <w:qFormat/>
    <w:uiPriority w:val="0"/>
    <w:rPr>
      <w:color w:val="0371C6"/>
      <w:sz w:val="21"/>
      <w:szCs w:val="21"/>
    </w:rPr>
  </w:style>
  <w:style w:type="character" w:customStyle="1" w:styleId="48">
    <w:name w:val="green"/>
    <w:basedOn w:val="17"/>
    <w:qFormat/>
    <w:uiPriority w:val="0"/>
    <w:rPr>
      <w:color w:val="66AE00"/>
      <w:sz w:val="18"/>
      <w:szCs w:val="18"/>
    </w:rPr>
  </w:style>
  <w:style w:type="character" w:customStyle="1" w:styleId="49">
    <w:name w:val="green1"/>
    <w:basedOn w:val="17"/>
    <w:qFormat/>
    <w:uiPriority w:val="0"/>
    <w:rPr>
      <w:color w:val="66AE00"/>
      <w:sz w:val="18"/>
      <w:szCs w:val="18"/>
    </w:rPr>
  </w:style>
  <w:style w:type="character" w:customStyle="1" w:styleId="50">
    <w:name w:val="gb-jt"/>
    <w:basedOn w:val="17"/>
    <w:qFormat/>
    <w:uiPriority w:val="0"/>
  </w:style>
  <w:style w:type="character" w:customStyle="1" w:styleId="51">
    <w:name w:val="active4"/>
    <w:basedOn w:val="17"/>
    <w:qFormat/>
    <w:uiPriority w:val="0"/>
    <w:rPr>
      <w:color w:val="FFFFFF"/>
      <w:shd w:val="clear" w:fill="2B7AFC"/>
    </w:rPr>
  </w:style>
  <w:style w:type="character" w:customStyle="1" w:styleId="52">
    <w:name w:val="hover25"/>
    <w:basedOn w:val="17"/>
    <w:qFormat/>
    <w:uiPriority w:val="0"/>
  </w:style>
  <w:style w:type="character" w:customStyle="1" w:styleId="53">
    <w:name w:val="hover24"/>
    <w:basedOn w:val="17"/>
    <w:qFormat/>
    <w:uiPriority w:val="0"/>
  </w:style>
  <w:style w:type="character" w:customStyle="1" w:styleId="54">
    <w:name w:val="hover5"/>
    <w:basedOn w:val="17"/>
    <w:qFormat/>
    <w:uiPriority w:val="0"/>
    <w:rPr>
      <w:color w:val="0282FF"/>
    </w:rPr>
  </w:style>
  <w:style w:type="character" w:customStyle="1" w:styleId="55">
    <w:name w:val="nth-child(n+2)"/>
    <w:basedOn w:val="17"/>
    <w:qFormat/>
    <w:uiPriority w:val="0"/>
  </w:style>
  <w:style w:type="character" w:customStyle="1" w:styleId="56">
    <w:name w:val="first-child"/>
    <w:basedOn w:val="17"/>
    <w:qFormat/>
    <w:uiPriority w:val="0"/>
  </w:style>
  <w:style w:type="character" w:customStyle="1" w:styleId="57">
    <w:name w:val="layui-this"/>
    <w:basedOn w:val="17"/>
    <w:qFormat/>
    <w:uiPriority w:val="0"/>
    <w:rPr>
      <w:bdr w:val="single" w:color="EEEEEE" w:sz="6" w:space="0"/>
      <w:shd w:val="clear" w:fill="FFFFFF"/>
    </w:rPr>
  </w:style>
  <w:style w:type="paragraph" w:customStyle="1" w:styleId="58">
    <w:name w:val="HtmlNormal"/>
    <w:basedOn w:val="1"/>
    <w:autoRedefine/>
    <w:qFormat/>
    <w:uiPriority w:val="0"/>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4164</Words>
  <Characters>4639</Characters>
  <Lines>0</Lines>
  <Paragraphs>0</Paragraphs>
  <TotalTime>28</TotalTime>
  <ScaleCrop>false</ScaleCrop>
  <LinksUpToDate>false</LinksUpToDate>
  <CharactersWithSpaces>4753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2023-01-03T03:35:00Z</dcterms:created>
  <dc:creator>八色花</dc:creator>
  <cp:lastModifiedBy>Administrator</cp:lastModifiedBy>
  <cp:lastPrinted>2025-05-09T05:15:00Z</cp:lastPrinted>
  <dcterms:modified xsi:type="dcterms:W3CDTF">2025-08-26T03:50:49Z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0610C4303FD14E88925307F40F683AC7_13</vt:lpwstr>
  </property>
  <property fmtid="{D5CDD505-2E9C-101B-9397-08002B2CF9AE}" pid="4" name="KSOTemplateDocerSaveRecord">
    <vt:lpwstr>eyJoZGlkIjoiMGVjMDQyZDg3NDE1MjI3NzhjY2Q2NjEyMjc3ZmFjYWMiLCJ1c2VySWQiOiIxMDQ5NDMyMjA4In0=</vt:lpwstr>
  </property>
</Properties>
</file>