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E029C">
      <w:pPr>
        <w:spacing w:line="480" w:lineRule="auto"/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被推荐供应商名单和推荐理由</w:t>
      </w:r>
    </w:p>
    <w:p w14:paraId="3A266505">
      <w:pPr>
        <w:spacing w:line="480" w:lineRule="auto"/>
        <w:ind w:firstLine="1120" w:firstLineChars="4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谈判小组对谈判文件进行认真阅读，然后根据谈判文件规定的评标步骤对各响应文件进行认真评审，推荐成交候选人。</w:t>
      </w:r>
    </w:p>
    <w:p w14:paraId="3CF367BD">
      <w:pPr>
        <w:jc w:val="left"/>
        <w:rPr>
          <w:rFonts w:hint="eastAsia" w:eastAsiaTheme="minorEastAsia"/>
          <w:lang w:val="en-US" w:eastAsia="zh-CN"/>
        </w:rPr>
      </w:pPr>
    </w:p>
    <w:tbl>
      <w:tblPr>
        <w:tblStyle w:val="3"/>
        <w:tblW w:w="13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614"/>
        <w:gridCol w:w="2078"/>
        <w:gridCol w:w="2078"/>
        <w:gridCol w:w="2078"/>
      </w:tblGrid>
      <w:tr w14:paraId="0BD1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4" w:type="dxa"/>
            <w:vAlign w:val="center"/>
          </w:tcPr>
          <w:p w14:paraId="32590EA3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614" w:type="dxa"/>
            <w:vAlign w:val="center"/>
          </w:tcPr>
          <w:p w14:paraId="300CD415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响应人名称</w:t>
            </w:r>
          </w:p>
        </w:tc>
        <w:tc>
          <w:tcPr>
            <w:tcW w:w="2078" w:type="dxa"/>
            <w:vAlign w:val="center"/>
          </w:tcPr>
          <w:p w14:paraId="102E4086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第二轮报价（元）</w:t>
            </w:r>
          </w:p>
        </w:tc>
        <w:tc>
          <w:tcPr>
            <w:tcW w:w="2078" w:type="dxa"/>
            <w:vAlign w:val="center"/>
          </w:tcPr>
          <w:p w14:paraId="3394125E">
            <w:pPr>
              <w:spacing w:line="48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2078" w:type="dxa"/>
            <w:vAlign w:val="center"/>
          </w:tcPr>
          <w:p w14:paraId="0EF29C2A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名次</w:t>
            </w:r>
          </w:p>
        </w:tc>
      </w:tr>
      <w:tr w14:paraId="7E02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42DCFE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14" w:type="dxa"/>
            <w:vAlign w:val="center"/>
          </w:tcPr>
          <w:p w14:paraId="28019D1C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中睿筑城规划设计有限公司</w:t>
            </w:r>
          </w:p>
        </w:tc>
        <w:tc>
          <w:tcPr>
            <w:tcW w:w="2078" w:type="dxa"/>
            <w:vAlign w:val="center"/>
          </w:tcPr>
          <w:p w14:paraId="68302DEB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605000</w:t>
            </w:r>
          </w:p>
        </w:tc>
        <w:tc>
          <w:tcPr>
            <w:tcW w:w="2078" w:type="dxa"/>
            <w:vAlign w:val="center"/>
          </w:tcPr>
          <w:p w14:paraId="44B94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86.33</w:t>
            </w:r>
          </w:p>
        </w:tc>
        <w:tc>
          <w:tcPr>
            <w:tcW w:w="2078" w:type="dxa"/>
            <w:vAlign w:val="center"/>
          </w:tcPr>
          <w:p w14:paraId="37DAF192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DEB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34" w:type="dxa"/>
            <w:vAlign w:val="center"/>
          </w:tcPr>
          <w:p w14:paraId="0EF9A18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614" w:type="dxa"/>
            <w:vAlign w:val="center"/>
          </w:tcPr>
          <w:p w14:paraId="4C7A54B5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河南省中纬测绘规划信息工程有限公司</w:t>
            </w:r>
          </w:p>
        </w:tc>
        <w:tc>
          <w:tcPr>
            <w:tcW w:w="2078" w:type="dxa"/>
            <w:vAlign w:val="center"/>
          </w:tcPr>
          <w:p w14:paraId="01F17449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607000</w:t>
            </w:r>
          </w:p>
        </w:tc>
        <w:tc>
          <w:tcPr>
            <w:tcW w:w="2078" w:type="dxa"/>
            <w:vAlign w:val="center"/>
          </w:tcPr>
          <w:p w14:paraId="60CF6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68.3</w:t>
            </w:r>
          </w:p>
        </w:tc>
        <w:tc>
          <w:tcPr>
            <w:tcW w:w="2078" w:type="dxa"/>
            <w:vAlign w:val="center"/>
          </w:tcPr>
          <w:p w14:paraId="3501029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D45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A3185E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614" w:type="dxa"/>
            <w:vAlign w:val="center"/>
          </w:tcPr>
          <w:p w14:paraId="5F52647A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  <w:t>河南同济建筑设计有限公司</w:t>
            </w:r>
          </w:p>
        </w:tc>
        <w:tc>
          <w:tcPr>
            <w:tcW w:w="2078" w:type="dxa"/>
            <w:vAlign w:val="center"/>
          </w:tcPr>
          <w:p w14:paraId="39CAB87C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  <w:t>608800</w:t>
            </w:r>
            <w:bookmarkStart w:id="0" w:name="_GoBack"/>
            <w:bookmarkEnd w:id="0"/>
          </w:p>
        </w:tc>
        <w:tc>
          <w:tcPr>
            <w:tcW w:w="2078" w:type="dxa"/>
            <w:vAlign w:val="center"/>
          </w:tcPr>
          <w:p w14:paraId="0C5EA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65.27</w:t>
            </w:r>
          </w:p>
        </w:tc>
        <w:tc>
          <w:tcPr>
            <w:tcW w:w="2078" w:type="dxa"/>
            <w:vAlign w:val="center"/>
          </w:tcPr>
          <w:p w14:paraId="3D0A6771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 w14:paraId="01052A4A"/>
    <w:p w14:paraId="3642CCAE"/>
    <w:p w14:paraId="7E82F01B"/>
    <w:p w14:paraId="5BD5FC85"/>
    <w:p w14:paraId="2B2A83B6"/>
    <w:p w14:paraId="12CD8B51"/>
    <w:p w14:paraId="3CCE33E3"/>
    <w:p w14:paraId="7EBF90A5"/>
    <w:p w14:paraId="46E04A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25177E77"/>
    <w:rsid w:val="257102F6"/>
    <w:rsid w:val="2717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179</Characters>
  <Lines>0</Lines>
  <Paragraphs>0</Paragraphs>
  <TotalTime>0</TotalTime>
  <ScaleCrop>false</ScaleCrop>
  <LinksUpToDate>false</LinksUpToDate>
  <CharactersWithSpaces>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2024-06-13T05:22:00Z</dcterms:created>
  <dc:creator>Administrator</dc:creator>
  <cp:lastModifiedBy>嗯。</cp:lastModifiedBy>
  <dcterms:modified xsi:type="dcterms:W3CDTF">2025-12-12T04:51:35Z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3C1E08BCB1FF4BA29FA225EF3B0ECE21_12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