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1F57">
      <w:pPr>
        <w:jc w:val="center"/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val="en-US" w:eastAsia="zh-CN"/>
        </w:rPr>
        <w:t>汝州市第一人民医院中心供氧服务项目</w:t>
      </w:r>
    </w:p>
    <w:p w14:paraId="757B31E6">
      <w:pPr>
        <w:jc w:val="center"/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val="en-US" w:eastAsia="zh-CN"/>
        </w:rPr>
        <w:t>更正公告</w:t>
      </w:r>
    </w:p>
    <w:p w14:paraId="1259F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一、项目基本情况 </w:t>
      </w:r>
    </w:p>
    <w:p w14:paraId="0B79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1、原公告的采购项目编号：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汝财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采购-202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49</w:t>
      </w:r>
    </w:p>
    <w:p w14:paraId="31CA2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汝州市第一人民医院中心供氧服务项目</w:t>
      </w:r>
    </w:p>
    <w:p w14:paraId="4B36D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3、首次公告日期及发布媒介：2025年05月21日、《河南省政府采购网》《汝州市政府采购网》《全国公共资源交易平台（河南省·汝州市）（www.rzggzy.com）》</w:t>
      </w:r>
    </w:p>
    <w:p w14:paraId="4274B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4、原响应文件提交截止时间：2025年05月28日08时30分（北京时间）</w:t>
      </w:r>
    </w:p>
    <w:p w14:paraId="4ECCF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二、更正信息 </w:t>
      </w:r>
    </w:p>
    <w:p w14:paraId="5695A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1、更正事项：</w:t>
      </w:r>
      <w:r>
        <w:rPr>
          <w:rFonts w:ascii="宋体" w:hAnsi="宋体" w:eastAsia="宋体" w:cs="宋体"/>
          <w:color w:val="1F3149"/>
          <w:kern w:val="0"/>
          <w:sz w:val="24"/>
          <w:szCs w:val="24"/>
          <w:shd w:val="clear" w:color="auto" w:fill="FFFFFF"/>
          <w:lang w:val="en-US" w:eastAsia="zh-CN" w:bidi="ar"/>
        </w:rPr>
        <w:object>
          <v:shape id="_x0000_i1025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HTMLCheckbox2" w:shapeid="_x0000_i1025"/>
        </w:object>
      </w:r>
      <w:r>
        <w:rPr>
          <w:rFonts w:hint="eastAsia" w:ascii="宋体" w:hAnsi="宋体" w:eastAsia="宋体" w:cs="宋体"/>
          <w:sz w:val="24"/>
          <w:szCs w:val="24"/>
        </w:rPr>
        <w:t>采购文件</w:t>
      </w:r>
      <w:bookmarkStart w:id="0" w:name="_GoBack"/>
      <w:bookmarkEnd w:id="0"/>
    </w:p>
    <w:p w14:paraId="6F5D5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2、原文件获取时间：2025年05月22日-2025年05月27日（北京时间） </w:t>
      </w:r>
    </w:p>
    <w:p w14:paraId="7ED2D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文件获取截至时间变更为：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2025年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日23时59分（北京时间） </w:t>
      </w:r>
    </w:p>
    <w:p w14:paraId="68615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3、原开标时间：2025年05月28日08时30分（北京时间） </w:t>
      </w:r>
    </w:p>
    <w:p w14:paraId="240AF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开标时间变更为：2025年0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分（北京时</w:t>
      </w:r>
      <w:r>
        <w:rPr>
          <w:rFonts w:hint="eastAsia" w:ascii="宋体" w:hAnsi="宋体" w:eastAsia="宋体" w:cs="宋体"/>
          <w:sz w:val="24"/>
          <w:szCs w:val="24"/>
        </w:rPr>
        <w:t xml:space="preserve">间） </w:t>
      </w:r>
    </w:p>
    <w:p w14:paraId="066A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4、原采购信息内容 </w:t>
      </w:r>
    </w:p>
    <w:p w14:paraId="3506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98" w:firstLineChars="166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</w:rPr>
        <w:t>原采购文件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第四部分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eastAsia="zh-CN"/>
        </w:rPr>
        <w:t>服务要求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1、供应商负责氧气气源设备的日常维护维修服务；2、向科室不间断输送氧气，氧源由供应商提供安装，供应商提供的制氧设备最大日用氧量必须满足72Nm³。</w:t>
      </w:r>
    </w:p>
    <w:p w14:paraId="2DD0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变更为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1、供应商负责氧气气源设备的日常维护维修服务；2、向科室不间断输送氧气，氧源由供应商提供安装。供应商提供的制氧设备每小时产氧量必须大于72Nm³，每日供氧量不低于1000Nm³。3、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签订合同</w:t>
      </w:r>
      <w:r>
        <w:rPr>
          <w:rFonts w:hint="eastAsia" w:ascii="宋体" w:hAnsi="宋体" w:eastAsia="宋体" w:cs="宋体"/>
          <w:sz w:val="24"/>
          <w:szCs w:val="24"/>
        </w:rPr>
        <w:t>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日内必须安装完毕</w:t>
      </w:r>
      <w:r>
        <w:rPr>
          <w:rFonts w:hint="eastAsia"/>
          <w:sz w:val="24"/>
          <w:szCs w:val="24"/>
        </w:rPr>
        <w:t>并投入使用。</w:t>
      </w:r>
    </w:p>
    <w:p w14:paraId="79487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5、更正日期：2025年05月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 xml:space="preserve">日 </w:t>
      </w:r>
    </w:p>
    <w:p w14:paraId="00A1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三、其他补充事宜 </w:t>
      </w:r>
    </w:p>
    <w:p w14:paraId="7C594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1、本次信息更正公告在《河南省政府采购网》、《汝州市政府采购网》、《全国公共资源交易平台（河南省·汝州市）（http：//www.rzggzy.com）上发布。</w:t>
      </w:r>
    </w:p>
    <w:p w14:paraId="63547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2、受理投诉监督管理部门：</w:t>
      </w:r>
    </w:p>
    <w:p w14:paraId="5D8A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汝州市财政局 联系人：王女士</w:t>
      </w:r>
    </w:p>
    <w:p w14:paraId="184CF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联系电话：0375-6862799</w:t>
      </w:r>
    </w:p>
    <w:p w14:paraId="06DB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邮箱地址：rzcgb406@163.com</w:t>
      </w:r>
    </w:p>
    <w:p w14:paraId="772AB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联系地址：汝州市望嵩中路 116 号 </w:t>
      </w:r>
    </w:p>
    <w:p w14:paraId="4A7C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四、凡对本次公告内容提出询问，请按以下方式联系 </w:t>
      </w:r>
    </w:p>
    <w:p w14:paraId="3015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 采购人信息 </w:t>
      </w:r>
    </w:p>
    <w:p w14:paraId="0184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名称：汝州市第一人民医院</w:t>
      </w:r>
    </w:p>
    <w:p w14:paraId="2C19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地址：汝州市广成路</w:t>
      </w:r>
    </w:p>
    <w:p w14:paraId="343FF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联系人：刘先生</w:t>
      </w:r>
    </w:p>
    <w:p w14:paraId="4C537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联系方式：13937572893</w:t>
      </w:r>
    </w:p>
    <w:p w14:paraId="2DEB6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2、采购代理机构信息</w:t>
      </w:r>
    </w:p>
    <w:p w14:paraId="51DF4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名称：河南煜韬工程管理有限公司</w:t>
      </w:r>
    </w:p>
    <w:p w14:paraId="725E1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地址：汝州市风穴路街道广育路203号南楼3楼 </w:t>
      </w:r>
    </w:p>
    <w:p w14:paraId="654E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联系人：王女士</w:t>
      </w:r>
    </w:p>
    <w:p w14:paraId="5655C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联系方式：19937506933</w:t>
      </w:r>
    </w:p>
    <w:p w14:paraId="03BFD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3、项目联系方式</w:t>
      </w:r>
    </w:p>
    <w:p w14:paraId="1E49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项目联系人：王女士 </w:t>
      </w:r>
    </w:p>
    <w:p w14:paraId="76303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联系方式：19937506933 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C1733"/>
    <w:rsid w:val="039065DC"/>
    <w:rsid w:val="0B293A5F"/>
    <w:rsid w:val="0BF57DE5"/>
    <w:rsid w:val="1E071ABD"/>
    <w:rsid w:val="210A4E4B"/>
    <w:rsid w:val="212B00D9"/>
    <w:rsid w:val="3BCB0097"/>
    <w:rsid w:val="3FC217B1"/>
    <w:rsid w:val="3FC92B3F"/>
    <w:rsid w:val="40584332"/>
    <w:rsid w:val="49B0540B"/>
    <w:rsid w:val="49C167BA"/>
    <w:rsid w:val="4E1738D6"/>
    <w:rsid w:val="566B62A7"/>
    <w:rsid w:val="59973856"/>
    <w:rsid w:val="5A9B2ED2"/>
    <w:rsid w:val="5E48511F"/>
    <w:rsid w:val="735C1733"/>
    <w:rsid w:val="7B16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3584"/>
    </w:pPr>
  </w:style>
  <w:style w:type="paragraph" w:styleId="4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宋体" w:hAnsi="宋体" w:cs="宋体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"/>
    <w:basedOn w:val="2"/>
    <w:link w:val="11"/>
    <w:qFormat/>
    <w:uiPriority w:val="0"/>
    <w:pPr>
      <w:ind w:firstLine="420" w:firstLineChars="100"/>
    </w:pPr>
    <w:rPr>
      <w:rFonts w:ascii="Times New Roman" w:hAnsi="Times New Roman" w:eastAsia="宋体"/>
    </w:rPr>
  </w:style>
  <w:style w:type="character" w:styleId="9">
    <w:name w:val="FollowedHyperlink"/>
    <w:basedOn w:val="8"/>
    <w:qFormat/>
    <w:uiPriority w:val="0"/>
    <w:rPr>
      <w:color w:val="444444"/>
      <w:sz w:val="21"/>
      <w:szCs w:val="21"/>
      <w:u w:val="none"/>
    </w:rPr>
  </w:style>
  <w:style w:type="character" w:styleId="10">
    <w:name w:val="Hyperlink"/>
    <w:basedOn w:val="8"/>
    <w:qFormat/>
    <w:uiPriority w:val="0"/>
    <w:rPr>
      <w:color w:val="444444"/>
      <w:sz w:val="21"/>
      <w:szCs w:val="21"/>
      <w:u w:val="none"/>
    </w:rPr>
  </w:style>
  <w:style w:type="character" w:customStyle="1" w:styleId="11">
    <w:name w:val="正文首行缩进 Char"/>
    <w:basedOn w:val="12"/>
    <w:link w:val="6"/>
    <w:semiHidden/>
    <w:qFormat/>
    <w:uiPriority w:val="99"/>
    <w:rPr>
      <w:rFonts w:ascii="Times New Roman" w:hAnsi="Times New Roman" w:eastAsia="宋体"/>
    </w:rPr>
  </w:style>
  <w:style w:type="character" w:customStyle="1" w:styleId="12">
    <w:name w:val="正文文本 Char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3">
    <w:name w:val="hover18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939</Characters>
  <Lines>0</Lines>
  <Paragraphs>0</Paragraphs>
  <TotalTime>3</TotalTime>
  <ScaleCrop>false</ScaleCrop>
  <LinksUpToDate>false</LinksUpToDate>
  <CharactersWithSpaces>966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2025-05-23T07:53:00Z</dcterms:created>
  <dc:creator>风儿</dc:creator>
  <cp:lastModifiedBy>Administrator</cp:lastModifiedBy>
  <dcterms:modified xsi:type="dcterms:W3CDTF">2025-05-26T01:59:39Z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03DF6B4A5210476ABDD39F030C576F63_11</vt:lpwstr>
  </property>
  <property fmtid="{D5CDD505-2E9C-101B-9397-08002B2CF9AE}" pid="4" name="KSOTemplateDocerSaveRecord">
    <vt:lpwstr>eyJoZGlkIjoiODY2ZGI1MjUxMGYzNmUyNzk4NTJlYzczNmFjYzUyYTkifQ==</vt:lpwstr>
  </property>
</Properties>
</file>