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39139F">
      <w:pPr>
        <w:spacing w:before="181" w:line="220" w:lineRule="auto"/>
        <w:ind w:left="731"/>
        <w:rPr>
          <w:rFonts w:ascii="宋体" w:hAnsi="宋体" w:eastAsia="宋体" w:cs="宋体"/>
          <w:sz w:val="28"/>
          <w:szCs w:val="28"/>
        </w:rPr>
      </w:pPr>
      <w:bookmarkStart w:id="0" w:name="_GoBack"/>
      <w:bookmarkEnd w:id="0"/>
      <w:r>
        <w:rPr>
          <w:rFonts w:ascii="宋体" w:hAnsi="宋体" w:eastAsia="宋体" w:cs="宋体"/>
          <w:spacing w:val="-11"/>
          <w:sz w:val="28"/>
          <w:szCs w:val="28"/>
        </w:rPr>
        <w:t>附件</w:t>
      </w:r>
      <w:r>
        <w:rPr>
          <w:rFonts w:ascii="宋体" w:hAnsi="宋体" w:eastAsia="宋体" w:cs="宋体"/>
          <w:spacing w:val="-41"/>
          <w:sz w:val="28"/>
          <w:szCs w:val="28"/>
        </w:rPr>
        <w:t xml:space="preserve"> </w:t>
      </w:r>
      <w:r>
        <w:rPr>
          <w:rFonts w:ascii="宋体" w:hAnsi="宋体" w:eastAsia="宋体" w:cs="宋体"/>
          <w:spacing w:val="-11"/>
          <w:sz w:val="28"/>
          <w:szCs w:val="28"/>
        </w:rPr>
        <w:t>1</w:t>
      </w:r>
    </w:p>
    <w:tbl>
      <w:tblPr>
        <w:tblStyle w:val="2"/>
        <w:tblW w:w="93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30"/>
        <w:gridCol w:w="1876"/>
        <w:gridCol w:w="1943"/>
        <w:gridCol w:w="1815"/>
        <w:gridCol w:w="2000"/>
      </w:tblGrid>
      <w:tr w14:paraId="480D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jc w:val="center"/>
        </w:trPr>
        <w:tc>
          <w:tcPr>
            <w:tcW w:w="1730" w:type="dxa"/>
            <w:tcBorders>
              <w:top w:val="single" w:color="000000" w:sz="4" w:space="0"/>
              <w:left w:val="single" w:color="000000" w:sz="4" w:space="0"/>
              <w:bottom w:val="single" w:color="000000" w:sz="4" w:space="0"/>
              <w:right w:val="single" w:color="000000" w:sz="4" w:space="0"/>
            </w:tcBorders>
            <w:noWrap w:val="0"/>
            <w:vAlign w:val="center"/>
          </w:tcPr>
          <w:p w14:paraId="4ACCAF7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一标段中标候选人名称</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56FBEE9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业绩项目名称</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604B9B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建设单位</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52BF521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合同签订日期</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327092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合同金额（元）</w:t>
            </w:r>
          </w:p>
        </w:tc>
      </w:tr>
      <w:tr w14:paraId="00861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6AAEC7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牵头人：河南一地建筑工程有限公司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联合体成员：中衍设计集团有限公司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9D3E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焦作市山阳区城区雨水管网改造提升工程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589BC8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焦作市山阳区住房</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7B17DA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2024年6月3日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18B426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36233238.26 </w:t>
            </w:r>
          </w:p>
        </w:tc>
      </w:tr>
      <w:tr w14:paraId="5D0E8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AE806CB">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EEED6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焦作市山阳区焦辉路牛庄花坛至中原路雨水管网项目（EPC）</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5DF4E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焦作市山阳区农业</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农村局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33EBC3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2024年12月13日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86F84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74694051.00 </w:t>
            </w:r>
          </w:p>
        </w:tc>
      </w:tr>
      <w:tr w14:paraId="05AB8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27B3034">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488F14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焦作市文林路（恩达路-丰收路）道路工程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3B65AF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焦作市城市建设投</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资集团有限公司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4D8AA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2024年10月12日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24686C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19726752.66 </w:t>
            </w:r>
          </w:p>
        </w:tc>
      </w:tr>
      <w:tr w14:paraId="6A9E3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0C007CE">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9EA53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孟州市湘子路等四条道路排水管网升级改造项目勘察设计</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7DBF4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孟州市住房和城乡</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21971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2024年9月10日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ACA73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459800.00 </w:t>
            </w:r>
          </w:p>
        </w:tc>
      </w:tr>
      <w:tr w14:paraId="60715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AD91658">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36CD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驻马店市驿城区南海路等路段、富强路等路段排水防涝改工程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3FCCC7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驻马店市驿城区住</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01EE68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2024年6月26日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E6E07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483200.00 </w:t>
            </w:r>
          </w:p>
        </w:tc>
      </w:tr>
      <w:tr w14:paraId="46EC0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D1B2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牵头人：焦作腾飞建设工程集团有限公司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联合体成员：锦辉项目管理集团有限公司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2D5CA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亚 投 行 贷 款 河 南郑 州 等 地 特 大 暴雨 洪 涝 灾 害 灾 后恢 复 重 建 项 目 —焦 作 子 项 目 市 政基 础 设 施 灾 后 重建 及 提 升 子 项 目（ 水 毁 城 市 道 路及附属设施重建）-工业路道路恢复工程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3E7A5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 作 市 住 房 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BEEB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2023年2月9日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23167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31841610.51 </w:t>
            </w:r>
          </w:p>
        </w:tc>
      </w:tr>
      <w:tr w14:paraId="0471C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13C09A">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08FC84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亚投行贷款河南郑州等地特大暴雨洪涝灾害灾后恢复重建项目—焦作子项目市政基础设施灾后重建及提升子项目（水毁城市道路及附属设施重建）- 城市道路零星水毁恢复工程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4395B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焦作市住房和城</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D4E85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2023年2月9日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86E1D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1028205.75 </w:t>
            </w:r>
          </w:p>
        </w:tc>
      </w:tr>
      <w:tr w14:paraId="7701A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0694B4">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nil"/>
              <w:right w:val="single" w:color="000000" w:sz="4" w:space="0"/>
            </w:tcBorders>
            <w:noWrap w:val="0"/>
            <w:vAlign w:val="center"/>
          </w:tcPr>
          <w:p w14:paraId="0C165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三江县城河西片区排水防涝一期工程设计</w:t>
            </w:r>
          </w:p>
        </w:tc>
        <w:tc>
          <w:tcPr>
            <w:tcW w:w="1943" w:type="dxa"/>
            <w:tcBorders>
              <w:top w:val="single" w:color="000000" w:sz="4" w:space="0"/>
              <w:left w:val="single" w:color="000000" w:sz="4" w:space="0"/>
              <w:bottom w:val="nil"/>
              <w:right w:val="single" w:color="000000" w:sz="4" w:space="0"/>
            </w:tcBorders>
            <w:noWrap w:val="0"/>
            <w:vAlign w:val="center"/>
          </w:tcPr>
          <w:p w14:paraId="70CCE0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三江侗族自治县住房和城乡建设局</w:t>
            </w:r>
          </w:p>
        </w:tc>
        <w:tc>
          <w:tcPr>
            <w:tcW w:w="1815" w:type="dxa"/>
            <w:tcBorders>
              <w:top w:val="single" w:color="000000" w:sz="4" w:space="0"/>
              <w:left w:val="single" w:color="000000" w:sz="4" w:space="0"/>
              <w:bottom w:val="nil"/>
              <w:right w:val="single" w:color="000000" w:sz="4" w:space="0"/>
            </w:tcBorders>
            <w:noWrap/>
            <w:vAlign w:val="center"/>
          </w:tcPr>
          <w:p w14:paraId="23524D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2026年4月30日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3206CD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467010.00 </w:t>
            </w:r>
          </w:p>
        </w:tc>
      </w:tr>
      <w:tr w14:paraId="10F66E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697D5D4">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14982B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三江县城河东片区排水防涝一期工程设计</w:t>
            </w:r>
          </w:p>
        </w:tc>
        <w:tc>
          <w:tcPr>
            <w:tcW w:w="1943" w:type="dxa"/>
            <w:tcBorders>
              <w:top w:val="single" w:color="000000" w:sz="4" w:space="0"/>
              <w:left w:val="single" w:color="000000" w:sz="4" w:space="0"/>
              <w:bottom w:val="nil"/>
              <w:right w:val="single" w:color="000000" w:sz="4" w:space="0"/>
            </w:tcBorders>
            <w:noWrap w:val="0"/>
            <w:vAlign w:val="center"/>
          </w:tcPr>
          <w:p w14:paraId="5047D5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三江侗族自治县住房和城乡建设局</w:t>
            </w:r>
          </w:p>
        </w:tc>
        <w:tc>
          <w:tcPr>
            <w:tcW w:w="1815" w:type="dxa"/>
            <w:tcBorders>
              <w:top w:val="single" w:color="000000" w:sz="4" w:space="0"/>
              <w:left w:val="single" w:color="000000" w:sz="4" w:space="0"/>
              <w:bottom w:val="nil"/>
              <w:right w:val="single" w:color="000000" w:sz="4" w:space="0"/>
            </w:tcBorders>
            <w:noWrap/>
            <w:vAlign w:val="center"/>
          </w:tcPr>
          <w:p w14:paraId="7EB19E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2026年4月30日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6EE03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583560.00 </w:t>
            </w:r>
          </w:p>
        </w:tc>
      </w:tr>
      <w:tr w14:paraId="528D87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7AC2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牵头人：河南中原广盛建设工程有限公司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联合体成员：中盛弘宇建设科技有限公司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4AC19E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沁阳市城区排水管</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网提升改造工程</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(河内路)</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1ACC5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沁阳市住房和城乡建设局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2A2712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2024年12月23日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3A47A4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23979866.57 </w:t>
            </w:r>
          </w:p>
        </w:tc>
      </w:tr>
      <w:tr w14:paraId="27F3CB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C5D4C4">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89B09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保定国家高新技术</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产业开发区地下管</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网建设工程(二标</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段)设计</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539D5F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保定国家高新技术产业开发区发展有限公司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1AF7F7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2025年6月25日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6B1604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3638800.00 </w:t>
            </w:r>
          </w:p>
        </w:tc>
      </w:tr>
      <w:tr w14:paraId="614F3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71088D">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10EFB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保定国家高新技术</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产业开发区地下管</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网建设工程（三标</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段）设计</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DBA98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保定国家高新技术产业开发区发展有限公司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B3B9D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2025年7月1日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1AC71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3475000.00 </w:t>
            </w:r>
          </w:p>
        </w:tc>
      </w:tr>
      <w:tr w14:paraId="6864DB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D6A6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牵头人：河南中煜集团建设有限公司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联合体成员：河南省城乡规划设计研究总院股份有限公司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5839D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焦作市解放区青马线配套及辅路提升工程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1BB44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河南省焦作市解区</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上白作街道上白作村村民委员会</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6ECD9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2025年7月24日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2CD3C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4640936.88 </w:t>
            </w:r>
          </w:p>
        </w:tc>
      </w:tr>
      <w:tr w14:paraId="0E137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A71A7C">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53964D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 年中站区城街道办事处村外污水管网项目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4E025F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焦作市中站区府城街道办事处</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52898F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2024年3月27日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229932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879989.35 </w:t>
            </w:r>
          </w:p>
        </w:tc>
      </w:tr>
      <w:tr w14:paraId="66FD89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BEE0A8">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3F290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濮阳市新、老马颊河初期雨水截流输送干管工程（设计、造价咨询、监理）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94734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濮阳市城市管理局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44BCF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2024年2月4日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53DE00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3040000.00 </w:t>
            </w:r>
          </w:p>
        </w:tc>
      </w:tr>
      <w:tr w14:paraId="2F492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4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239838">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3695F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新乡县排水管网提升改造项目 EPC总承包(勘察设计、施工)监理及全过程造价项目(第一标段)</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F38D3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新乡县住房建设和城市管理局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048717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2024年12月30日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CEE37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1985000.00 </w:t>
            </w:r>
          </w:p>
        </w:tc>
      </w:tr>
      <w:tr w14:paraId="2A11F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7DE0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牵头人：武陟县城乡建设工程公司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联合体成员：郑州市政集团有限公司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7171B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武陟县城区灾后受阻雨水管渠改造提升项目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E9924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武陟县住房和城乡建设局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227F3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2023年1月3日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106A6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7053335.88 </w:t>
            </w:r>
          </w:p>
        </w:tc>
      </w:tr>
      <w:tr w14:paraId="18EBF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FFE913">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4C7DF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武陟县住房和城乡建设局 2025年武陟县城区道路排水设施清淤项目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3E0CB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武陟县住房和城乡建设局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58E01F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2025年8月12日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8A3A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3182280.72 </w:t>
            </w:r>
          </w:p>
        </w:tc>
      </w:tr>
      <w:tr w14:paraId="4A9D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38535F">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B745B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新郑市新华路（玉前路—新建路）排水防涝设施建设项目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4927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新郑市住房和城乡建设管理局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15F68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2024年8月20日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29F5D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295000.00 </w:t>
            </w:r>
          </w:p>
        </w:tc>
      </w:tr>
      <w:tr w14:paraId="7571E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6EFB46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牵头人：华夏之星建设发展有限公司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联合体成员：中建中原建筑设计院有限公司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2E9DC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尉氏县城市管理局(尉氏县城市综合执法局)尉氏县排水管道清淤工程项目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4C88A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尉氏县城市管理局（尉氏县城市综合执法局）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12FCB4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2025年7月25日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3FB433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924800.00 </w:t>
            </w:r>
          </w:p>
        </w:tc>
      </w:tr>
      <w:tr w14:paraId="670D8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EDAA16">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D0D8C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沙洋县北城区排水防涝建设项目EPC 总承包（二标段)</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3A15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沙洋县住房和城乡建设局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59F491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2025年1月7日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24B23E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445000.00 </w:t>
            </w:r>
          </w:p>
        </w:tc>
      </w:tr>
      <w:tr w14:paraId="3304D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568E8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牵头人：河南汇亿建筑工程有限公司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联合体成员：首辅工程设计有限公司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5B8EE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污水管网改造项目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5EC398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大庆市强制隔离戒毒所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D4FF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2023年7月10日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3E882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3403775.81 </w:t>
            </w:r>
          </w:p>
        </w:tc>
      </w:tr>
      <w:tr w14:paraId="26440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9C516E">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E5BB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北川县北城区排水防涝工程初设、地勘采购项目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1225B4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北川羌族自治县住房和城乡建设局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2A5698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2023年7月7日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6A91B7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490000.00 </w:t>
            </w:r>
          </w:p>
        </w:tc>
      </w:tr>
      <w:tr w14:paraId="3B363D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ECE5E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牵头人：征途建设有限公司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联合体成员：山东新达工程设计有限公司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2848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驻马店经济开发</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区排水基础设施</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项目施工三标段</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7016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驻马店经济开发区</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建设交通局</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73913F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2024年06月07</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1962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8193551.24 </w:t>
            </w:r>
          </w:p>
        </w:tc>
      </w:tr>
      <w:tr w14:paraId="30738B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850F614">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46DEA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灵宝市城市西区</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综合性污水处理</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厂及配套管网项</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目一期 EPC（工</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程总承包）</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34352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灵宝市城西建设投</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资有限责任公司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4440AB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2025年8月21日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1FE38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1447500.00 </w:t>
            </w:r>
          </w:p>
        </w:tc>
      </w:tr>
      <w:tr w14:paraId="0DB2A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5A480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牵头人：河南江梦建设工程有限公司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联合体成员：蓝创工程设计有限公司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A50B3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粮二库片区雨污水管道改造项目施工一标段</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C78B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郑州市二七区城市管理局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186E46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2025年1月15日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3D6F88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960407.82 </w:t>
            </w:r>
          </w:p>
        </w:tc>
      </w:tr>
      <w:tr w14:paraId="2CEDA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27FEBBC">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303B97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市政府、大寨子和鹿鼎寨片区雨污管网整治工程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45BA70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达州市市政工程管理处</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7D910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2023年8月21日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1F1F9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5340946.00 </w:t>
            </w:r>
          </w:p>
        </w:tc>
      </w:tr>
      <w:tr w14:paraId="4977A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6FAD9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牵头人：河南崇业建筑工程有限公司</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联合体成员：中建中原建筑设计院有限公司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45DD1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2023年睢县五河湾</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乡村振兴产业示范</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中心东朱楼村道路</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、排水等基础设施</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建设项目工程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18C60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睢县五河湾乡村振兴产业示范中心</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335A7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2023年6月15日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4D7CBD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4463240.27 </w:t>
            </w:r>
          </w:p>
        </w:tc>
      </w:tr>
      <w:tr w14:paraId="446D7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96AA56B">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7F68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合阳县土地街东延道路及排水工程设计</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013C5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合阳县住房和城乡建设局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05E85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2025年4月7日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582300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费率1.5%、</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暂定金额:362000.00元</w:t>
            </w:r>
          </w:p>
        </w:tc>
      </w:tr>
      <w:tr w14:paraId="7C50C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jc w:val="center"/>
        </w:trPr>
        <w:tc>
          <w:tcPr>
            <w:tcW w:w="1730" w:type="dxa"/>
            <w:tcBorders>
              <w:top w:val="single" w:color="000000" w:sz="4" w:space="0"/>
              <w:left w:val="single" w:color="000000" w:sz="4" w:space="0"/>
              <w:bottom w:val="single" w:color="000000" w:sz="4" w:space="0"/>
              <w:right w:val="single" w:color="000000" w:sz="4" w:space="0"/>
            </w:tcBorders>
            <w:noWrap w:val="0"/>
            <w:vAlign w:val="center"/>
          </w:tcPr>
          <w:p w14:paraId="171DEFC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二标段中标候选人名称</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1EA07B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业绩项目名称</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3FA139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建设单位</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3EB0810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合同签订日期</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E4D8B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snapToGrid w:val="0"/>
                <w:color w:val="000000"/>
                <w:kern w:val="0"/>
                <w:sz w:val="24"/>
                <w:szCs w:val="24"/>
                <w:u w:val="none"/>
                <w:lang w:val="en-US" w:eastAsia="zh-CN" w:bidi="ar"/>
              </w:rPr>
              <w:t>合同金额（元）</w:t>
            </w:r>
          </w:p>
        </w:tc>
      </w:tr>
      <w:tr w14:paraId="5F649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00DF87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河南卓建工程管理有限公司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CDD7F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鹤壁市鹤山区排水管网改扩建项目监理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32DC12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鹤壁市鹤山区城市管理局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336EC8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2023年5月26日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2C404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175000.00 </w:t>
            </w:r>
          </w:p>
        </w:tc>
      </w:tr>
      <w:tr w14:paraId="35F06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3EFCE">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459B8E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开化县老城区排水能力提升工程-大棚坞钱学森学校周边排水等市政管网工程及六小行业排水整治工程监理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A0E90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开化县住房和城乡建设局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3AFB8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2024年2月18日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E9D6C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611641.50 </w:t>
            </w:r>
          </w:p>
        </w:tc>
      </w:tr>
      <w:tr w14:paraId="7EF84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tcBorders>
              <w:top w:val="single" w:color="000000" w:sz="4" w:space="0"/>
              <w:left w:val="single" w:color="000000" w:sz="4" w:space="0"/>
              <w:bottom w:val="single" w:color="000000" w:sz="4" w:space="0"/>
              <w:right w:val="single" w:color="000000" w:sz="4" w:space="0"/>
            </w:tcBorders>
            <w:noWrap w:val="0"/>
            <w:vAlign w:val="center"/>
          </w:tcPr>
          <w:p w14:paraId="267D2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中瑞建园工程管理有限公司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F0E1D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高平市城乡供排污一体化治理项目一期工程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D4588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高平市水务发展有限公司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5E86C1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2024年2月7日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0A3F6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505800.00 </w:t>
            </w:r>
          </w:p>
        </w:tc>
      </w:tr>
      <w:tr w14:paraId="032F9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DB392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河南恒基时代建设管理有限公司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8E2A1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开封市禹王台区三里堡辖区背街小巷排涝改造项目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13541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开封市禹王台区住房和城乡建设局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3C3D9A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2024年6月7日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73D080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574425.00 </w:t>
            </w:r>
          </w:p>
        </w:tc>
      </w:tr>
      <w:tr w14:paraId="7F1FF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4A32193">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43C3C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2025年示范区突发性排水管网项目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D661C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开封市城乡体化示范区城市管理局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44A30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2025年7月11日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268A0B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90000.00 </w:t>
            </w:r>
          </w:p>
        </w:tc>
      </w:tr>
      <w:tr w14:paraId="3288F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8FF1B5">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834C7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洞头区全域污水管网及配套设施工程一旧城区雨污管网建设(本岛旧城区)工程监珀</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600F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温州市洞头区综合行政执法局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0E1EA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2023年3月1日</w:t>
            </w:r>
          </w:p>
        </w:tc>
        <w:tc>
          <w:tcPr>
            <w:tcW w:w="2000" w:type="dxa"/>
            <w:tcBorders>
              <w:top w:val="single" w:color="000000" w:sz="4" w:space="0"/>
              <w:left w:val="single" w:color="000000" w:sz="4" w:space="0"/>
              <w:bottom w:val="single" w:color="000000" w:sz="4" w:space="0"/>
              <w:right w:val="single" w:color="000000" w:sz="4" w:space="0"/>
            </w:tcBorders>
            <w:noWrap/>
            <w:vAlign w:val="center"/>
          </w:tcPr>
          <w:p w14:paraId="71890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2264820.00 </w:t>
            </w:r>
          </w:p>
        </w:tc>
      </w:tr>
      <w:tr w14:paraId="7B88B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11F9C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郑州众诚建设咨询有限公司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2108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交城县建制镇(西社镇、水峪贯镇)镇区生活污水处理设施及管网建设项目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BAE2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交城县住房和城乡建设管理局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36E66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2023年6月30日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3FC1BE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440991.00 </w:t>
            </w:r>
          </w:p>
        </w:tc>
      </w:tr>
      <w:tr w14:paraId="25BBC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99D9C7">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BBBD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2024年城中区夏都路雨水管网改造项目工程监理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39E42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西宁市城中区城乡建设局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1FB18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2024年4月26日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43FB5A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131870.00 </w:t>
            </w:r>
          </w:p>
        </w:tc>
      </w:tr>
      <w:tr w14:paraId="078902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98F85F4">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0C700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山南市泽当城区给水管网改造项目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85943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山南市住房和城乡建设局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50CAA9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2023年5月25日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65E8C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3893000.00 </w:t>
            </w:r>
          </w:p>
        </w:tc>
      </w:tr>
      <w:tr w14:paraId="531B1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5D0596">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1E9003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正阳县第二污水处理厂扩容及中水回用工程EPC总承包(勘察设计施工)监理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27064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正阳县住房和城乡建设局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52C63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2024年4月29日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59FF2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1123200 .00</w:t>
            </w:r>
          </w:p>
        </w:tc>
      </w:tr>
      <w:tr w14:paraId="1D957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E79F789">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AC5BC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巩义市城乡供水一体化项目(一期)延伸工程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F87D0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巩义市源盛水务有限公司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0029AA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2023年3月31日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1692C4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2231999.00 </w:t>
            </w:r>
          </w:p>
        </w:tc>
      </w:tr>
      <w:tr w14:paraId="077739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2D845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恒之宇工程集团有限公司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44EDA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新安县石井镇镇区给排水管网改造提升工程项目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2F5B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新安县石井镇人民政府</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2EBA00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2025年2月13日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A4C84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249400.00 </w:t>
            </w:r>
          </w:p>
        </w:tc>
      </w:tr>
      <w:tr w14:paraId="155D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DC5CE37">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43C6DB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官渡古镇片区城市排水防涝建设项目监理服务</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B0AA2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昆明市官渡区国有资产投资经营有限公司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4D3754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2025年3月5日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CD134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935003.00 </w:t>
            </w:r>
          </w:p>
        </w:tc>
      </w:tr>
      <w:tr w14:paraId="53DCC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6282F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河南拓朴工程咨询有限公司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48635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获嘉县老城区排水防涝工程、3 标段</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53A66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获嘉县住房和城乡建设局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0D83EF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2024年12月31日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365B23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101680.00 </w:t>
            </w:r>
          </w:p>
        </w:tc>
      </w:tr>
      <w:tr w14:paraId="50284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435204">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2914B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封丘县住房建设和城市管理局封丘县飞地园区地下综合管网建设项目(二次)2 标段</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CDFDD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封丘县住房建设和城市管理局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5C1FD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2025年8月15日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58AEC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999000.00 </w:t>
            </w:r>
          </w:p>
        </w:tc>
      </w:tr>
      <w:tr w14:paraId="5E1E8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79E8C9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河南昊之伟工程管理有限公司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1EBBBA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开封市龙亭区安远门大道拓宽改造工程建设(黄河悬河文化展示园北侧围墙至黄河大堤段)项目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2FFA6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开封市北部片区投资建设有限公司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A191D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2023年6月21日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633BF9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2765333.05 </w:t>
            </w:r>
          </w:p>
        </w:tc>
      </w:tr>
      <w:tr w14:paraId="0F486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6DB4125">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39DC79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内黄县城区排水管网提质工程</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35BA5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内黄县住房和城乡建设局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22BFE6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2023年9月2日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4DB16D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4963800.00 </w:t>
            </w:r>
          </w:p>
        </w:tc>
      </w:tr>
      <w:tr w14:paraId="513A5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20820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河南海纳建设管理有限公司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54A205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郑州市金杯路(北三环一魏河)排水管网改造工程监理二标段</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CDABA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郑州市市政设施事务中心</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69F548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2023年08月31</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63B40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1.14%</w:t>
            </w:r>
          </w:p>
        </w:tc>
      </w:tr>
      <w:tr w14:paraId="13CC9D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F8A4C5">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568B4C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郑州市丰乐路(红旗路-群办路)排水管网改造工程监理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50669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郑州市市政设施事务中心</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513CF7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2024年01月10</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59FFC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127525.03 </w:t>
            </w:r>
          </w:p>
        </w:tc>
      </w:tr>
      <w:tr w14:paraId="6DB63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49C6AE">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15BD15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焦作市马村区城区东南片区低洼易涝排水官网建设项目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AC89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焦作市马村区住房和城乡建设局</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6E0E53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2024年05月18</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364E2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305200.00 </w:t>
            </w:r>
          </w:p>
        </w:tc>
      </w:tr>
      <w:tr w14:paraId="22800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D03A26">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8765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林州市太行路（人民路-红旗渠大道）雨水管网综合治理项目监理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234847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林州市城市管理局</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66B3A5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2024年03月14</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52E8B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0.99%</w:t>
            </w:r>
          </w:p>
        </w:tc>
      </w:tr>
      <w:tr w14:paraId="3A7984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494F646">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5DA922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锦州市松坡路、重庆路等3条街路排水管网建设与改造项目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61A954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锦州市住房和城乡建设局</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5ED46D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2024年11月1</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43B9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271353.18 </w:t>
            </w:r>
          </w:p>
        </w:tc>
      </w:tr>
      <w:tr w14:paraId="142A30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4B8B56D">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7E2059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屯昌县县城雨污水管网升级改造项目( 一期)</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40F4F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屯昌县水务事务中心</w:t>
            </w:r>
          </w:p>
        </w:tc>
        <w:tc>
          <w:tcPr>
            <w:tcW w:w="1815" w:type="dxa"/>
            <w:tcBorders>
              <w:top w:val="single" w:color="000000" w:sz="4" w:space="0"/>
              <w:left w:val="single" w:color="000000" w:sz="4" w:space="0"/>
              <w:bottom w:val="single" w:color="000000" w:sz="4" w:space="0"/>
              <w:right w:val="single" w:color="000000" w:sz="4" w:space="0"/>
            </w:tcBorders>
            <w:noWrap w:val="0"/>
            <w:vAlign w:val="center"/>
          </w:tcPr>
          <w:p w14:paraId="0E982B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2023年2月14</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2D05C5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2624873.90 </w:t>
            </w:r>
          </w:p>
        </w:tc>
      </w:tr>
      <w:tr w14:paraId="08882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733EF3">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62418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崖州区排水管网更新改造工程（一期）</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147C41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三亚环通工程管理有限公司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767735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2025年12月10日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03C29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706850.00 </w:t>
            </w:r>
          </w:p>
        </w:tc>
      </w:tr>
      <w:tr w14:paraId="585DF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452EC0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河南省城投项目管理有限公司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5497C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开封市顺河区苹果园城市排水防涝能力提升项目</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58871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开封市顺河回族区住房和城乡建设局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023E0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2023年2月17日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7C62D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475200.00 </w:t>
            </w:r>
          </w:p>
        </w:tc>
      </w:tr>
      <w:tr w14:paraId="02C15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1BEB3C">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0FCB9F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郑州市汝河路（昆仑路～嵩山路）排水管网改造工程监理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08E8C1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郑州市城市管理局</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5CA017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2024年6月24日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565452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224850.82 </w:t>
            </w:r>
          </w:p>
        </w:tc>
      </w:tr>
      <w:tr w14:paraId="25F43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restart"/>
            <w:tcBorders>
              <w:top w:val="single" w:color="000000" w:sz="4" w:space="0"/>
              <w:left w:val="single" w:color="000000" w:sz="4" w:space="0"/>
              <w:bottom w:val="single" w:color="000000" w:sz="4" w:space="0"/>
              <w:right w:val="single" w:color="000000" w:sz="4" w:space="0"/>
            </w:tcBorders>
            <w:noWrap w:val="0"/>
            <w:vAlign w:val="center"/>
          </w:tcPr>
          <w:p w14:paraId="3B3FC4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圣弘建设股份有限公司</w:t>
            </w: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0D18B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峨眉山市城镇污水处理设施更新项目一标段监理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64C0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峨眉山市仙山排水有限公司</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49B115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2025年12月10日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557098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3024811.00 </w:t>
            </w:r>
          </w:p>
        </w:tc>
      </w:tr>
      <w:tr w14:paraId="056A7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6AFC6B">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00E16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绵竹市城西排水主通道建设改造项目（二期）</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4F30DE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绵竹市市政工</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程建设管理站</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3E3382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2026年4月22日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6A901E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740010.00 </w:t>
            </w:r>
          </w:p>
        </w:tc>
      </w:tr>
      <w:tr w14:paraId="4F46E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jc w:val="center"/>
        </w:trPr>
        <w:tc>
          <w:tcPr>
            <w:tcW w:w="173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B83582">
            <w:pPr>
              <w:jc w:val="center"/>
              <w:rPr>
                <w:rFonts w:hint="eastAsia" w:ascii="宋体" w:hAnsi="宋体" w:eastAsia="宋体" w:cs="宋体"/>
                <w:i w:val="0"/>
                <w:iCs w:val="0"/>
                <w:color w:val="000000"/>
                <w:sz w:val="22"/>
                <w:szCs w:val="22"/>
                <w:u w:val="none"/>
              </w:rPr>
            </w:pPr>
          </w:p>
        </w:tc>
        <w:tc>
          <w:tcPr>
            <w:tcW w:w="1876" w:type="dxa"/>
            <w:tcBorders>
              <w:top w:val="single" w:color="000000" w:sz="4" w:space="0"/>
              <w:left w:val="single" w:color="000000" w:sz="4" w:space="0"/>
              <w:bottom w:val="single" w:color="000000" w:sz="4" w:space="0"/>
              <w:right w:val="single" w:color="000000" w:sz="4" w:space="0"/>
            </w:tcBorders>
            <w:noWrap w:val="0"/>
            <w:vAlign w:val="center"/>
          </w:tcPr>
          <w:p w14:paraId="360C98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绵竹市城区停车场建设项目—公共停车场及配套道路监理</w:t>
            </w:r>
          </w:p>
        </w:tc>
        <w:tc>
          <w:tcPr>
            <w:tcW w:w="1943" w:type="dxa"/>
            <w:tcBorders>
              <w:top w:val="single" w:color="000000" w:sz="4" w:space="0"/>
              <w:left w:val="single" w:color="000000" w:sz="4" w:space="0"/>
              <w:bottom w:val="single" w:color="000000" w:sz="4" w:space="0"/>
              <w:right w:val="single" w:color="000000" w:sz="4" w:space="0"/>
            </w:tcBorders>
            <w:noWrap w:val="0"/>
            <w:vAlign w:val="center"/>
          </w:tcPr>
          <w:p w14:paraId="738D8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绵竹市市政工</w:t>
            </w:r>
            <w:r>
              <w:rPr>
                <w:rFonts w:hint="eastAsia" w:ascii="宋体" w:hAnsi="宋体" w:eastAsia="宋体" w:cs="宋体"/>
                <w:i w:val="0"/>
                <w:iCs w:val="0"/>
                <w:snapToGrid w:val="0"/>
                <w:color w:val="000000"/>
                <w:kern w:val="0"/>
                <w:sz w:val="22"/>
                <w:szCs w:val="22"/>
                <w:u w:val="none"/>
                <w:lang w:val="en-US" w:eastAsia="zh-CN" w:bidi="ar"/>
              </w:rPr>
              <w:br w:type="textWrapping"/>
            </w:r>
            <w:r>
              <w:rPr>
                <w:rFonts w:hint="eastAsia" w:ascii="宋体" w:hAnsi="宋体" w:eastAsia="宋体" w:cs="宋体"/>
                <w:i w:val="0"/>
                <w:iCs w:val="0"/>
                <w:snapToGrid w:val="0"/>
                <w:color w:val="000000"/>
                <w:kern w:val="0"/>
                <w:sz w:val="22"/>
                <w:szCs w:val="22"/>
                <w:u w:val="none"/>
                <w:lang w:val="en-US" w:eastAsia="zh-CN" w:bidi="ar"/>
              </w:rPr>
              <w:t>程建设管理站</w:t>
            </w:r>
          </w:p>
        </w:tc>
        <w:tc>
          <w:tcPr>
            <w:tcW w:w="1815" w:type="dxa"/>
            <w:tcBorders>
              <w:top w:val="single" w:color="000000" w:sz="4" w:space="0"/>
              <w:left w:val="single" w:color="000000" w:sz="4" w:space="0"/>
              <w:bottom w:val="single" w:color="000000" w:sz="4" w:space="0"/>
              <w:right w:val="single" w:color="000000" w:sz="4" w:space="0"/>
            </w:tcBorders>
            <w:noWrap/>
            <w:vAlign w:val="center"/>
          </w:tcPr>
          <w:p w14:paraId="6EEE23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2025年10月13日</w:t>
            </w:r>
          </w:p>
        </w:tc>
        <w:tc>
          <w:tcPr>
            <w:tcW w:w="2000" w:type="dxa"/>
            <w:tcBorders>
              <w:top w:val="single" w:color="000000" w:sz="4" w:space="0"/>
              <w:left w:val="single" w:color="000000" w:sz="4" w:space="0"/>
              <w:bottom w:val="single" w:color="000000" w:sz="4" w:space="0"/>
              <w:right w:val="single" w:color="000000" w:sz="4" w:space="0"/>
            </w:tcBorders>
            <w:noWrap w:val="0"/>
            <w:vAlign w:val="center"/>
          </w:tcPr>
          <w:p w14:paraId="2BAC0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snapToGrid w:val="0"/>
                <w:color w:val="000000"/>
                <w:kern w:val="0"/>
                <w:sz w:val="22"/>
                <w:szCs w:val="22"/>
                <w:u w:val="none"/>
                <w:lang w:val="en-US" w:eastAsia="zh-CN" w:bidi="ar"/>
              </w:rPr>
              <w:t xml:space="preserve">246171.00 </w:t>
            </w:r>
          </w:p>
        </w:tc>
      </w:tr>
    </w:tbl>
    <w:p w14:paraId="525D2D2D"/>
    <w:sectPr>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DD1702"/>
    <w:rsid w:val="01A91F6A"/>
    <w:rsid w:val="75DD17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Style w:val="2"/>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3181</Words>
  <Characters>3927</Characters>
  <Lines>0</Lines>
  <Paragraphs>0</Paragraphs>
  <TotalTime>1.33333333333333</TotalTime>
  <ScaleCrop>false</ScaleCrop>
  <LinksUpToDate>false</LinksUpToDate>
  <CharactersWithSpaces>4045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2026-08-12T15:40:00Z</dcterms:created>
  <dc:creator>十里八乡有名的俊后生</dc:creator>
  <cp:lastModifiedBy>/</cp:lastModifiedBy>
  <cp:lastPrinted>2026-08-12T15:44:20Z</cp:lastPrinted>
  <dcterms:modified xsi:type="dcterms:W3CDTF">2026-08-12T10:35:24Z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34C1A15BB37D4075AFAEB1926D19C4DD_13</vt:lpwstr>
  </property>
</Properties>
</file>